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DBD9" w14:textId="1FD5158A" w:rsidR="00D7747A" w:rsidRDefault="00D7747A" w:rsidP="003B4B26">
      <w:pPr>
        <w:spacing w:line="240" w:lineRule="auto"/>
        <w:rPr>
          <w:rFonts w:ascii="Tahoma" w:hAnsi="Tahoma" w:cs="Tahoma"/>
          <w:b/>
          <w:bCs/>
          <w:lang w:val="sl-SI"/>
        </w:rPr>
      </w:pPr>
    </w:p>
    <w:p w14:paraId="4CA80D8C" w14:textId="77777777" w:rsidR="00D7615C" w:rsidRDefault="00D7615C" w:rsidP="003B4B26">
      <w:pPr>
        <w:spacing w:line="240" w:lineRule="auto"/>
        <w:rPr>
          <w:rFonts w:ascii="Tahoma" w:hAnsi="Tahoma" w:cs="Tahoma"/>
          <w:lang w:val="sl-SI"/>
        </w:rPr>
      </w:pPr>
    </w:p>
    <w:p w14:paraId="57C60814" w14:textId="77777777" w:rsidR="00D7615C" w:rsidRDefault="00D7615C" w:rsidP="003B4B26">
      <w:pPr>
        <w:spacing w:line="240" w:lineRule="auto"/>
        <w:rPr>
          <w:rFonts w:ascii="Tahoma" w:hAnsi="Tahoma" w:cs="Tahoma"/>
          <w:lang w:val="sl-SI"/>
        </w:rPr>
      </w:pPr>
    </w:p>
    <w:p w14:paraId="2A587BC1" w14:textId="7140CB61" w:rsidR="00D7747A" w:rsidRPr="00B3079B" w:rsidRDefault="00170D93" w:rsidP="00B3079B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lang w:val="sl-SI"/>
        </w:rPr>
      </w:pPr>
      <w:r w:rsidRPr="00B3079B">
        <w:rPr>
          <w:rFonts w:ascii="Tahoma" w:hAnsi="Tahoma" w:cs="Tahoma"/>
          <w:b/>
          <w:bCs/>
          <w:sz w:val="24"/>
          <w:szCs w:val="24"/>
          <w:lang w:val="sl-SI"/>
        </w:rPr>
        <w:t>ZAHTEVEK ZA UVELJAVLJANJE PRAVIC POSAMEZNIKA IZ NASLOVA VARSTVA OSEBNIH PODATKOV</w:t>
      </w:r>
    </w:p>
    <w:p w14:paraId="46409B59" w14:textId="149E39B2" w:rsidR="00D7747A" w:rsidRDefault="00D7747A" w:rsidP="003B4B26">
      <w:pPr>
        <w:spacing w:line="240" w:lineRule="auto"/>
        <w:rPr>
          <w:rFonts w:ascii="Tahoma" w:hAnsi="Tahoma" w:cs="Tahoma"/>
          <w:b/>
          <w:bCs/>
          <w:lang w:val="sl-SI"/>
        </w:rPr>
      </w:pPr>
    </w:p>
    <w:p w14:paraId="0BC0BB3E" w14:textId="77777777" w:rsidR="00B3079B" w:rsidRDefault="00B3079B" w:rsidP="00E409E1">
      <w:pPr>
        <w:spacing w:line="240" w:lineRule="auto"/>
        <w:jc w:val="both"/>
        <w:rPr>
          <w:rFonts w:ascii="Tahoma" w:hAnsi="Tahoma" w:cs="Tahoma"/>
          <w:lang w:val="sl-SI"/>
        </w:rPr>
      </w:pPr>
    </w:p>
    <w:p w14:paraId="1518155E" w14:textId="36850384" w:rsidR="004E26D3" w:rsidRDefault="004E26D3" w:rsidP="00E409E1">
      <w:pPr>
        <w:spacing w:line="240" w:lineRule="auto"/>
        <w:jc w:val="both"/>
        <w:rPr>
          <w:rFonts w:ascii="Tahoma" w:hAnsi="Tahoma" w:cs="Tahoma"/>
          <w:lang w:val="sl-SI"/>
        </w:rPr>
      </w:pPr>
      <w:r w:rsidRPr="004E26D3">
        <w:rPr>
          <w:rFonts w:ascii="Tahoma" w:hAnsi="Tahoma" w:cs="Tahoma"/>
          <w:lang w:val="sl-SI"/>
        </w:rPr>
        <w:t>SID bank</w:t>
      </w:r>
      <w:r w:rsidR="00B3079B">
        <w:rPr>
          <w:rFonts w:ascii="Tahoma" w:hAnsi="Tahoma" w:cs="Tahoma"/>
          <w:lang w:val="sl-SI"/>
        </w:rPr>
        <w:t>a</w:t>
      </w:r>
      <w:r w:rsidRPr="004E26D3">
        <w:rPr>
          <w:rFonts w:ascii="Tahoma" w:hAnsi="Tahoma" w:cs="Tahoma"/>
          <w:lang w:val="sl-SI"/>
        </w:rPr>
        <w:t xml:space="preserve"> </w:t>
      </w:r>
      <w:proofErr w:type="spellStart"/>
      <w:r w:rsidRPr="004E26D3">
        <w:rPr>
          <w:rFonts w:ascii="Tahoma" w:hAnsi="Tahoma" w:cs="Tahoma"/>
          <w:lang w:val="sl-SI"/>
        </w:rPr>
        <w:t>d.d</w:t>
      </w:r>
      <w:proofErr w:type="spellEnd"/>
      <w:r w:rsidRPr="004E26D3">
        <w:rPr>
          <w:rFonts w:ascii="Tahoma" w:hAnsi="Tahoma" w:cs="Tahoma"/>
          <w:lang w:val="sl-SI"/>
        </w:rPr>
        <w:t>.</w:t>
      </w:r>
      <w:r>
        <w:rPr>
          <w:rFonts w:ascii="Tahoma" w:hAnsi="Tahoma" w:cs="Tahoma"/>
          <w:lang w:val="sl-SI"/>
        </w:rPr>
        <w:t xml:space="preserve">, Ljubljana (v nadaljevanju: </w:t>
      </w:r>
      <w:r w:rsidRPr="0040310F">
        <w:rPr>
          <w:rFonts w:ascii="Tahoma" w:hAnsi="Tahoma" w:cs="Tahoma"/>
          <w:b/>
          <w:bCs/>
          <w:lang w:val="sl-SI"/>
        </w:rPr>
        <w:t>SID banka</w:t>
      </w:r>
      <w:r>
        <w:rPr>
          <w:rFonts w:ascii="Tahoma" w:hAnsi="Tahoma" w:cs="Tahoma"/>
          <w:lang w:val="sl-SI"/>
        </w:rPr>
        <w:t>) se zaveda pomena zagotavljanja varstva osebnih podatkov, zato pri svojem delovanju vseskozi ravna v skladu z veljavno zakonodajo s področja varstva osebnih podatkov.</w:t>
      </w:r>
    </w:p>
    <w:p w14:paraId="32E9E466" w14:textId="51EBF3AC" w:rsidR="004E26D3" w:rsidRDefault="004E26D3" w:rsidP="00E409E1">
      <w:pPr>
        <w:spacing w:line="240" w:lineRule="auto"/>
        <w:jc w:val="both"/>
        <w:rPr>
          <w:rFonts w:ascii="Tahoma" w:hAnsi="Tahoma" w:cs="Tahoma"/>
          <w:lang w:val="sl-SI"/>
        </w:rPr>
      </w:pPr>
    </w:p>
    <w:p w14:paraId="5A7F3E1B" w14:textId="71A18895" w:rsidR="004E26D3" w:rsidRDefault="004E26D3" w:rsidP="00E409E1">
      <w:pPr>
        <w:spacing w:line="240" w:lineRule="auto"/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Kot to tudi določajo veljavni</w:t>
      </w:r>
      <w:r w:rsidR="00FE264F">
        <w:rPr>
          <w:rFonts w:ascii="Tahoma" w:hAnsi="Tahoma" w:cs="Tahoma"/>
          <w:lang w:val="sl-SI"/>
        </w:rPr>
        <w:t xml:space="preserve"> predpisi</w:t>
      </w:r>
      <w:r>
        <w:rPr>
          <w:rFonts w:ascii="Tahoma" w:hAnsi="Tahoma" w:cs="Tahoma"/>
          <w:lang w:val="sl-SI"/>
        </w:rPr>
        <w:t xml:space="preserve">, SID banka posameznikom, katerih osebni podatki so predmet obdelave </w:t>
      </w:r>
      <w:r w:rsidR="00170D93">
        <w:rPr>
          <w:rFonts w:ascii="Tahoma" w:hAnsi="Tahoma" w:cs="Tahoma"/>
          <w:lang w:val="sl-SI"/>
        </w:rPr>
        <w:t>s strani SID banke</w:t>
      </w:r>
      <w:r w:rsidR="00EC4BB6">
        <w:rPr>
          <w:rFonts w:ascii="Tahoma" w:hAnsi="Tahoma" w:cs="Tahoma"/>
          <w:lang w:val="sl-SI"/>
        </w:rPr>
        <w:t>,</w:t>
      </w:r>
      <w:r w:rsidR="00FE264F">
        <w:rPr>
          <w:rFonts w:ascii="Tahoma" w:hAnsi="Tahoma" w:cs="Tahoma"/>
          <w:lang w:val="sl-SI"/>
        </w:rPr>
        <w:t xml:space="preserve"> omogoča uresničevanje pravic povezanih z njihovimi osebnimi podatki. Več informacij o tem je dostopnih na spletni strani SID banke pod zavihkom »Varstvo osebnih podatkov«.</w:t>
      </w:r>
    </w:p>
    <w:p w14:paraId="5D01B524" w14:textId="77777777" w:rsidR="00E409E1" w:rsidRDefault="00E409E1" w:rsidP="00E409E1">
      <w:pPr>
        <w:spacing w:line="240" w:lineRule="auto"/>
        <w:jc w:val="both"/>
        <w:rPr>
          <w:rFonts w:ascii="Tahoma" w:hAnsi="Tahoma" w:cs="Tahoma"/>
          <w:lang w:val="sl-SI"/>
        </w:rPr>
      </w:pPr>
    </w:p>
    <w:p w14:paraId="08052CBE" w14:textId="00464A47" w:rsidR="004E26D3" w:rsidRPr="00E409E1" w:rsidRDefault="00E409E1" w:rsidP="00E409E1">
      <w:pPr>
        <w:spacing w:line="240" w:lineRule="auto"/>
        <w:jc w:val="both"/>
        <w:rPr>
          <w:rFonts w:ascii="Tahoma" w:hAnsi="Tahoma" w:cs="Tahoma"/>
          <w:b/>
          <w:bCs/>
          <w:lang w:val="sl-SI"/>
        </w:rPr>
      </w:pPr>
      <w:r w:rsidRPr="00E409E1">
        <w:rPr>
          <w:rFonts w:ascii="Tahoma" w:hAnsi="Tahoma" w:cs="Tahoma"/>
          <w:b/>
          <w:bCs/>
          <w:lang w:val="sl-SI"/>
        </w:rPr>
        <w:t>Navodila za izpolnitev zahteve</w:t>
      </w:r>
    </w:p>
    <w:p w14:paraId="4AA09255" w14:textId="1F667446" w:rsidR="00047E37" w:rsidRDefault="00047E37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Posameznik v spodnje rubrike vnese svoje osebne podatke, ki jih </w:t>
      </w:r>
      <w:r w:rsidR="00F476A1">
        <w:rPr>
          <w:rFonts w:ascii="Tahoma" w:hAnsi="Tahoma" w:cs="Tahoma"/>
          <w:lang w:val="sl-SI"/>
        </w:rPr>
        <w:t xml:space="preserve">SID banka potrebuje za ustrezno identifikacijo posameznika, prav tako </w:t>
      </w:r>
      <w:r w:rsidR="002B66D3">
        <w:rPr>
          <w:rFonts w:ascii="Tahoma" w:hAnsi="Tahoma" w:cs="Tahoma"/>
          <w:lang w:val="sl-SI"/>
        </w:rPr>
        <w:t>je potrebno za namene preverjanja istovetnosti posameznika in preprečevanja zlorab zahtevek lastnoročno oziroma elektronsko podpisati.</w:t>
      </w:r>
    </w:p>
    <w:p w14:paraId="38876ED5" w14:textId="3EB3AD35" w:rsidR="002B66D3" w:rsidRDefault="002B66D3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sl-SI"/>
        </w:rPr>
      </w:pPr>
    </w:p>
    <w:p w14:paraId="0E089D34" w14:textId="455C5B46" w:rsidR="002B66D3" w:rsidRDefault="002B66D3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lang w:val="sl-SI"/>
        </w:rPr>
      </w:pPr>
      <w:r>
        <w:rPr>
          <w:rFonts w:ascii="Tahoma" w:hAnsi="Tahoma" w:cs="Tahoma"/>
          <w:lang w:val="sl-SI"/>
        </w:rPr>
        <w:t xml:space="preserve">Izpolnjen zahtevek lahko posameznik pošlje na elektronsko pošto pooblaščene osebe za varstvo osebnih podatkov </w:t>
      </w:r>
      <w:r w:rsidRPr="00C40FA1">
        <w:rPr>
          <w:rFonts w:ascii="Tahoma" w:hAnsi="Tahoma" w:cs="Tahoma"/>
          <w:szCs w:val="20"/>
        </w:rPr>
        <w:t>(</w:t>
      </w:r>
      <w:hyperlink r:id="rId8" w:history="1">
        <w:r w:rsidRPr="00C40FA1">
          <w:rPr>
            <w:rStyle w:val="Hyperlink"/>
            <w:rFonts w:ascii="Tahoma" w:hAnsi="Tahoma" w:cs="Tahoma"/>
            <w:szCs w:val="20"/>
          </w:rPr>
          <w:t>povop@sid.si</w:t>
        </w:r>
      </w:hyperlink>
      <w:r w:rsidRPr="00B3079B">
        <w:rPr>
          <w:rStyle w:val="Hyperlink"/>
          <w:rFonts w:ascii="Tahoma" w:hAnsi="Tahoma" w:cs="Tahoma"/>
          <w:color w:val="auto"/>
          <w:szCs w:val="20"/>
        </w:rPr>
        <w:t>)</w:t>
      </w:r>
      <w:r w:rsidR="00E409E1">
        <w:rPr>
          <w:rStyle w:val="Hyperlink"/>
          <w:rFonts w:ascii="Tahoma" w:hAnsi="Tahoma" w:cs="Tahoma"/>
          <w:szCs w:val="20"/>
        </w:rPr>
        <w:t xml:space="preserve"> </w:t>
      </w:r>
      <w:r w:rsidR="00E409E1" w:rsidRPr="0040310F">
        <w:rPr>
          <w:rFonts w:ascii="Tahoma" w:hAnsi="Tahoma" w:cs="Tahoma"/>
          <w:lang w:val="sl-SI"/>
        </w:rPr>
        <w:t>ali pa preko fizične pošte na naslov SID banke s pripisom »za DPO«.</w:t>
      </w:r>
    </w:p>
    <w:p w14:paraId="03265BEF" w14:textId="77777777" w:rsidR="00E409E1" w:rsidRDefault="00E409E1" w:rsidP="00E409E1">
      <w:pPr>
        <w:spacing w:line="240" w:lineRule="auto"/>
        <w:jc w:val="both"/>
        <w:rPr>
          <w:rFonts w:ascii="Tahoma" w:hAnsi="Tahoma" w:cs="Tahoma"/>
          <w:lang w:val="sl-SI"/>
        </w:rPr>
      </w:pPr>
    </w:p>
    <w:p w14:paraId="383A412D" w14:textId="37CB4FC8" w:rsidR="00E409E1" w:rsidRPr="00E409E1" w:rsidRDefault="00E409E1" w:rsidP="00E409E1">
      <w:pPr>
        <w:spacing w:line="240" w:lineRule="auto"/>
        <w:jc w:val="both"/>
        <w:rPr>
          <w:rFonts w:ascii="Tahoma" w:hAnsi="Tahoma" w:cs="Tahoma"/>
          <w:b/>
          <w:bCs/>
          <w:lang w:val="sl-SI"/>
        </w:rPr>
      </w:pPr>
      <w:r w:rsidRPr="00E409E1">
        <w:rPr>
          <w:rFonts w:ascii="Tahoma" w:hAnsi="Tahoma" w:cs="Tahoma"/>
          <w:b/>
          <w:bCs/>
          <w:lang w:val="sl-SI"/>
        </w:rPr>
        <w:t>Osebni podatki posameznika</w:t>
      </w:r>
    </w:p>
    <w:p w14:paraId="43C570BB" w14:textId="77777777" w:rsidR="00143019" w:rsidRDefault="00143019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</w:p>
    <w:p w14:paraId="15AAA10C" w14:textId="0E7C597F" w:rsidR="00E409E1" w:rsidRDefault="00E409E1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  <w:r>
        <w:rPr>
          <w:rFonts w:ascii="Tahoma" w:hAnsi="Tahoma" w:cs="Tahoma"/>
          <w:b/>
          <w:bCs/>
          <w:lang w:val="sl-SI"/>
        </w:rPr>
        <w:t>Ime in priimek: _____________________________________________</w:t>
      </w:r>
      <w:r w:rsidR="00143019">
        <w:rPr>
          <w:rFonts w:ascii="Tahoma" w:hAnsi="Tahoma" w:cs="Tahoma"/>
          <w:b/>
          <w:bCs/>
          <w:lang w:val="sl-SI"/>
        </w:rPr>
        <w:t>_________________</w:t>
      </w:r>
    </w:p>
    <w:p w14:paraId="4DF0FE09" w14:textId="77777777" w:rsidR="00E409E1" w:rsidRDefault="00E409E1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</w:p>
    <w:p w14:paraId="314E6D59" w14:textId="1507538F" w:rsidR="00E409E1" w:rsidRDefault="00E409E1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  <w:r>
        <w:rPr>
          <w:rFonts w:ascii="Tahoma" w:hAnsi="Tahoma" w:cs="Tahoma"/>
          <w:b/>
          <w:bCs/>
          <w:lang w:val="sl-SI"/>
        </w:rPr>
        <w:t>Naslov stalnega bivališča: _____________________________________</w:t>
      </w:r>
      <w:r w:rsidR="00143019">
        <w:rPr>
          <w:rFonts w:ascii="Tahoma" w:hAnsi="Tahoma" w:cs="Tahoma"/>
          <w:b/>
          <w:bCs/>
          <w:lang w:val="sl-SI"/>
        </w:rPr>
        <w:t>_________________</w:t>
      </w:r>
    </w:p>
    <w:p w14:paraId="28C5AD26" w14:textId="77777777" w:rsidR="00E409E1" w:rsidRDefault="00E409E1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</w:p>
    <w:p w14:paraId="42905F06" w14:textId="164B9031" w:rsidR="00E409E1" w:rsidRDefault="00E409E1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  <w:r>
        <w:rPr>
          <w:rFonts w:ascii="Tahoma" w:hAnsi="Tahoma" w:cs="Tahoma"/>
          <w:b/>
          <w:bCs/>
          <w:lang w:val="sl-SI"/>
        </w:rPr>
        <w:t>Elektronski naslov</w:t>
      </w:r>
      <w:r w:rsidR="00143019">
        <w:rPr>
          <w:rFonts w:ascii="Tahoma" w:hAnsi="Tahoma" w:cs="Tahoma"/>
          <w:b/>
          <w:bCs/>
          <w:lang w:val="sl-SI"/>
        </w:rPr>
        <w:t xml:space="preserve"> </w:t>
      </w:r>
      <w:r w:rsidR="00143019" w:rsidRPr="00143019">
        <w:rPr>
          <w:rFonts w:ascii="Tahoma" w:hAnsi="Tahoma" w:cs="Tahoma"/>
          <w:lang w:val="sl-SI"/>
        </w:rPr>
        <w:t>(obvezen podatek le v primeru (delnega) preklica privolitve</w:t>
      </w:r>
      <w:r w:rsidR="004A6380">
        <w:rPr>
          <w:rFonts w:ascii="Tahoma" w:hAnsi="Tahoma" w:cs="Tahoma"/>
          <w:lang w:val="sl-SI"/>
        </w:rPr>
        <w:t>, oziroma v primeru, da želi posameznik odgovor prejeti na svoj elektronski naslov</w:t>
      </w:r>
      <w:r w:rsidR="00143019" w:rsidRPr="00143019">
        <w:rPr>
          <w:rFonts w:ascii="Tahoma" w:hAnsi="Tahoma" w:cs="Tahoma"/>
          <w:lang w:val="sl-SI"/>
        </w:rPr>
        <w:t>)</w:t>
      </w:r>
      <w:r w:rsidRPr="00143019">
        <w:rPr>
          <w:rFonts w:ascii="Tahoma" w:hAnsi="Tahoma" w:cs="Tahoma"/>
          <w:b/>
          <w:bCs/>
          <w:lang w:val="sl-SI"/>
        </w:rPr>
        <w:t xml:space="preserve">: </w:t>
      </w:r>
      <w:r w:rsidR="00143019">
        <w:rPr>
          <w:rFonts w:ascii="Tahoma" w:hAnsi="Tahoma" w:cs="Tahoma"/>
          <w:b/>
          <w:bCs/>
          <w:lang w:val="sl-SI"/>
        </w:rPr>
        <w:t>_________________________________</w:t>
      </w:r>
    </w:p>
    <w:p w14:paraId="6EBDCEF6" w14:textId="77777777" w:rsidR="004A6380" w:rsidRDefault="004A6380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FD6C505" w14:textId="2C38A9C1" w:rsidR="00143019" w:rsidRPr="00126F4B" w:rsidRDefault="006066DA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color w:val="FF0000"/>
          <w:lang w:val="sl-SI"/>
        </w:rPr>
        <w:t xml:space="preserve">      </w:t>
      </w:r>
      <w:r w:rsidR="004A6380" w:rsidRPr="006066DA">
        <w:rPr>
          <w:rFonts w:ascii="Tahoma" w:hAnsi="Tahoma" w:cs="Tahoma"/>
          <w:color w:val="FF0000"/>
          <w:lang w:val="sl-SI"/>
        </w:rPr>
        <w:t>*</w:t>
      </w:r>
      <w:r w:rsidR="00126F4B" w:rsidRPr="006066DA">
        <w:rPr>
          <w:rFonts w:ascii="Tahoma" w:hAnsi="Tahoma" w:cs="Tahoma"/>
          <w:color w:val="FF0000"/>
          <w:lang w:val="sl-SI"/>
        </w:rPr>
        <w:t>SID banka lahko zahteva dodatne podatke, če je to potrebno za ustrezno identificiranje posameznika.</w:t>
      </w:r>
    </w:p>
    <w:p w14:paraId="41424BDB" w14:textId="77777777" w:rsidR="00143019" w:rsidRDefault="00143019" w:rsidP="00E40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b/>
          <w:bCs/>
          <w:lang w:val="sl-SI"/>
        </w:rPr>
      </w:pPr>
    </w:p>
    <w:p w14:paraId="7F51518E" w14:textId="77777777" w:rsidR="00E409E1" w:rsidRDefault="00E409E1" w:rsidP="00E409E1">
      <w:pPr>
        <w:spacing w:line="240" w:lineRule="auto"/>
        <w:jc w:val="both"/>
        <w:rPr>
          <w:rFonts w:ascii="Tahoma" w:hAnsi="Tahoma" w:cs="Tahoma"/>
          <w:lang w:val="sl-SI"/>
        </w:rPr>
      </w:pPr>
    </w:p>
    <w:p w14:paraId="67A9D982" w14:textId="09437B7E" w:rsidR="00750159" w:rsidRPr="00741C93" w:rsidRDefault="00126F4B" w:rsidP="003B4B26">
      <w:pPr>
        <w:spacing w:line="240" w:lineRule="auto"/>
        <w:rPr>
          <w:rFonts w:ascii="Tahoma" w:hAnsi="Tahoma" w:cs="Tahoma"/>
          <w:b/>
          <w:bCs/>
          <w:lang w:val="sl-SI"/>
        </w:rPr>
      </w:pPr>
      <w:r w:rsidRPr="00741C93">
        <w:rPr>
          <w:rFonts w:ascii="Tahoma" w:hAnsi="Tahoma" w:cs="Tahoma"/>
          <w:b/>
          <w:bCs/>
          <w:lang w:val="sl-SI"/>
        </w:rPr>
        <w:t>Zahteva posameznika</w:t>
      </w:r>
    </w:p>
    <w:p w14:paraId="21DA285F" w14:textId="60EF7406" w:rsidR="00741C93" w:rsidRDefault="00741C93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 xml:space="preserve">Posameznik izbere pravico s področja varstva osebnih podatkov, ki jo želi uveljavljati </w:t>
      </w:r>
      <w:r w:rsidR="008F4657">
        <w:rPr>
          <w:rFonts w:ascii="Tahoma" w:hAnsi="Tahoma" w:cs="Tahoma"/>
          <w:lang w:val="sl-SI"/>
        </w:rPr>
        <w:t xml:space="preserve">z oznako kvadrata pred posameznim </w:t>
      </w:r>
      <w:r>
        <w:rPr>
          <w:rFonts w:ascii="Tahoma" w:hAnsi="Tahoma" w:cs="Tahoma"/>
          <w:lang w:val="sl-SI"/>
        </w:rPr>
        <w:t>zapisom pravice</w:t>
      </w:r>
      <w:r w:rsidR="008F4657">
        <w:rPr>
          <w:rFonts w:ascii="Tahoma" w:hAnsi="Tahoma" w:cs="Tahoma"/>
          <w:lang w:val="sl-SI"/>
        </w:rPr>
        <w:t xml:space="preserve"> (v primeru elektronskega izpolnjevanja se oznaka v kvadratu izpiše s samim klikom na kvadrat).</w:t>
      </w:r>
    </w:p>
    <w:p w14:paraId="5D42FD58" w14:textId="31C2887C" w:rsidR="008F4657" w:rsidRDefault="008F4657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0DEA9AB" w14:textId="554AEACE" w:rsidR="00457DEA" w:rsidRDefault="00000000" w:rsidP="00457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1899656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DEA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457DEA">
        <w:rPr>
          <w:rFonts w:ascii="Tahoma" w:hAnsi="Tahoma" w:cs="Tahoma"/>
          <w:lang w:val="sl-SI"/>
        </w:rPr>
        <w:t xml:space="preserve"> Delni preklic soglasja za obdelavo osebnih podatkov</w:t>
      </w:r>
    </w:p>
    <w:p w14:paraId="0EFAD252" w14:textId="77777777" w:rsidR="00457DEA" w:rsidRDefault="00457DEA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489B12BC" w14:textId="3CDFD937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661697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Preklic soglasja za obdelavo osebnih podatkov</w:t>
      </w:r>
    </w:p>
    <w:p w14:paraId="48A0ED30" w14:textId="60B8337C" w:rsidR="00EC4BB6" w:rsidRDefault="00EC4BB6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59C0F37" w14:textId="5A07B10C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34451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Pravica do seznanitve</w:t>
      </w:r>
    </w:p>
    <w:p w14:paraId="718AB978" w14:textId="71FA27F4" w:rsidR="00EC4BB6" w:rsidRDefault="00EC4BB6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24DBA31E" w14:textId="15E9821E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39459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Pravica do popravka oziroma dopolnitve</w:t>
      </w:r>
    </w:p>
    <w:p w14:paraId="43768F12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69B120C" w14:textId="67387B8F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474377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Pravica do izbrisa</w:t>
      </w:r>
    </w:p>
    <w:p w14:paraId="6DF92C01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2AF58C80" w14:textId="7CE8FAD5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35989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Pravica do omejitve obdelave</w:t>
      </w:r>
    </w:p>
    <w:p w14:paraId="02EF5A66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37734CC" w14:textId="2A4565A0" w:rsidR="00EC4BB6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855193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EC4BB6">
        <w:rPr>
          <w:rFonts w:ascii="Tahoma" w:hAnsi="Tahoma" w:cs="Tahoma"/>
          <w:lang w:val="sl-SI"/>
        </w:rPr>
        <w:t>Pravi</w:t>
      </w:r>
      <w:r w:rsidR="00A306CD">
        <w:rPr>
          <w:rFonts w:ascii="Tahoma" w:hAnsi="Tahoma" w:cs="Tahoma"/>
          <w:lang w:val="sl-SI"/>
        </w:rPr>
        <w:t>ca do prenosljivosti</w:t>
      </w:r>
    </w:p>
    <w:p w14:paraId="42FFA102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53AF1DF" w14:textId="0C7D07BB" w:rsidR="00A306CD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160738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D87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A306CD">
        <w:rPr>
          <w:rFonts w:ascii="Tahoma" w:hAnsi="Tahoma" w:cs="Tahoma"/>
          <w:lang w:val="sl-SI"/>
        </w:rPr>
        <w:t>Pravica do ugovora</w:t>
      </w:r>
    </w:p>
    <w:p w14:paraId="5306670A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30CD9AF9" w14:textId="6B47FAB1" w:rsidR="00A306CD" w:rsidRDefault="00000000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2032638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E9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F75CE9">
        <w:rPr>
          <w:rFonts w:ascii="Tahoma" w:hAnsi="Tahoma" w:cs="Tahoma"/>
          <w:lang w:val="sl-SI"/>
        </w:rPr>
        <w:t xml:space="preserve"> </w:t>
      </w:r>
      <w:r w:rsidR="00A306CD">
        <w:rPr>
          <w:rFonts w:ascii="Tahoma" w:hAnsi="Tahoma" w:cs="Tahoma"/>
          <w:lang w:val="sl-SI"/>
        </w:rPr>
        <w:t>Pravica, da za posameznika ne velja odločitev, ki temelji zgolj na avtomatizirani obdelavi</w:t>
      </w:r>
    </w:p>
    <w:p w14:paraId="57463D78" w14:textId="77777777" w:rsidR="00A306CD" w:rsidRDefault="00A306CD" w:rsidP="00750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36CBACD" w14:textId="661C9976" w:rsidR="00750159" w:rsidRDefault="00750159" w:rsidP="003B4B26">
      <w:pPr>
        <w:spacing w:line="240" w:lineRule="auto"/>
        <w:rPr>
          <w:rFonts w:ascii="Tahoma" w:hAnsi="Tahoma" w:cs="Tahoma"/>
          <w:lang w:val="sl-SI"/>
        </w:rPr>
      </w:pPr>
    </w:p>
    <w:p w14:paraId="72382964" w14:textId="77777777" w:rsidR="00D7615C" w:rsidRDefault="00D7615C" w:rsidP="003B4B26">
      <w:pPr>
        <w:spacing w:line="240" w:lineRule="auto"/>
        <w:rPr>
          <w:rFonts w:ascii="Tahoma" w:hAnsi="Tahoma" w:cs="Tahoma"/>
          <w:lang w:val="sl-SI"/>
        </w:rPr>
      </w:pPr>
    </w:p>
    <w:p w14:paraId="5C9DB555" w14:textId="29959C53" w:rsidR="00D7747A" w:rsidRDefault="00A066E0" w:rsidP="003B4B26">
      <w:pPr>
        <w:spacing w:line="240" w:lineRule="auto"/>
        <w:rPr>
          <w:rFonts w:ascii="Tahoma" w:hAnsi="Tahoma" w:cs="Tahoma"/>
          <w:b/>
          <w:bCs/>
          <w:lang w:val="sl-SI"/>
        </w:rPr>
      </w:pPr>
      <w:r w:rsidRPr="00457DEA">
        <w:rPr>
          <w:rFonts w:ascii="Tahoma" w:hAnsi="Tahoma" w:cs="Tahoma"/>
          <w:b/>
          <w:bCs/>
          <w:lang w:val="sl-SI"/>
        </w:rPr>
        <w:t>Opis zahteve posameznika</w:t>
      </w:r>
    </w:p>
    <w:p w14:paraId="6B9AD937" w14:textId="0BB51186" w:rsidR="00457DEA" w:rsidRDefault="00457DEA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 w:rsidRPr="00457DEA">
        <w:rPr>
          <w:rFonts w:ascii="Tahoma" w:hAnsi="Tahoma" w:cs="Tahoma"/>
          <w:lang w:val="sl-SI"/>
        </w:rPr>
        <w:t>(Posameznik v tem delu opiše svojo zahtevo in v primeru potrebe priloži tudi ustreza dokazila)</w:t>
      </w:r>
    </w:p>
    <w:p w14:paraId="3C6E056A" w14:textId="016BADAC" w:rsidR="00457DEA" w:rsidRDefault="00457DEA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AF25942" w14:textId="5ECBE76B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4F79E1B7" w14:textId="11D50E43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3590DF95" w14:textId="2DD41934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3CD7BDDA" w14:textId="3B9B257E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49FA2FAF" w14:textId="109499B3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2FD92731" w14:textId="38C1615C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6DC0E91A" w14:textId="080F1A07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46662C66" w14:textId="58C22530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2B197E00" w14:textId="50010B73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53212E04" w14:textId="3AEF373B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06269BDE" w14:textId="18C0D72A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390B23ED" w14:textId="7B6E0161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4637CE9D" w14:textId="41EAEFA9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6CF8EBC7" w14:textId="247A12C7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A2F1BE7" w14:textId="261B64C0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03F4E13C" w14:textId="64717936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043F238" w14:textId="2DA814FC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2439C4B1" w14:textId="573B762B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C674FF9" w14:textId="57EC3CF2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1CEAED0D" w14:textId="7B94DD17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8F2C59A" w14:textId="2AB3DBF5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510A1760" w14:textId="0B2FA1C2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46D94E5D" w14:textId="70726B84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_______________________________________________________________________________________</w:t>
      </w:r>
    </w:p>
    <w:p w14:paraId="3131948B" w14:textId="561C794D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1D6672E4" w14:textId="77777777" w:rsidR="004A6380" w:rsidRDefault="004A6380" w:rsidP="004A6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438FB1E5" w14:textId="7093A624" w:rsidR="00457DEA" w:rsidRDefault="00457DEA" w:rsidP="003B4B26">
      <w:pPr>
        <w:spacing w:line="240" w:lineRule="auto"/>
        <w:rPr>
          <w:rFonts w:ascii="Tahoma" w:hAnsi="Tahoma" w:cs="Tahoma"/>
          <w:lang w:val="sl-SI"/>
        </w:rPr>
      </w:pPr>
    </w:p>
    <w:p w14:paraId="6B59ACFC" w14:textId="15D979ED" w:rsidR="004A6380" w:rsidRPr="008C1D87" w:rsidRDefault="004A6380" w:rsidP="003B4B26">
      <w:pPr>
        <w:spacing w:line="240" w:lineRule="auto"/>
        <w:rPr>
          <w:rFonts w:ascii="Tahoma" w:hAnsi="Tahoma" w:cs="Tahoma"/>
          <w:b/>
          <w:bCs/>
          <w:lang w:val="sl-SI"/>
        </w:rPr>
      </w:pPr>
      <w:r w:rsidRPr="008C1D87">
        <w:rPr>
          <w:rFonts w:ascii="Tahoma" w:hAnsi="Tahoma" w:cs="Tahoma"/>
          <w:b/>
          <w:bCs/>
          <w:lang w:val="sl-SI"/>
        </w:rPr>
        <w:t>Prejem informacij glede podane zahteve</w:t>
      </w:r>
    </w:p>
    <w:p w14:paraId="357005C7" w14:textId="6112B425" w:rsidR="008C1D87" w:rsidRDefault="008C1D87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Posameznik želi odgovor glede podane zahteve prejeti (posameznik ustrezno označi</w:t>
      </w:r>
      <w:r w:rsidR="000B5DCA">
        <w:rPr>
          <w:rFonts w:ascii="Tahoma" w:hAnsi="Tahoma" w:cs="Tahoma"/>
          <w:lang w:val="sl-SI"/>
        </w:rPr>
        <w:t xml:space="preserve"> izbrano opcijo)</w:t>
      </w:r>
      <w:r>
        <w:rPr>
          <w:rFonts w:ascii="Tahoma" w:hAnsi="Tahoma" w:cs="Tahoma"/>
          <w:lang w:val="sl-SI"/>
        </w:rPr>
        <w:t>:</w:t>
      </w:r>
    </w:p>
    <w:p w14:paraId="0E32B90E" w14:textId="77777777" w:rsidR="008C1D87" w:rsidRDefault="008C1D87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64E6801C" w14:textId="63686A08" w:rsidR="008C1D87" w:rsidRDefault="00000000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129505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D87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8C1D87">
        <w:rPr>
          <w:rFonts w:ascii="Tahoma" w:hAnsi="Tahoma" w:cs="Tahoma"/>
          <w:lang w:val="sl-SI"/>
        </w:rPr>
        <w:t xml:space="preserve"> Preko navadne pošte na zgoraj navedeni stalni naslov.</w:t>
      </w:r>
    </w:p>
    <w:p w14:paraId="186E04C4" w14:textId="77777777" w:rsidR="008C1D87" w:rsidRDefault="008C1D87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75FE387C" w14:textId="4A95FCAF" w:rsidR="008C1D87" w:rsidRDefault="00000000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  <w:sdt>
        <w:sdtPr>
          <w:rPr>
            <w:rFonts w:ascii="Tahoma" w:hAnsi="Tahoma" w:cs="Tahoma"/>
            <w:lang w:val="sl-SI"/>
          </w:rPr>
          <w:id w:val="-208027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D87">
            <w:rPr>
              <w:rFonts w:ascii="MS Gothic" w:eastAsia="MS Gothic" w:hAnsi="MS Gothic" w:cs="Tahoma" w:hint="eastAsia"/>
              <w:lang w:val="sl-SI"/>
            </w:rPr>
            <w:t>☐</w:t>
          </w:r>
        </w:sdtContent>
      </w:sdt>
      <w:r w:rsidR="008C1D87">
        <w:rPr>
          <w:rFonts w:ascii="Tahoma" w:hAnsi="Tahoma" w:cs="Tahoma"/>
          <w:lang w:val="sl-SI"/>
        </w:rPr>
        <w:t xml:space="preserve"> Preko zgoraj navedenega elektronskega naslova.</w:t>
      </w:r>
    </w:p>
    <w:p w14:paraId="770B955F" w14:textId="4DF5E23E" w:rsidR="008C1D87" w:rsidRDefault="008C1D87" w:rsidP="008C1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  <w:lang w:val="sl-SI"/>
        </w:rPr>
      </w:pPr>
    </w:p>
    <w:p w14:paraId="6CF531EC" w14:textId="15891CEE" w:rsidR="00B85875" w:rsidRPr="00B85875" w:rsidRDefault="00B85875" w:rsidP="00B85875">
      <w:pPr>
        <w:rPr>
          <w:rFonts w:ascii="Tahoma" w:hAnsi="Tahoma" w:cs="Tahoma"/>
          <w:lang w:val="sl-SI"/>
        </w:rPr>
      </w:pPr>
    </w:p>
    <w:p w14:paraId="30C263A5" w14:textId="0FEADAF8" w:rsidR="00B85875" w:rsidRDefault="00B85875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13D2021F" w14:textId="77777777" w:rsidR="002F727E" w:rsidRDefault="002F727E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3FDF2872" w14:textId="0251B679" w:rsidR="00B85875" w:rsidRDefault="00B85875" w:rsidP="00B85875">
      <w:pPr>
        <w:tabs>
          <w:tab w:val="left" w:pos="2790"/>
        </w:tabs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>Kraj in datum_________________________</w:t>
      </w:r>
    </w:p>
    <w:p w14:paraId="3B7D140B" w14:textId="0BD40239" w:rsidR="00B85875" w:rsidRDefault="00B85875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5F65FEA0" w14:textId="66E6299F" w:rsidR="002F727E" w:rsidRDefault="002F727E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26D7AF60" w14:textId="3B6FBDF5" w:rsidR="002F727E" w:rsidRDefault="002F727E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48D72FCD" w14:textId="77777777" w:rsidR="002F727E" w:rsidRDefault="002F727E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44D3DE8E" w14:textId="77777777" w:rsidR="00B85875" w:rsidRDefault="00B85875" w:rsidP="00B85875">
      <w:pPr>
        <w:tabs>
          <w:tab w:val="left" w:pos="2790"/>
        </w:tabs>
        <w:rPr>
          <w:rFonts w:ascii="Tahoma" w:hAnsi="Tahoma" w:cs="Tahoma"/>
          <w:lang w:val="sl-SI"/>
        </w:rPr>
      </w:pPr>
    </w:p>
    <w:p w14:paraId="0F1E5C19" w14:textId="665671B2" w:rsidR="00B85875" w:rsidRPr="00B85875" w:rsidRDefault="00B85875" w:rsidP="00B85875">
      <w:pPr>
        <w:tabs>
          <w:tab w:val="left" w:pos="2790"/>
        </w:tabs>
        <w:rPr>
          <w:rFonts w:ascii="Tahoma" w:hAnsi="Tahoma" w:cs="Tahoma"/>
          <w:lang w:val="sl-SI"/>
        </w:rPr>
      </w:pPr>
      <w:r>
        <w:rPr>
          <w:rFonts w:ascii="Tahoma" w:hAnsi="Tahoma" w:cs="Tahoma"/>
          <w:lang w:val="sl-SI"/>
        </w:rPr>
        <w:tab/>
      </w:r>
      <w:r>
        <w:rPr>
          <w:rFonts w:ascii="Tahoma" w:hAnsi="Tahoma" w:cs="Tahoma"/>
          <w:lang w:val="sl-SI"/>
        </w:rPr>
        <w:tab/>
      </w:r>
      <w:r>
        <w:rPr>
          <w:rFonts w:ascii="Tahoma" w:hAnsi="Tahoma" w:cs="Tahoma"/>
          <w:lang w:val="sl-SI"/>
        </w:rPr>
        <w:tab/>
        <w:t>Podpis vlagatelja zahtevka _____________________________</w:t>
      </w:r>
    </w:p>
    <w:sectPr w:rsidR="00B85875" w:rsidRPr="00B85875" w:rsidSect="008E74C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44" w:right="1134" w:bottom="1134" w:left="1134" w:header="9" w:footer="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B17E0" w14:textId="77777777" w:rsidR="00A245D6" w:rsidRDefault="00A245D6">
      <w:pPr>
        <w:spacing w:line="240" w:lineRule="auto"/>
      </w:pPr>
      <w:r>
        <w:separator/>
      </w:r>
    </w:p>
  </w:endnote>
  <w:endnote w:type="continuationSeparator" w:id="0">
    <w:p w14:paraId="73B53CE0" w14:textId="77777777" w:rsidR="00A245D6" w:rsidRDefault="00A24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0FC7" w14:textId="77777777" w:rsidR="00E04E30" w:rsidRPr="00CF711D" w:rsidRDefault="002F727E" w:rsidP="007D3835">
    <w:pPr>
      <w:pStyle w:val="BodyText"/>
      <w:jc w:val="center"/>
    </w:pPr>
    <w:r w:rsidRPr="00CF711D">
      <w:fldChar w:fldCharType="begin"/>
    </w:r>
    <w:r w:rsidR="00A054EA" w:rsidRPr="00CF711D">
      <w:instrText xml:space="preserve"> PAGE  \* Arabic  \* MERGEFORMAT </w:instrText>
    </w:r>
    <w:r w:rsidRPr="00CF711D">
      <w:fldChar w:fldCharType="separate"/>
    </w:r>
    <w:r w:rsidR="003B4B26">
      <w:rPr>
        <w:noProof/>
      </w:rPr>
      <w:t>2</w:t>
    </w:r>
    <w:r w:rsidRPr="00CF711D">
      <w:fldChar w:fldCharType="end"/>
    </w:r>
    <w:r w:rsidR="00284C95" w:rsidRPr="00CF711D">
      <w:t>/</w:t>
    </w:r>
    <w:fldSimple w:instr=" NUMPAGES   \* MERGEFORMAT ">
      <w:r w:rsidR="003B4B26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AE06" w14:textId="77777777" w:rsidR="00CA16C2" w:rsidRPr="003B4B26" w:rsidRDefault="00CA16C2" w:rsidP="003B4B2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B7B66" w14:textId="77777777" w:rsidR="00A245D6" w:rsidRDefault="00A245D6">
      <w:pPr>
        <w:spacing w:line="240" w:lineRule="auto"/>
      </w:pPr>
      <w:r>
        <w:separator/>
      </w:r>
    </w:p>
  </w:footnote>
  <w:footnote w:type="continuationSeparator" w:id="0">
    <w:p w14:paraId="19A7AA5D" w14:textId="77777777" w:rsidR="00A245D6" w:rsidRDefault="00A24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6D55" w14:textId="77777777" w:rsidR="00CE67EE" w:rsidRPr="00DA54FE" w:rsidRDefault="002F727E" w:rsidP="00DA54FE">
    <w:r w:rsidRPr="00CF711D">
      <w:rPr>
        <w:noProof/>
        <w:lang w:val="sl-SI" w:eastAsia="sl-SI"/>
      </w:rPr>
      <w:drawing>
        <wp:anchor distT="0" distB="0" distL="114300" distR="114300" simplePos="0" relativeHeight="251658240" behindDoc="1" locked="1" layoutInCell="1" allowOverlap="1" wp14:anchorId="755C4E95" wp14:editId="713FB186">
          <wp:simplePos x="0" y="0"/>
          <wp:positionH relativeFrom="column">
            <wp:posOffset>4902591</wp:posOffset>
          </wp:positionH>
          <wp:positionV relativeFrom="page">
            <wp:posOffset>797169</wp:posOffset>
          </wp:positionV>
          <wp:extent cx="1214071" cy="187569"/>
          <wp:effectExtent l="19050" t="0" r="5129" b="0"/>
          <wp:wrapNone/>
          <wp:docPr id="1" name="Picture 1" descr="SIB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B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4071" cy="1875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1FD" w14:textId="541F463C" w:rsidR="001D4920" w:rsidRDefault="00D7615C" w:rsidP="00DA54FE">
    <w:r>
      <w:tab/>
    </w:r>
  </w:p>
  <w:p w14:paraId="4ED64124" w14:textId="0C8DD7A6" w:rsidR="00D7615C" w:rsidRDefault="00D7615C" w:rsidP="00DA54FE"/>
  <w:p w14:paraId="737543A1" w14:textId="2362C966" w:rsidR="00D7615C" w:rsidRPr="00D7615C" w:rsidRDefault="00D7615C" w:rsidP="00DA54FE">
    <w:pPr>
      <w:rPr>
        <w:rFonts w:ascii="Tahoma" w:hAnsi="Tahoma" w:cs="Tahoma"/>
        <w:color w:val="BFBFBF" w:themeColor="background1" w:themeShade="BF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D7615C">
      <w:rPr>
        <w:rFonts w:ascii="Tahoma" w:hAnsi="Tahoma" w:cs="Tahoma"/>
        <w:color w:val="BFBFBF" w:themeColor="background1" w:themeShade="BF"/>
        <w:sz w:val="16"/>
        <w:szCs w:val="16"/>
      </w:rPr>
      <w:t>ZAUPNO – OSEBNI PODATKI</w:t>
    </w:r>
  </w:p>
  <w:p w14:paraId="0DEF5668" w14:textId="77777777" w:rsidR="00A77939" w:rsidRPr="00CF711D" w:rsidRDefault="00000000" w:rsidP="001D4920">
    <w:pPr>
      <w:jc w:val="right"/>
    </w:pPr>
    <w:sdt>
      <w:sdtPr>
        <w:rPr>
          <w:rStyle w:val="Style3"/>
        </w:rPr>
        <w:id w:val="940654376"/>
        <w:placeholder>
          <w:docPart w:val="1430BFBB721E4B23813A535612A3738C"/>
        </w:placeholder>
        <w:dropDownList>
          <w:listItem w:displayText=" " w:value=" "/>
          <w:listItem w:displayText="INTERNO" w:value="INTERNO"/>
          <w:listItem w:displayText="ZAUPNO" w:value="ZAUPNO"/>
          <w:listItem w:displayText="POSLOVNA SKRIVNOST" w:value="POSLOVNA SKRIVNOST"/>
          <w:listItem w:displayText="ZAUPNO - NOTRANJE INFORMACIJE" w:value="ZAUPNO - NOTRANJE INFORMACIJE"/>
          <w:listItem w:displayText="ZAUPNO - OSEBNI PODATKI" w:value="ZAUPNO - OSEBNI PODATKI"/>
        </w:dropDownList>
      </w:sdtPr>
      <w:sdtContent>
        <w:r w:rsidR="002F727E">
          <w:rPr>
            <w:rStyle w:val="Style3"/>
          </w:rPr>
          <w:t xml:space="preserve"> </w:t>
        </w:r>
      </w:sdtContent>
    </w:sdt>
    <w:r w:rsidR="002F727E" w:rsidRPr="007D3835">
      <w:rPr>
        <w:noProof/>
        <w:lang w:val="sl-SI" w:eastAsia="sl-SI"/>
      </w:rPr>
      <w:t xml:space="preserve"> </w:t>
    </w:r>
    <w:r w:rsidR="007D3835" w:rsidRPr="007D3835">
      <w:rPr>
        <w:noProof/>
        <w:lang w:val="sl-SI" w:eastAsia="sl-SI"/>
      </w:rPr>
      <w:drawing>
        <wp:anchor distT="0" distB="0" distL="114300" distR="114300" simplePos="0" relativeHeight="251659264" behindDoc="1" locked="1" layoutInCell="1" allowOverlap="1" wp14:anchorId="338A4436" wp14:editId="5A67A00F">
          <wp:simplePos x="0" y="0"/>
          <wp:positionH relativeFrom="column">
            <wp:posOffset>4855210</wp:posOffset>
          </wp:positionH>
          <wp:positionV relativeFrom="page">
            <wp:posOffset>796925</wp:posOffset>
          </wp:positionV>
          <wp:extent cx="1223010" cy="187325"/>
          <wp:effectExtent l="19050" t="0" r="0" b="0"/>
          <wp:wrapNone/>
          <wp:docPr id="5" name="Picture 1" descr="SIB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SIB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18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6AA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5A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A2CC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BA4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AA84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85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FA80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9CC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2E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76F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7377F6"/>
    <w:multiLevelType w:val="multilevel"/>
    <w:tmpl w:val="30F0F15C"/>
    <w:styleLink w:val="Headings"/>
    <w:lvl w:ilvl="0">
      <w:start w:val="1"/>
      <w:numFmt w:val="none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pStyle w:val="Heading2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pStyle w:val="Heading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pStyle w:val="Heading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pStyle w:val="Heading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pStyle w:val="Heading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pStyle w:val="Heading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3FAC6757"/>
    <w:multiLevelType w:val="multilevel"/>
    <w:tmpl w:val="38882540"/>
    <w:styleLink w:val="Lists"/>
    <w:lvl w:ilvl="0">
      <w:start w:val="1"/>
      <w:numFmt w:val="decimal"/>
      <w:pStyle w:val="List"/>
      <w:lvlText w:val="%1. člen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List3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lowerRoman"/>
      <w:pStyle w:val="List4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bullet"/>
      <w:pStyle w:val="List5"/>
      <w:suff w:val="space"/>
      <w:lvlText w:val=""/>
      <w:lvlJc w:val="left"/>
      <w:pPr>
        <w:ind w:left="1928" w:hanging="227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ind w:left="5442" w:hanging="907"/>
      </w:pPr>
      <w:rPr>
        <w:rFonts w:hint="default"/>
      </w:rPr>
    </w:lvl>
    <w:lvl w:ilvl="6">
      <w:start w:val="1"/>
      <w:numFmt w:val="none"/>
      <w:lvlText w:val="%7-"/>
      <w:lvlJc w:val="left"/>
      <w:pPr>
        <w:ind w:left="6349" w:hanging="907"/>
      </w:pPr>
      <w:rPr>
        <w:rFonts w:hint="default"/>
      </w:rPr>
    </w:lvl>
    <w:lvl w:ilvl="7">
      <w:start w:val="1"/>
      <w:numFmt w:val="none"/>
      <w:lvlText w:val="-"/>
      <w:lvlJc w:val="left"/>
      <w:pPr>
        <w:ind w:left="7256" w:hanging="907"/>
      </w:pPr>
      <w:rPr>
        <w:rFonts w:hint="default"/>
      </w:rPr>
    </w:lvl>
    <w:lvl w:ilvl="8">
      <w:start w:val="1"/>
      <w:numFmt w:val="none"/>
      <w:lvlText w:val="-"/>
      <w:lvlJc w:val="left"/>
      <w:pPr>
        <w:ind w:left="8163" w:hanging="907"/>
      </w:pPr>
      <w:rPr>
        <w:rFonts w:hint="default"/>
      </w:rPr>
    </w:lvl>
  </w:abstractNum>
  <w:abstractNum w:abstractNumId="12" w15:restartNumberingAfterBreak="0">
    <w:nsid w:val="4A6C592D"/>
    <w:multiLevelType w:val="multilevel"/>
    <w:tmpl w:val="60841C4C"/>
    <w:lvl w:ilvl="0">
      <w:start w:val="1"/>
      <w:numFmt w:val="decimal"/>
      <w:lvlText w:val="%1. člen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22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454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1928" w:hanging="227"/>
      </w:pPr>
      <w:rPr>
        <w:rFonts w:ascii="Symbol" w:hAnsi="Symbol" w:hint="default"/>
      </w:rPr>
    </w:lvl>
    <w:lvl w:ilvl="5">
      <w:start w:val="1"/>
      <w:numFmt w:val="none"/>
      <w:lvlText w:val="-"/>
      <w:lvlJc w:val="left"/>
      <w:pPr>
        <w:ind w:left="5442" w:hanging="907"/>
      </w:pPr>
      <w:rPr>
        <w:rFonts w:hint="default"/>
      </w:rPr>
    </w:lvl>
    <w:lvl w:ilvl="6">
      <w:start w:val="1"/>
      <w:numFmt w:val="none"/>
      <w:lvlText w:val="%7-"/>
      <w:lvlJc w:val="left"/>
      <w:pPr>
        <w:ind w:left="6349" w:hanging="907"/>
      </w:pPr>
      <w:rPr>
        <w:rFonts w:hint="default"/>
      </w:rPr>
    </w:lvl>
    <w:lvl w:ilvl="7">
      <w:start w:val="1"/>
      <w:numFmt w:val="none"/>
      <w:lvlText w:val="-"/>
      <w:lvlJc w:val="left"/>
      <w:pPr>
        <w:ind w:left="7256" w:hanging="907"/>
      </w:pPr>
      <w:rPr>
        <w:rFonts w:hint="default"/>
      </w:rPr>
    </w:lvl>
    <w:lvl w:ilvl="8">
      <w:start w:val="1"/>
      <w:numFmt w:val="none"/>
      <w:lvlText w:val="-"/>
      <w:lvlJc w:val="left"/>
      <w:pPr>
        <w:ind w:left="8163" w:hanging="907"/>
      </w:pPr>
      <w:rPr>
        <w:rFonts w:hint="default"/>
      </w:rPr>
    </w:lvl>
  </w:abstractNum>
  <w:abstractNum w:abstractNumId="13" w15:restartNumberingAfterBreak="0">
    <w:nsid w:val="5FDC4065"/>
    <w:multiLevelType w:val="multilevel"/>
    <w:tmpl w:val="05EA5D4C"/>
    <w:numStyleLink w:val="ListBullets"/>
  </w:abstractNum>
  <w:abstractNum w:abstractNumId="14" w15:restartNumberingAfterBreak="0">
    <w:nsid w:val="752965C9"/>
    <w:multiLevelType w:val="multilevel"/>
    <w:tmpl w:val="05EA5D4C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061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628"/>
        </w:tabs>
        <w:ind w:left="2552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3195"/>
        </w:tabs>
        <w:ind w:left="3119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762"/>
        </w:tabs>
        <w:ind w:left="3686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9"/>
        </w:tabs>
        <w:ind w:left="4253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896"/>
        </w:tabs>
        <w:ind w:left="4820" w:hanging="284"/>
      </w:pPr>
      <w:rPr>
        <w:rFonts w:hint="default"/>
      </w:rPr>
    </w:lvl>
  </w:abstractNum>
  <w:abstractNum w:abstractNumId="15" w15:restartNumberingAfterBreak="0">
    <w:nsid w:val="7D8233DC"/>
    <w:multiLevelType w:val="multilevel"/>
    <w:tmpl w:val="30F0F15C"/>
    <w:numStyleLink w:val="Headings"/>
  </w:abstractNum>
  <w:num w:numId="1" w16cid:durableId="197474729">
    <w:abstractNumId w:val="9"/>
  </w:num>
  <w:num w:numId="2" w16cid:durableId="452093790">
    <w:abstractNumId w:val="7"/>
  </w:num>
  <w:num w:numId="3" w16cid:durableId="1860771247">
    <w:abstractNumId w:val="6"/>
  </w:num>
  <w:num w:numId="4" w16cid:durableId="32507741">
    <w:abstractNumId w:val="5"/>
  </w:num>
  <w:num w:numId="5" w16cid:durableId="668362811">
    <w:abstractNumId w:val="4"/>
  </w:num>
  <w:num w:numId="6" w16cid:durableId="1912036520">
    <w:abstractNumId w:val="8"/>
  </w:num>
  <w:num w:numId="7" w16cid:durableId="1727799984">
    <w:abstractNumId w:val="3"/>
  </w:num>
  <w:num w:numId="8" w16cid:durableId="1270697919">
    <w:abstractNumId w:val="2"/>
  </w:num>
  <w:num w:numId="9" w16cid:durableId="1779061991">
    <w:abstractNumId w:val="1"/>
  </w:num>
  <w:num w:numId="10" w16cid:durableId="3940279">
    <w:abstractNumId w:val="0"/>
  </w:num>
  <w:num w:numId="11" w16cid:durableId="144323365">
    <w:abstractNumId w:val="10"/>
  </w:num>
  <w:num w:numId="12" w16cid:durableId="504176552">
    <w:abstractNumId w:val="10"/>
  </w:num>
  <w:num w:numId="13" w16cid:durableId="685711394">
    <w:abstractNumId w:val="10"/>
  </w:num>
  <w:num w:numId="14" w16cid:durableId="931595982">
    <w:abstractNumId w:val="10"/>
  </w:num>
  <w:num w:numId="15" w16cid:durableId="254215514">
    <w:abstractNumId w:val="10"/>
  </w:num>
  <w:num w:numId="16" w16cid:durableId="1558472433">
    <w:abstractNumId w:val="10"/>
  </w:num>
  <w:num w:numId="17" w16cid:durableId="1585652017">
    <w:abstractNumId w:val="10"/>
  </w:num>
  <w:num w:numId="18" w16cid:durableId="1194029769">
    <w:abstractNumId w:val="10"/>
  </w:num>
  <w:num w:numId="19" w16cid:durableId="148716696">
    <w:abstractNumId w:val="10"/>
  </w:num>
  <w:num w:numId="20" w16cid:durableId="880288761">
    <w:abstractNumId w:val="10"/>
  </w:num>
  <w:num w:numId="21" w16cid:durableId="1467046252">
    <w:abstractNumId w:val="15"/>
  </w:num>
  <w:num w:numId="22" w16cid:durableId="1413888080">
    <w:abstractNumId w:val="12"/>
  </w:num>
  <w:num w:numId="23" w16cid:durableId="1832410894">
    <w:abstractNumId w:val="12"/>
  </w:num>
  <w:num w:numId="24" w16cid:durableId="1806728340">
    <w:abstractNumId w:val="12"/>
  </w:num>
  <w:num w:numId="25" w16cid:durableId="1336767669">
    <w:abstractNumId w:val="12"/>
  </w:num>
  <w:num w:numId="26" w16cid:durableId="1588225315">
    <w:abstractNumId w:val="12"/>
  </w:num>
  <w:num w:numId="27" w16cid:durableId="1008486614">
    <w:abstractNumId w:val="11"/>
  </w:num>
  <w:num w:numId="28" w16cid:durableId="237711047">
    <w:abstractNumId w:val="14"/>
  </w:num>
  <w:num w:numId="29" w16cid:durableId="1488863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ocumentProtection w:formatting="1" w:enforcement="0"/>
  <w:styleLockTheme/>
  <w:styleLockQFSet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83"/>
    <w:rsid w:val="00026469"/>
    <w:rsid w:val="00047E37"/>
    <w:rsid w:val="00077EF1"/>
    <w:rsid w:val="00083788"/>
    <w:rsid w:val="00086F2B"/>
    <w:rsid w:val="00087ADD"/>
    <w:rsid w:val="000B5DCA"/>
    <w:rsid w:val="000B6E6A"/>
    <w:rsid w:val="000D5DDB"/>
    <w:rsid w:val="00125FCD"/>
    <w:rsid w:val="00126F4B"/>
    <w:rsid w:val="0013281D"/>
    <w:rsid w:val="00143019"/>
    <w:rsid w:val="00152A0C"/>
    <w:rsid w:val="00170D93"/>
    <w:rsid w:val="0017580C"/>
    <w:rsid w:val="001B6BD8"/>
    <w:rsid w:val="001D4920"/>
    <w:rsid w:val="001D6D2D"/>
    <w:rsid w:val="002121D1"/>
    <w:rsid w:val="00246B29"/>
    <w:rsid w:val="00250793"/>
    <w:rsid w:val="00267087"/>
    <w:rsid w:val="00284C95"/>
    <w:rsid w:val="00295C94"/>
    <w:rsid w:val="002B66D3"/>
    <w:rsid w:val="002F529A"/>
    <w:rsid w:val="002F727E"/>
    <w:rsid w:val="0036167D"/>
    <w:rsid w:val="003702FA"/>
    <w:rsid w:val="00380B6C"/>
    <w:rsid w:val="00391B9D"/>
    <w:rsid w:val="003B4B26"/>
    <w:rsid w:val="0040310F"/>
    <w:rsid w:val="00454385"/>
    <w:rsid w:val="00457DEA"/>
    <w:rsid w:val="004844AA"/>
    <w:rsid w:val="004A6380"/>
    <w:rsid w:val="004E26D3"/>
    <w:rsid w:val="005C5583"/>
    <w:rsid w:val="006066DA"/>
    <w:rsid w:val="00614EC9"/>
    <w:rsid w:val="00620AF0"/>
    <w:rsid w:val="00624503"/>
    <w:rsid w:val="0067117E"/>
    <w:rsid w:val="006E21DE"/>
    <w:rsid w:val="00706EBC"/>
    <w:rsid w:val="007177B3"/>
    <w:rsid w:val="00741C93"/>
    <w:rsid w:val="00750159"/>
    <w:rsid w:val="007A2433"/>
    <w:rsid w:val="007A4C32"/>
    <w:rsid w:val="007D3835"/>
    <w:rsid w:val="007D6651"/>
    <w:rsid w:val="00811897"/>
    <w:rsid w:val="00850125"/>
    <w:rsid w:val="008722F6"/>
    <w:rsid w:val="00897A81"/>
    <w:rsid w:val="008A3EAC"/>
    <w:rsid w:val="008C1D87"/>
    <w:rsid w:val="008D080D"/>
    <w:rsid w:val="008D11C4"/>
    <w:rsid w:val="008E1958"/>
    <w:rsid w:val="008E74C7"/>
    <w:rsid w:val="008E7D3A"/>
    <w:rsid w:val="008F4657"/>
    <w:rsid w:val="00916288"/>
    <w:rsid w:val="009334A1"/>
    <w:rsid w:val="00971EC8"/>
    <w:rsid w:val="009720C8"/>
    <w:rsid w:val="009804FD"/>
    <w:rsid w:val="009939D8"/>
    <w:rsid w:val="009F491D"/>
    <w:rsid w:val="00A054EA"/>
    <w:rsid w:val="00A066E0"/>
    <w:rsid w:val="00A245D6"/>
    <w:rsid w:val="00A306CD"/>
    <w:rsid w:val="00A65D6D"/>
    <w:rsid w:val="00A66314"/>
    <w:rsid w:val="00A6674F"/>
    <w:rsid w:val="00A77939"/>
    <w:rsid w:val="00A81DB7"/>
    <w:rsid w:val="00AD6C0D"/>
    <w:rsid w:val="00AF53DA"/>
    <w:rsid w:val="00B3079B"/>
    <w:rsid w:val="00B85875"/>
    <w:rsid w:val="00BA72DA"/>
    <w:rsid w:val="00BC10D0"/>
    <w:rsid w:val="00C7015E"/>
    <w:rsid w:val="00C92A0F"/>
    <w:rsid w:val="00CA16C2"/>
    <w:rsid w:val="00CE67EE"/>
    <w:rsid w:val="00CF711D"/>
    <w:rsid w:val="00D26DE8"/>
    <w:rsid w:val="00D61B7D"/>
    <w:rsid w:val="00D7615C"/>
    <w:rsid w:val="00D7747A"/>
    <w:rsid w:val="00DA54FE"/>
    <w:rsid w:val="00DE59F5"/>
    <w:rsid w:val="00DF468E"/>
    <w:rsid w:val="00E04E30"/>
    <w:rsid w:val="00E10B74"/>
    <w:rsid w:val="00E1646E"/>
    <w:rsid w:val="00E409E1"/>
    <w:rsid w:val="00E47702"/>
    <w:rsid w:val="00E55082"/>
    <w:rsid w:val="00EB069B"/>
    <w:rsid w:val="00EC4BB6"/>
    <w:rsid w:val="00EE55D5"/>
    <w:rsid w:val="00EF5106"/>
    <w:rsid w:val="00F42472"/>
    <w:rsid w:val="00F47253"/>
    <w:rsid w:val="00F476A1"/>
    <w:rsid w:val="00F75CE9"/>
    <w:rsid w:val="00F925F4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0E9D"/>
  <w15:docId w15:val="{3F887208-DB7B-46A4-9BA9-8FD617AD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D3835"/>
    <w:pPr>
      <w:spacing w:line="288" w:lineRule="auto"/>
    </w:pPr>
    <w:rPr>
      <w:rFonts w:ascii="Myriad Pro" w:eastAsiaTheme="minorHAnsi" w:hAnsi="Myriad Pro" w:cstheme="minorBidi"/>
      <w:szCs w:val="22"/>
    </w:rPr>
  </w:style>
  <w:style w:type="paragraph" w:styleId="Heading1">
    <w:name w:val="heading 1"/>
    <w:next w:val="Normal"/>
    <w:link w:val="Heading1Char"/>
    <w:uiPriority w:val="9"/>
    <w:qFormat/>
    <w:rsid w:val="009334A1"/>
    <w:pPr>
      <w:keepNext/>
      <w:keepLines/>
      <w:numPr>
        <w:numId w:val="21"/>
      </w:numPr>
      <w:spacing w:before="240" w:line="276" w:lineRule="auto"/>
      <w:outlineLvl w:val="0"/>
    </w:pPr>
    <w:rPr>
      <w:rFonts w:asciiTheme="majorHAnsi" w:eastAsiaTheme="majorEastAsia" w:hAnsiTheme="majorHAnsi" w:cstheme="majorBidi"/>
      <w:b/>
      <w:bCs/>
      <w:caps/>
      <w:sz w:val="24"/>
      <w:szCs w:val="28"/>
      <w:lang w:val="sl-SI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334A1"/>
    <w:pPr>
      <w:numPr>
        <w:ilvl w:val="1"/>
      </w:numPr>
      <w:spacing w:before="200"/>
      <w:outlineLvl w:val="1"/>
    </w:pPr>
    <w:rPr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334A1"/>
    <w:pPr>
      <w:numPr>
        <w:ilvl w:val="2"/>
      </w:numPr>
      <w:outlineLvl w:val="2"/>
    </w:pPr>
    <w:rPr>
      <w:b w:val="0"/>
      <w:bC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334A1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334A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334A1"/>
    <w:pPr>
      <w:numPr>
        <w:ilvl w:val="5"/>
      </w:numPr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9334A1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9334A1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9334A1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26D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9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9D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674F"/>
    <w:pPr>
      <w:tabs>
        <w:tab w:val="center" w:pos="4536"/>
        <w:tab w:val="right" w:pos="9072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6674F"/>
    <w:rPr>
      <w:rFonts w:ascii="Myriad Pro" w:eastAsiaTheme="minorHAnsi" w:hAnsi="Myriad Pro" w:cstheme="minorBidi"/>
      <w:sz w:val="16"/>
      <w:szCs w:val="22"/>
    </w:rPr>
  </w:style>
  <w:style w:type="paragraph" w:styleId="NormalWeb">
    <w:name w:val="Normal (Web)"/>
    <w:basedOn w:val="Normal"/>
    <w:uiPriority w:val="99"/>
    <w:unhideWhenUsed/>
    <w:locked/>
    <w:rsid w:val="00706E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BodyTextChar"/>
    <w:uiPriority w:val="99"/>
    <w:unhideWhenUsed/>
    <w:rsid w:val="009334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84C95"/>
    <w:rPr>
      <w:rFonts w:ascii="Myriad Pro" w:eastAsiaTheme="minorHAnsi" w:hAnsi="Myriad Pro" w:cstheme="minorBidi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50793"/>
    <w:rPr>
      <w:rFonts w:asciiTheme="majorHAnsi" w:eastAsiaTheme="majorEastAsia" w:hAnsiTheme="majorHAnsi" w:cstheme="majorBidi"/>
      <w:b/>
      <w:bCs/>
      <w:caps/>
      <w:sz w:val="24"/>
      <w:szCs w:val="28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8E1958"/>
    <w:rPr>
      <w:rFonts w:asciiTheme="majorHAnsi" w:eastAsiaTheme="majorEastAsia" w:hAnsiTheme="majorHAnsi" w:cstheme="majorBidi"/>
      <w:b/>
      <w:sz w:val="24"/>
      <w:szCs w:val="26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8E1958"/>
    <w:rPr>
      <w:rFonts w:asciiTheme="majorHAnsi" w:eastAsiaTheme="majorEastAsia" w:hAnsiTheme="majorHAnsi" w:cstheme="majorBidi"/>
      <w:bCs/>
      <w:sz w:val="24"/>
      <w:szCs w:val="26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rsid w:val="008E1958"/>
    <w:rPr>
      <w:rFonts w:asciiTheme="majorHAnsi" w:eastAsiaTheme="majorEastAsia" w:hAnsiTheme="majorHAnsi" w:cstheme="majorBidi"/>
      <w:iCs/>
      <w:sz w:val="24"/>
      <w:szCs w:val="26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rsid w:val="008E1958"/>
    <w:rPr>
      <w:rFonts w:asciiTheme="majorHAnsi" w:eastAsiaTheme="majorEastAsia" w:hAnsiTheme="majorHAnsi" w:cstheme="majorBidi"/>
      <w:iCs/>
      <w:sz w:val="24"/>
      <w:szCs w:val="26"/>
      <w:lang w:val="sl-SI"/>
    </w:rPr>
  </w:style>
  <w:style w:type="character" w:styleId="PlaceholderText">
    <w:name w:val="Placeholder Text"/>
    <w:basedOn w:val="DefaultParagraphFont"/>
    <w:uiPriority w:val="99"/>
    <w:semiHidden/>
    <w:locked/>
    <w:rsid w:val="00916288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334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34A1"/>
    <w:rPr>
      <w:rFonts w:ascii="Tahoma" w:eastAsiaTheme="minorHAnsi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9334A1"/>
    <w:rPr>
      <w:rFonts w:asciiTheme="majorHAnsi" w:eastAsiaTheme="majorEastAsia" w:hAnsiTheme="majorHAnsi" w:cstheme="majorBidi"/>
      <w:sz w:val="24"/>
      <w:szCs w:val="2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rsid w:val="009334A1"/>
    <w:rPr>
      <w:rFonts w:asciiTheme="majorHAnsi" w:eastAsiaTheme="majorEastAsia" w:hAnsiTheme="majorHAnsi" w:cstheme="majorBidi"/>
      <w:iCs/>
      <w:sz w:val="24"/>
      <w:szCs w:val="2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9334A1"/>
    <w:rPr>
      <w:rFonts w:asciiTheme="majorHAnsi" w:eastAsiaTheme="majorEastAsia" w:hAnsiTheme="majorHAnsi" w:cstheme="majorBidi"/>
      <w:iCs/>
      <w:sz w:val="24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9334A1"/>
    <w:rPr>
      <w:rFonts w:asciiTheme="majorHAnsi" w:eastAsiaTheme="majorEastAsia" w:hAnsiTheme="majorHAnsi" w:cstheme="majorBidi"/>
      <w:sz w:val="24"/>
      <w:lang w:val="sl-SI"/>
    </w:rPr>
  </w:style>
  <w:style w:type="numbering" w:customStyle="1" w:styleId="Headings">
    <w:name w:val="Headings"/>
    <w:uiPriority w:val="99"/>
    <w:rsid w:val="009334A1"/>
    <w:pPr>
      <w:numPr>
        <w:numId w:val="11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9334A1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9334A1"/>
    <w:rPr>
      <w:rFonts w:eastAsiaTheme="majorEastAsia" w:cstheme="majorBidi"/>
      <w:b/>
      <w:bCs/>
    </w:rPr>
  </w:style>
  <w:style w:type="paragraph" w:styleId="ListParagraph">
    <w:name w:val="List Paragraph"/>
    <w:basedOn w:val="Normal"/>
    <w:uiPriority w:val="34"/>
    <w:qFormat/>
    <w:locked/>
    <w:rsid w:val="009334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F711D"/>
    <w:pPr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34A1"/>
    <w:rPr>
      <w:rFonts w:asciiTheme="majorHAnsi" w:eastAsiaTheme="majorEastAsia" w:hAnsiTheme="majorHAnsi" w:cstheme="majorBidi"/>
      <w:b/>
      <w:caps/>
      <w:spacing w:val="5"/>
      <w:kern w:val="28"/>
      <w:sz w:val="28"/>
      <w:szCs w:val="52"/>
    </w:rPr>
  </w:style>
  <w:style w:type="table" w:customStyle="1" w:styleId="SIDblu">
    <w:name w:val="SID_blu"/>
    <w:basedOn w:val="TableNormal"/>
    <w:uiPriority w:val="99"/>
    <w:qFormat/>
    <w:rsid w:val="00125FCD"/>
    <w:rPr>
      <w:rFonts w:ascii="Myriad Pro" w:eastAsiaTheme="minorHAnsi" w:hAnsi="Myriad Pro" w:cstheme="minorBidi"/>
      <w:szCs w:val="22"/>
    </w:rPr>
    <w:tblPr>
      <w:tblBorders>
        <w:top w:val="single" w:sz="4" w:space="0" w:color="0E3F72"/>
        <w:left w:val="single" w:sz="4" w:space="0" w:color="0E3F72"/>
        <w:bottom w:val="single" w:sz="4" w:space="0" w:color="0E3F72"/>
        <w:right w:val="single" w:sz="4" w:space="0" w:color="0E3F72"/>
        <w:insideH w:val="single" w:sz="4" w:space="0" w:color="0E3F72"/>
        <w:insideV w:val="single" w:sz="4" w:space="0" w:color="0E3F72"/>
      </w:tblBorders>
    </w:tblPr>
  </w:style>
  <w:style w:type="table" w:customStyle="1" w:styleId="SIDbrez">
    <w:name w:val="SID_brez"/>
    <w:basedOn w:val="TableNormal"/>
    <w:uiPriority w:val="99"/>
    <w:qFormat/>
    <w:rsid w:val="00125FCD"/>
    <w:rPr>
      <w:rFonts w:ascii="Myriad Pro" w:eastAsiaTheme="minorHAnsi" w:hAnsi="Myriad Pro" w:cstheme="minorBidi"/>
      <w:szCs w:val="22"/>
    </w:rPr>
    <w:tblPr/>
  </w:style>
  <w:style w:type="table" w:customStyle="1" w:styleId="SIDred">
    <w:name w:val="SID_red"/>
    <w:basedOn w:val="TableNormal"/>
    <w:uiPriority w:val="99"/>
    <w:qFormat/>
    <w:rsid w:val="00125FCD"/>
    <w:rPr>
      <w:rFonts w:ascii="Myriad Pro" w:eastAsiaTheme="minorHAnsi" w:hAnsi="Myriad Pro" w:cstheme="minorBidi"/>
      <w:szCs w:val="22"/>
    </w:rPr>
    <w:tblPr>
      <w:tblBorders>
        <w:top w:val="single" w:sz="4" w:space="0" w:color="A91D2A"/>
        <w:left w:val="single" w:sz="4" w:space="0" w:color="A91D2A"/>
        <w:bottom w:val="single" w:sz="4" w:space="0" w:color="A91D2A"/>
        <w:right w:val="single" w:sz="4" w:space="0" w:color="A91D2A"/>
        <w:insideH w:val="single" w:sz="4" w:space="0" w:color="A91D2A"/>
        <w:insideV w:val="single" w:sz="4" w:space="0" w:color="A91D2A"/>
      </w:tblBorders>
    </w:tblPr>
  </w:style>
  <w:style w:type="paragraph" w:customStyle="1" w:styleId="FormNormal">
    <w:name w:val="Form Normal"/>
    <w:basedOn w:val="Normal"/>
    <w:next w:val="Normal"/>
    <w:qFormat/>
    <w:locked/>
    <w:rsid w:val="00267087"/>
  </w:style>
  <w:style w:type="paragraph" w:styleId="List">
    <w:name w:val="List"/>
    <w:next w:val="List2"/>
    <w:uiPriority w:val="99"/>
    <w:unhideWhenUsed/>
    <w:qFormat/>
    <w:rsid w:val="00CF711D"/>
    <w:pPr>
      <w:numPr>
        <w:numId w:val="27"/>
      </w:numPr>
      <w:spacing w:after="270"/>
      <w:contextualSpacing/>
      <w:outlineLvl w:val="0"/>
    </w:pPr>
    <w:rPr>
      <w:rFonts w:ascii="Myriad Pro" w:eastAsiaTheme="minorEastAsia" w:hAnsi="Myriad Pro" w:cstheme="minorBidi"/>
      <w:b/>
      <w:sz w:val="24"/>
      <w:szCs w:val="24"/>
    </w:rPr>
  </w:style>
  <w:style w:type="paragraph" w:styleId="List2">
    <w:name w:val="List 2"/>
    <w:basedOn w:val="List"/>
    <w:uiPriority w:val="99"/>
    <w:unhideWhenUsed/>
    <w:qFormat/>
    <w:rsid w:val="00CF711D"/>
    <w:pPr>
      <w:numPr>
        <w:ilvl w:val="1"/>
      </w:numPr>
      <w:spacing w:after="180" w:line="264" w:lineRule="auto"/>
      <w:contextualSpacing w:val="0"/>
      <w:outlineLvl w:val="1"/>
    </w:pPr>
    <w:rPr>
      <w:b w:val="0"/>
      <w:sz w:val="20"/>
    </w:rPr>
  </w:style>
  <w:style w:type="paragraph" w:styleId="List3">
    <w:name w:val="List 3"/>
    <w:basedOn w:val="List2"/>
    <w:uiPriority w:val="99"/>
    <w:unhideWhenUsed/>
    <w:qFormat/>
    <w:rsid w:val="00CF711D"/>
    <w:pPr>
      <w:numPr>
        <w:ilvl w:val="2"/>
      </w:numPr>
      <w:outlineLvl w:val="2"/>
    </w:pPr>
  </w:style>
  <w:style w:type="paragraph" w:styleId="List4">
    <w:name w:val="List 4"/>
    <w:basedOn w:val="List3"/>
    <w:uiPriority w:val="99"/>
    <w:unhideWhenUsed/>
    <w:qFormat/>
    <w:rsid w:val="00CF711D"/>
    <w:pPr>
      <w:numPr>
        <w:ilvl w:val="3"/>
      </w:numPr>
      <w:outlineLvl w:val="3"/>
    </w:pPr>
  </w:style>
  <w:style w:type="paragraph" w:styleId="List5">
    <w:name w:val="List 5"/>
    <w:basedOn w:val="List4"/>
    <w:uiPriority w:val="99"/>
    <w:unhideWhenUsed/>
    <w:qFormat/>
    <w:rsid w:val="00CF711D"/>
    <w:pPr>
      <w:numPr>
        <w:ilvl w:val="4"/>
      </w:numPr>
      <w:outlineLvl w:val="4"/>
    </w:pPr>
  </w:style>
  <w:style w:type="numbering" w:customStyle="1" w:styleId="Lists">
    <w:name w:val="Lists"/>
    <w:uiPriority w:val="99"/>
    <w:rsid w:val="00CF711D"/>
    <w:pPr>
      <w:numPr>
        <w:numId w:val="27"/>
      </w:numPr>
    </w:pPr>
  </w:style>
  <w:style w:type="paragraph" w:customStyle="1" w:styleId="zaupno">
    <w:name w:val="zaupno"/>
    <w:basedOn w:val="Normal"/>
    <w:qFormat/>
    <w:rsid w:val="00CF711D"/>
    <w:pPr>
      <w:widowControl w:val="0"/>
      <w:tabs>
        <w:tab w:val="decimal" w:pos="9639"/>
      </w:tabs>
    </w:pPr>
    <w:rPr>
      <w:b/>
      <w:caps/>
      <w:color w:val="D9D9D9" w:themeColor="background1" w:themeShade="D9"/>
      <w:spacing w:val="60"/>
      <w:sz w:val="28"/>
    </w:rPr>
  </w:style>
  <w:style w:type="paragraph" w:styleId="ListBullet">
    <w:name w:val="List Bullet"/>
    <w:basedOn w:val="Normal"/>
    <w:uiPriority w:val="99"/>
    <w:unhideWhenUsed/>
    <w:rsid w:val="00CF711D"/>
    <w:pPr>
      <w:numPr>
        <w:numId w:val="29"/>
      </w:numPr>
      <w:spacing w:line="240" w:lineRule="auto"/>
      <w:contextualSpacing/>
    </w:pPr>
    <w:rPr>
      <w:rFonts w:eastAsiaTheme="minorEastAsia"/>
      <w:szCs w:val="24"/>
    </w:rPr>
  </w:style>
  <w:style w:type="paragraph" w:styleId="ListBullet2">
    <w:name w:val="List Bullet 2"/>
    <w:basedOn w:val="Normal"/>
    <w:uiPriority w:val="99"/>
    <w:unhideWhenUsed/>
    <w:rsid w:val="00CF711D"/>
    <w:pPr>
      <w:numPr>
        <w:ilvl w:val="1"/>
        <w:numId w:val="29"/>
      </w:numPr>
      <w:spacing w:line="240" w:lineRule="auto"/>
      <w:contextualSpacing/>
    </w:pPr>
    <w:rPr>
      <w:rFonts w:eastAsiaTheme="minorEastAsia"/>
      <w:szCs w:val="24"/>
    </w:rPr>
  </w:style>
  <w:style w:type="paragraph" w:styleId="ListBullet3">
    <w:name w:val="List Bullet 3"/>
    <w:basedOn w:val="Normal"/>
    <w:uiPriority w:val="99"/>
    <w:unhideWhenUsed/>
    <w:rsid w:val="00CF711D"/>
    <w:pPr>
      <w:numPr>
        <w:ilvl w:val="2"/>
        <w:numId w:val="29"/>
      </w:numPr>
      <w:spacing w:line="240" w:lineRule="auto"/>
      <w:contextualSpacing/>
    </w:pPr>
    <w:rPr>
      <w:rFonts w:eastAsiaTheme="minorEastAsia"/>
      <w:szCs w:val="24"/>
    </w:rPr>
  </w:style>
  <w:style w:type="paragraph" w:styleId="ListBullet4">
    <w:name w:val="List Bullet 4"/>
    <w:basedOn w:val="Normal"/>
    <w:uiPriority w:val="99"/>
    <w:unhideWhenUsed/>
    <w:rsid w:val="00CF711D"/>
    <w:pPr>
      <w:numPr>
        <w:ilvl w:val="3"/>
        <w:numId w:val="29"/>
      </w:numPr>
      <w:spacing w:line="240" w:lineRule="auto"/>
      <w:contextualSpacing/>
    </w:pPr>
    <w:rPr>
      <w:rFonts w:eastAsiaTheme="minorEastAsia"/>
      <w:szCs w:val="24"/>
    </w:rPr>
  </w:style>
  <w:style w:type="paragraph" w:styleId="ListBullet5">
    <w:name w:val="List Bullet 5"/>
    <w:basedOn w:val="Normal"/>
    <w:uiPriority w:val="99"/>
    <w:unhideWhenUsed/>
    <w:rsid w:val="00CF711D"/>
    <w:pPr>
      <w:numPr>
        <w:ilvl w:val="4"/>
        <w:numId w:val="29"/>
      </w:numPr>
      <w:spacing w:line="240" w:lineRule="auto"/>
      <w:contextualSpacing/>
    </w:pPr>
    <w:rPr>
      <w:rFonts w:eastAsiaTheme="minorEastAsia"/>
      <w:szCs w:val="24"/>
    </w:rPr>
  </w:style>
  <w:style w:type="numbering" w:customStyle="1" w:styleId="ListBullets">
    <w:name w:val="List Bullets"/>
    <w:uiPriority w:val="99"/>
    <w:rsid w:val="00CF711D"/>
    <w:pPr>
      <w:numPr>
        <w:numId w:val="28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7D3835"/>
    <w:pPr>
      <w:numPr>
        <w:ilvl w:val="1"/>
      </w:numPr>
      <w:jc w:val="center"/>
    </w:pPr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3835"/>
    <w:rPr>
      <w:rFonts w:asciiTheme="majorHAnsi" w:eastAsiaTheme="majorEastAsia" w:hAnsiTheme="majorHAnsi" w:cstheme="majorBidi"/>
      <w:b/>
      <w:iCs/>
      <w:spacing w:val="15"/>
      <w:szCs w:val="24"/>
    </w:rPr>
  </w:style>
  <w:style w:type="character" w:customStyle="1" w:styleId="Style3">
    <w:name w:val="Style3"/>
    <w:basedOn w:val="DefaultParagraphFont"/>
    <w:uiPriority w:val="1"/>
    <w:rsid w:val="001D4920"/>
    <w:rPr>
      <w:rFonts w:ascii="Tahoma" w:hAnsi="Tahoma"/>
      <w:b/>
      <w:sz w:val="18"/>
    </w:rPr>
  </w:style>
  <w:style w:type="character" w:styleId="Hyperlink">
    <w:name w:val="Hyperlink"/>
    <w:basedOn w:val="DefaultParagraphFont"/>
    <w:uiPriority w:val="99"/>
    <w:unhideWhenUsed/>
    <w:locked/>
    <w:rsid w:val="002B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op@sid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LENV~1\LOCALS~1\Temp\notes03A6ED\SID_DOPIS_INT_0_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30BFBB721E4B23813A535612A3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ECF98-E856-4677-85E5-3B4A97A584C8}"/>
      </w:docPartPr>
      <w:docPartBody>
        <w:p w:rsidR="004A21CA" w:rsidRDefault="00387A32" w:rsidP="008A3EAC">
          <w:pPr>
            <w:pStyle w:val="1430BFBB721E4B23813A535612A3738C"/>
          </w:pPr>
          <w:r w:rsidRPr="00E550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AC"/>
    <w:rsid w:val="00387A32"/>
    <w:rsid w:val="004A21CA"/>
    <w:rsid w:val="008A3EAC"/>
    <w:rsid w:val="00ED4B65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3EAC"/>
    <w:rPr>
      <w:color w:val="808080"/>
    </w:rPr>
  </w:style>
  <w:style w:type="paragraph" w:customStyle="1" w:styleId="1430BFBB721E4B23813A535612A3738C">
    <w:name w:val="1430BFBB721E4B23813A535612A3738C"/>
    <w:rsid w:val="008A3E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riad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747DEC-32DD-4A12-8985-B347B8522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SID_DOPIS_INT_0_1.dotx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SID - Slovenska izvozna in razvojna banka d.d.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jelenvasja</dc:creator>
  <cp:lastModifiedBy>Petra Ambrožič</cp:lastModifiedBy>
  <cp:revision>2</cp:revision>
  <cp:lastPrinted>2009-11-05T09:58:00Z</cp:lastPrinted>
  <dcterms:created xsi:type="dcterms:W3CDTF">2023-09-06T08:53:00Z</dcterms:created>
  <dcterms:modified xsi:type="dcterms:W3CDTF">2023-09-06T08:53:00Z</dcterms:modified>
</cp:coreProperties>
</file>