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B3933" w14:textId="7AFF8F0C" w:rsidR="007019D8" w:rsidRDefault="007019D8" w:rsidP="00FA1FAA">
      <w:pPr>
        <w:spacing w:line="360" w:lineRule="exact"/>
        <w:jc w:val="center"/>
        <w:rPr>
          <w:rFonts w:ascii="Tahoma" w:hAnsi="Tahoma" w:cs="Tahoma"/>
          <w:sz w:val="18"/>
          <w:szCs w:val="18"/>
        </w:rPr>
      </w:pPr>
    </w:p>
    <w:p w14:paraId="76AE49D8" w14:textId="77777777" w:rsidR="00FA1FAA" w:rsidRPr="00BE496A" w:rsidRDefault="00FA1FAA" w:rsidP="00FA1FAA">
      <w:pPr>
        <w:spacing w:line="360" w:lineRule="exact"/>
        <w:jc w:val="center"/>
        <w:rPr>
          <w:rFonts w:ascii="Tahoma" w:hAnsi="Tahoma" w:cs="Tahoma"/>
          <w:b/>
          <w:sz w:val="18"/>
          <w:szCs w:val="18"/>
        </w:rPr>
      </w:pPr>
    </w:p>
    <w:p w14:paraId="1753C81A" w14:textId="77777777" w:rsidR="00AF63E4" w:rsidRPr="00BE496A" w:rsidRDefault="00E55CBC" w:rsidP="00AF63E4">
      <w:pPr>
        <w:jc w:val="center"/>
        <w:rPr>
          <w:rFonts w:ascii="Tahoma" w:hAnsi="Tahoma" w:cs="Tahoma"/>
          <w:b/>
          <w:sz w:val="18"/>
          <w:szCs w:val="18"/>
        </w:rPr>
      </w:pPr>
      <w:r w:rsidRPr="00BE496A">
        <w:rPr>
          <w:rFonts w:ascii="Tahoma" w:hAnsi="Tahoma" w:cs="Tahoma"/>
          <w:b/>
          <w:sz w:val="18"/>
          <w:szCs w:val="18"/>
        </w:rPr>
        <w:t>KREDITNA POGODBA</w:t>
      </w:r>
    </w:p>
    <w:p w14:paraId="04303ED4" w14:textId="77777777" w:rsidR="00AF63E4" w:rsidRPr="00BE496A" w:rsidRDefault="00E55CBC" w:rsidP="00AF63E4">
      <w:pPr>
        <w:jc w:val="center"/>
        <w:rPr>
          <w:rFonts w:ascii="Tahoma" w:hAnsi="Tahoma" w:cs="Tahoma"/>
          <w:b/>
          <w:sz w:val="18"/>
          <w:szCs w:val="18"/>
        </w:rPr>
      </w:pPr>
      <w:r w:rsidRPr="00BE496A">
        <w:rPr>
          <w:rFonts w:ascii="Tahoma" w:hAnsi="Tahoma" w:cs="Tahoma"/>
          <w:b/>
          <w:sz w:val="18"/>
          <w:szCs w:val="18"/>
        </w:rPr>
        <w:t xml:space="preserve"> »EKP posojila za RRI </w:t>
      </w:r>
      <w:r w:rsidR="000072E1">
        <w:rPr>
          <w:rFonts w:ascii="Tahoma" w:hAnsi="Tahoma" w:cs="Tahoma"/>
          <w:b/>
          <w:sz w:val="18"/>
          <w:szCs w:val="18"/>
        </w:rPr>
        <w:t xml:space="preserve">2 </w:t>
      </w:r>
      <w:r w:rsidRPr="00BE496A">
        <w:rPr>
          <w:rFonts w:ascii="Tahoma" w:hAnsi="Tahoma" w:cs="Tahoma"/>
          <w:b/>
          <w:sz w:val="18"/>
          <w:szCs w:val="18"/>
        </w:rPr>
        <w:t>(2014-2020)</w:t>
      </w:r>
      <w:r w:rsidR="000072E1">
        <w:rPr>
          <w:rFonts w:ascii="Tahoma" w:hAnsi="Tahoma" w:cs="Tahoma"/>
          <w:b/>
          <w:sz w:val="18"/>
          <w:szCs w:val="18"/>
        </w:rPr>
        <w:t>/COVID-19</w:t>
      </w:r>
      <w:r w:rsidRPr="00BE496A">
        <w:rPr>
          <w:rFonts w:ascii="Tahoma" w:hAnsi="Tahoma" w:cs="Tahoma"/>
          <w:b/>
          <w:sz w:val="18"/>
          <w:szCs w:val="18"/>
        </w:rPr>
        <w:t xml:space="preserve">« </w:t>
      </w:r>
    </w:p>
    <w:p w14:paraId="49E6F307" w14:textId="77777777" w:rsidR="00AF63E4" w:rsidRPr="00BE496A" w:rsidRDefault="00E55CBC" w:rsidP="00AF63E4">
      <w:pPr>
        <w:jc w:val="center"/>
        <w:rPr>
          <w:rFonts w:ascii="Tahoma" w:hAnsi="Tahoma" w:cs="Tahoma"/>
          <w:b/>
          <w:sz w:val="18"/>
          <w:szCs w:val="18"/>
        </w:rPr>
      </w:pPr>
      <w:r w:rsidRPr="00BE496A">
        <w:rPr>
          <w:rFonts w:ascii="Tahoma" w:hAnsi="Tahoma" w:cs="Tahoma"/>
          <w:b/>
          <w:sz w:val="18"/>
          <w:szCs w:val="18"/>
        </w:rPr>
        <w:t>za Zahod</w:t>
      </w:r>
      <w:r w:rsidR="00FD32DC" w:rsidRPr="00BE496A">
        <w:rPr>
          <w:rFonts w:ascii="Tahoma" w:hAnsi="Tahoma" w:cs="Tahoma"/>
          <w:b/>
          <w:sz w:val="18"/>
          <w:szCs w:val="18"/>
        </w:rPr>
        <w:t>/Vzhod</w:t>
      </w:r>
    </w:p>
    <w:p w14:paraId="3C062D3C" w14:textId="77777777" w:rsidR="00AF63E4" w:rsidRPr="00BE496A" w:rsidRDefault="00E55CBC" w:rsidP="00AF63E4">
      <w:pPr>
        <w:jc w:val="center"/>
        <w:rPr>
          <w:rFonts w:ascii="Tahoma" w:hAnsi="Tahoma" w:cs="Tahoma"/>
          <w:b/>
          <w:sz w:val="18"/>
          <w:szCs w:val="18"/>
        </w:rPr>
      </w:pPr>
      <w:r w:rsidRPr="00BE496A">
        <w:rPr>
          <w:rFonts w:ascii="Tahoma" w:hAnsi="Tahoma" w:cs="Tahoma"/>
          <w:b/>
          <w:sz w:val="18"/>
          <w:szCs w:val="18"/>
        </w:rPr>
        <w:t>št.</w:t>
      </w:r>
      <w:r w:rsidR="00AD7D73">
        <w:rPr>
          <w:rFonts w:ascii="Tahoma" w:hAnsi="Tahoma" w:cs="Tahoma"/>
          <w:b/>
          <w:sz w:val="18"/>
          <w:szCs w:val="18"/>
        </w:rPr>
        <w:t xml:space="preserve"> </w:t>
      </w:r>
      <w:r w:rsidR="00301672" w:rsidRPr="00962DE2">
        <w:rPr>
          <w:rFonts w:ascii="Tahoma" w:hAnsi="Tahoma" w:cs="Tahoma"/>
          <w:b/>
          <w:sz w:val="18"/>
          <w:szCs w:val="18"/>
        </w:rPr>
        <w:fldChar w:fldCharType="begin">
          <w:ffData>
            <w:name w:val="Pogodba_1"/>
            <w:enabled/>
            <w:calcOnExit w:val="0"/>
            <w:textInput>
              <w:default w:val="Pogodba"/>
            </w:textInput>
          </w:ffData>
        </w:fldChar>
      </w:r>
      <w:bookmarkStart w:id="0" w:name="Pogodba_1"/>
      <w:r w:rsidR="00301672" w:rsidRPr="00962DE2">
        <w:rPr>
          <w:rFonts w:ascii="Tahoma" w:hAnsi="Tahoma" w:cs="Tahoma"/>
          <w:b/>
          <w:sz w:val="18"/>
          <w:szCs w:val="18"/>
        </w:rPr>
        <w:instrText xml:space="preserve"> FORMTEXT </w:instrText>
      </w:r>
      <w:r w:rsidR="00301672" w:rsidRPr="00962DE2">
        <w:rPr>
          <w:rFonts w:ascii="Tahoma" w:hAnsi="Tahoma" w:cs="Tahoma"/>
          <w:b/>
          <w:sz w:val="18"/>
          <w:szCs w:val="18"/>
        </w:rPr>
      </w:r>
      <w:r w:rsidR="00301672" w:rsidRPr="00962DE2">
        <w:rPr>
          <w:rFonts w:ascii="Tahoma" w:hAnsi="Tahoma" w:cs="Tahoma"/>
          <w:b/>
          <w:sz w:val="18"/>
          <w:szCs w:val="18"/>
        </w:rPr>
        <w:fldChar w:fldCharType="separate"/>
      </w:r>
      <w:r w:rsidR="00301672" w:rsidRPr="00962DE2">
        <w:rPr>
          <w:rFonts w:ascii="Tahoma" w:hAnsi="Tahoma" w:cs="Tahoma"/>
          <w:b/>
          <w:noProof/>
          <w:sz w:val="18"/>
          <w:szCs w:val="18"/>
        </w:rPr>
        <w:t>Pogodba</w:t>
      </w:r>
      <w:r w:rsidR="00301672" w:rsidRPr="00962DE2">
        <w:rPr>
          <w:rFonts w:ascii="Tahoma" w:hAnsi="Tahoma" w:cs="Tahoma"/>
          <w:b/>
          <w:sz w:val="18"/>
          <w:szCs w:val="18"/>
        </w:rPr>
        <w:fldChar w:fldCharType="end"/>
      </w:r>
      <w:bookmarkEnd w:id="0"/>
    </w:p>
    <w:p w14:paraId="54021A88" w14:textId="77777777" w:rsidR="00AF63E4" w:rsidRPr="00BE496A" w:rsidRDefault="00AF63E4" w:rsidP="00AF63E4">
      <w:pPr>
        <w:autoSpaceDE w:val="0"/>
        <w:autoSpaceDN w:val="0"/>
        <w:adjustRightInd w:val="0"/>
        <w:jc w:val="center"/>
        <w:rPr>
          <w:rFonts w:ascii="Tahoma" w:hAnsi="Tahoma" w:cs="Tahoma"/>
          <w:sz w:val="18"/>
          <w:szCs w:val="18"/>
        </w:rPr>
      </w:pPr>
    </w:p>
    <w:p w14:paraId="6FC0B509" w14:textId="77777777" w:rsidR="00A125C5" w:rsidRPr="00BE496A" w:rsidRDefault="00A125C5">
      <w:pPr>
        <w:spacing w:line="198" w:lineRule="exact"/>
        <w:rPr>
          <w:rFonts w:ascii="Tahoma" w:hAnsi="Tahoma" w:cs="Tahoma"/>
          <w:sz w:val="18"/>
          <w:szCs w:val="18"/>
        </w:rPr>
      </w:pPr>
    </w:p>
    <w:p w14:paraId="4EEE0E1C" w14:textId="77777777" w:rsidR="005619E9" w:rsidRPr="00BE496A" w:rsidRDefault="00E55CBC" w:rsidP="0075106E">
      <w:pPr>
        <w:pStyle w:val="Style15"/>
        <w:shd w:val="clear" w:color="auto" w:fill="auto"/>
        <w:spacing w:after="0" w:line="240" w:lineRule="auto"/>
        <w:ind w:firstLine="0"/>
        <w:rPr>
          <w:rFonts w:ascii="Tahoma" w:hAnsi="Tahoma" w:cs="Tahoma"/>
          <w:sz w:val="18"/>
          <w:szCs w:val="18"/>
        </w:rPr>
      </w:pPr>
      <w:r w:rsidRPr="00BE496A">
        <w:rPr>
          <w:rFonts w:ascii="Tahoma" w:hAnsi="Tahoma" w:cs="Tahoma"/>
          <w:sz w:val="18"/>
          <w:szCs w:val="18"/>
        </w:rPr>
        <w:t>ki jo sklepata:</w:t>
      </w:r>
    </w:p>
    <w:p w14:paraId="1DA01B1F" w14:textId="77777777" w:rsidR="007A6A76" w:rsidRPr="00BE496A" w:rsidRDefault="00E55CBC" w:rsidP="007A6A76">
      <w:pPr>
        <w:pStyle w:val="Style15"/>
        <w:shd w:val="clear" w:color="auto" w:fill="auto"/>
        <w:spacing w:after="0" w:line="240" w:lineRule="auto"/>
        <w:ind w:firstLine="0"/>
        <w:rPr>
          <w:rFonts w:ascii="Tahoma" w:hAnsi="Tahoma" w:cs="Tahoma"/>
          <w:sz w:val="18"/>
          <w:szCs w:val="18"/>
        </w:rPr>
      </w:pPr>
      <w:r w:rsidRPr="00BE496A">
        <w:rPr>
          <w:rFonts w:ascii="Tahoma" w:hAnsi="Tahoma" w:cs="Tahoma"/>
          <w:sz w:val="18"/>
          <w:szCs w:val="18"/>
        </w:rPr>
        <w:t xml:space="preserve">   </w:t>
      </w:r>
    </w:p>
    <w:p w14:paraId="223D2AA9" w14:textId="77777777" w:rsidR="00EA0D6A" w:rsidRPr="00BE496A" w:rsidRDefault="00E55CBC">
      <w:pPr>
        <w:jc w:val="both"/>
        <w:rPr>
          <w:rFonts w:ascii="Tahoma" w:hAnsi="Tahoma" w:cs="Tahoma"/>
          <w:sz w:val="18"/>
          <w:szCs w:val="18"/>
        </w:rPr>
      </w:pPr>
      <w:bookmarkStart w:id="1" w:name="bookmark8"/>
      <w:r w:rsidRPr="00BE496A">
        <w:rPr>
          <w:rFonts w:ascii="Tahoma" w:hAnsi="Tahoma" w:cs="Tahoma"/>
          <w:b/>
          <w:sz w:val="18"/>
          <w:szCs w:val="18"/>
        </w:rPr>
        <w:t>SID – Slovenska izvozna in razvojna banka, d.d., Ljubljana</w:t>
      </w:r>
      <w:r w:rsidRPr="00BE496A">
        <w:rPr>
          <w:rFonts w:ascii="Tahoma" w:hAnsi="Tahoma" w:cs="Tahoma"/>
          <w:sz w:val="18"/>
          <w:szCs w:val="18"/>
        </w:rPr>
        <w:t xml:space="preserve">, Ulica Josipine Turnograjske 6, 1000 Ljubljana, matična številka: 5665493, Id. št. za DDV: SI82155135), ki jo zastopata mag. Sibil Svilan, predsednik uprave in Goran Katušin, član uprave, </w:t>
      </w:r>
    </w:p>
    <w:p w14:paraId="1F9A6A4A" w14:textId="77777777" w:rsidR="00EA0D6A" w:rsidRPr="00BE496A" w:rsidRDefault="00E55CBC" w:rsidP="0075106E">
      <w:pPr>
        <w:jc w:val="both"/>
        <w:rPr>
          <w:rFonts w:ascii="Tahoma" w:hAnsi="Tahoma" w:cs="Tahoma"/>
          <w:sz w:val="18"/>
          <w:szCs w:val="18"/>
        </w:rPr>
      </w:pPr>
      <w:r w:rsidRPr="00BE496A">
        <w:rPr>
          <w:rFonts w:ascii="Tahoma" w:hAnsi="Tahoma" w:cs="Tahoma"/>
          <w:sz w:val="18"/>
          <w:szCs w:val="18"/>
        </w:rPr>
        <w:t xml:space="preserve">(v nadaljevanju: </w:t>
      </w:r>
      <w:r w:rsidRPr="00BE496A">
        <w:rPr>
          <w:rFonts w:ascii="Tahoma" w:hAnsi="Tahoma" w:cs="Tahoma"/>
          <w:b/>
          <w:sz w:val="18"/>
          <w:szCs w:val="18"/>
        </w:rPr>
        <w:t xml:space="preserve">SID banka </w:t>
      </w:r>
      <w:r w:rsidRPr="00BE496A">
        <w:rPr>
          <w:rFonts w:ascii="Tahoma" w:hAnsi="Tahoma" w:cs="Tahoma"/>
          <w:sz w:val="18"/>
          <w:szCs w:val="18"/>
        </w:rPr>
        <w:t>ali</w:t>
      </w:r>
      <w:r w:rsidRPr="00BE496A">
        <w:rPr>
          <w:rFonts w:ascii="Tahoma" w:hAnsi="Tahoma" w:cs="Tahoma"/>
          <w:b/>
          <w:sz w:val="18"/>
          <w:szCs w:val="18"/>
        </w:rPr>
        <w:t xml:space="preserve"> kreditodajalec</w:t>
      </w:r>
      <w:r w:rsidRPr="00BE496A">
        <w:rPr>
          <w:rFonts w:ascii="Tahoma" w:hAnsi="Tahoma" w:cs="Tahoma"/>
          <w:sz w:val="18"/>
          <w:szCs w:val="18"/>
        </w:rPr>
        <w:t>)</w:t>
      </w:r>
    </w:p>
    <w:p w14:paraId="01EC6B02" w14:textId="77777777" w:rsidR="007A6A76" w:rsidRPr="00BE496A" w:rsidRDefault="007A6A76" w:rsidP="007A6A76">
      <w:pPr>
        <w:jc w:val="both"/>
        <w:rPr>
          <w:rFonts w:ascii="Tahoma" w:hAnsi="Tahoma" w:cs="Tahoma"/>
          <w:sz w:val="18"/>
          <w:szCs w:val="18"/>
        </w:rPr>
      </w:pPr>
    </w:p>
    <w:p w14:paraId="65D1E233" w14:textId="77777777" w:rsidR="00EA0D6A" w:rsidRPr="00BE496A" w:rsidRDefault="00E55CBC" w:rsidP="0075106E">
      <w:pPr>
        <w:jc w:val="both"/>
        <w:rPr>
          <w:rFonts w:ascii="Tahoma" w:hAnsi="Tahoma" w:cs="Tahoma"/>
          <w:sz w:val="18"/>
          <w:szCs w:val="18"/>
        </w:rPr>
      </w:pPr>
      <w:r w:rsidRPr="00BE496A">
        <w:rPr>
          <w:rFonts w:ascii="Tahoma" w:hAnsi="Tahoma" w:cs="Tahoma"/>
          <w:sz w:val="18"/>
          <w:szCs w:val="18"/>
        </w:rPr>
        <w:t>in</w:t>
      </w:r>
    </w:p>
    <w:p w14:paraId="3FDF9A64" w14:textId="77777777" w:rsidR="007A6A76" w:rsidRPr="00BE496A" w:rsidRDefault="007A6A76" w:rsidP="007A6A76">
      <w:pPr>
        <w:jc w:val="both"/>
        <w:rPr>
          <w:rFonts w:ascii="Tahoma" w:hAnsi="Tahoma" w:cs="Tahoma"/>
          <w:sz w:val="18"/>
          <w:szCs w:val="18"/>
        </w:rPr>
      </w:pPr>
    </w:p>
    <w:p w14:paraId="0032D356" w14:textId="77777777" w:rsidR="00F0710F" w:rsidRPr="00F0710F" w:rsidRDefault="00E55CBC" w:rsidP="00F0710F">
      <w:pPr>
        <w:jc w:val="both"/>
        <w:rPr>
          <w:rFonts w:ascii="Tahoma" w:hAnsi="Tahoma" w:cs="Tahoma"/>
          <w:sz w:val="18"/>
          <w:szCs w:val="18"/>
        </w:rPr>
      </w:pPr>
      <w:r>
        <w:rPr>
          <w:rFonts w:ascii="Tahoma" w:hAnsi="Tahoma" w:cs="Tahoma"/>
          <w:b/>
          <w:sz w:val="18"/>
          <w:szCs w:val="18"/>
        </w:rPr>
        <w:fldChar w:fldCharType="begin">
          <w:ffData>
            <w:name w:val="Subjekt_1"/>
            <w:enabled/>
            <w:calcOnExit w:val="0"/>
            <w:textInput>
              <w:default w:val="Komitent"/>
            </w:textInput>
          </w:ffData>
        </w:fldChar>
      </w:r>
      <w:bookmarkStart w:id="2" w:name="Subjekt_1"/>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Komitent</w:t>
      </w:r>
      <w:r>
        <w:rPr>
          <w:rFonts w:ascii="Tahoma" w:hAnsi="Tahoma" w:cs="Tahoma"/>
          <w:b/>
          <w:sz w:val="18"/>
          <w:szCs w:val="18"/>
        </w:rPr>
        <w:fldChar w:fldCharType="end"/>
      </w:r>
      <w:bookmarkEnd w:id="2"/>
      <w:r w:rsidRPr="00F0710F">
        <w:rPr>
          <w:rFonts w:ascii="Tahoma" w:hAnsi="Tahoma" w:cs="Tahoma"/>
          <w:b/>
          <w:sz w:val="18"/>
          <w:szCs w:val="18"/>
        </w:rPr>
        <w:t xml:space="preserve">, </w:t>
      </w:r>
      <w:r>
        <w:rPr>
          <w:rFonts w:ascii="Tahoma" w:hAnsi="Tahoma" w:cs="Tahoma"/>
          <w:bCs/>
          <w:sz w:val="18"/>
          <w:szCs w:val="18"/>
        </w:rPr>
        <w:fldChar w:fldCharType="begin">
          <w:ffData>
            <w:name w:val="Subjekt_naslov_1"/>
            <w:enabled/>
            <w:calcOnExit w:val="0"/>
            <w:textInput>
              <w:default w:val="Naslov"/>
            </w:textInput>
          </w:ffData>
        </w:fldChar>
      </w:r>
      <w:bookmarkStart w:id="3" w:name="Subjekt_naslov_1"/>
      <w:r>
        <w:rPr>
          <w:rFonts w:ascii="Tahoma" w:hAnsi="Tahoma" w:cs="Tahoma"/>
          <w:bCs/>
          <w:sz w:val="18"/>
          <w:szCs w:val="18"/>
        </w:rPr>
        <w:instrText xml:space="preserve"> FORMTEXT </w:instrText>
      </w:r>
      <w:r>
        <w:rPr>
          <w:rFonts w:ascii="Tahoma" w:hAnsi="Tahoma" w:cs="Tahoma"/>
          <w:bCs/>
          <w:sz w:val="18"/>
          <w:szCs w:val="18"/>
        </w:rPr>
      </w:r>
      <w:r>
        <w:rPr>
          <w:rFonts w:ascii="Tahoma" w:hAnsi="Tahoma" w:cs="Tahoma"/>
          <w:bCs/>
          <w:sz w:val="18"/>
          <w:szCs w:val="18"/>
        </w:rPr>
        <w:fldChar w:fldCharType="separate"/>
      </w:r>
      <w:r>
        <w:rPr>
          <w:rFonts w:ascii="Tahoma" w:hAnsi="Tahoma" w:cs="Tahoma"/>
          <w:bCs/>
          <w:noProof/>
          <w:sz w:val="18"/>
          <w:szCs w:val="18"/>
        </w:rPr>
        <w:t>Naslov</w:t>
      </w:r>
      <w:r>
        <w:rPr>
          <w:rFonts w:ascii="Tahoma" w:hAnsi="Tahoma" w:cs="Tahoma"/>
          <w:bCs/>
          <w:sz w:val="18"/>
          <w:szCs w:val="18"/>
        </w:rPr>
        <w:fldChar w:fldCharType="end"/>
      </w:r>
      <w:bookmarkEnd w:id="3"/>
      <w:r w:rsidRPr="00F0710F">
        <w:rPr>
          <w:rFonts w:ascii="Tahoma" w:hAnsi="Tahoma" w:cs="Tahoma"/>
          <w:sz w:val="18"/>
          <w:szCs w:val="18"/>
        </w:rPr>
        <w:t xml:space="preserve">, </w:t>
      </w:r>
      <w:r>
        <w:rPr>
          <w:rFonts w:ascii="Tahoma" w:hAnsi="Tahoma" w:cs="Tahoma"/>
          <w:bCs/>
          <w:sz w:val="18"/>
          <w:szCs w:val="18"/>
        </w:rPr>
        <w:fldChar w:fldCharType="begin">
          <w:ffData>
            <w:name w:val="Subjekt_postna_st_1"/>
            <w:enabled/>
            <w:calcOnExit w:val="0"/>
            <w:textInput>
              <w:default w:val="Poštna številka"/>
            </w:textInput>
          </w:ffData>
        </w:fldChar>
      </w:r>
      <w:bookmarkStart w:id="4" w:name="Subjekt_postna_st_1"/>
      <w:r>
        <w:rPr>
          <w:rFonts w:ascii="Tahoma" w:hAnsi="Tahoma" w:cs="Tahoma"/>
          <w:bCs/>
          <w:sz w:val="18"/>
          <w:szCs w:val="18"/>
        </w:rPr>
        <w:instrText xml:space="preserve"> FORMTEXT </w:instrText>
      </w:r>
      <w:r>
        <w:rPr>
          <w:rFonts w:ascii="Tahoma" w:hAnsi="Tahoma" w:cs="Tahoma"/>
          <w:bCs/>
          <w:sz w:val="18"/>
          <w:szCs w:val="18"/>
        </w:rPr>
      </w:r>
      <w:r>
        <w:rPr>
          <w:rFonts w:ascii="Tahoma" w:hAnsi="Tahoma" w:cs="Tahoma"/>
          <w:bCs/>
          <w:sz w:val="18"/>
          <w:szCs w:val="18"/>
        </w:rPr>
        <w:fldChar w:fldCharType="separate"/>
      </w:r>
      <w:r>
        <w:rPr>
          <w:rFonts w:ascii="Tahoma" w:hAnsi="Tahoma" w:cs="Tahoma"/>
          <w:bCs/>
          <w:noProof/>
          <w:sz w:val="18"/>
          <w:szCs w:val="18"/>
        </w:rPr>
        <w:t>Poštna številka</w:t>
      </w:r>
      <w:r>
        <w:rPr>
          <w:rFonts w:ascii="Tahoma" w:hAnsi="Tahoma" w:cs="Tahoma"/>
          <w:bCs/>
          <w:sz w:val="18"/>
          <w:szCs w:val="18"/>
        </w:rPr>
        <w:fldChar w:fldCharType="end"/>
      </w:r>
      <w:bookmarkEnd w:id="4"/>
      <w:r w:rsidRPr="00F0710F">
        <w:rPr>
          <w:rFonts w:ascii="Tahoma" w:hAnsi="Tahoma" w:cs="Tahoma"/>
          <w:sz w:val="18"/>
          <w:szCs w:val="18"/>
        </w:rPr>
        <w:t xml:space="preserve"> </w:t>
      </w:r>
      <w:r>
        <w:rPr>
          <w:rFonts w:ascii="Tahoma" w:hAnsi="Tahoma" w:cs="Tahoma"/>
          <w:bCs/>
          <w:sz w:val="18"/>
          <w:szCs w:val="18"/>
        </w:rPr>
        <w:fldChar w:fldCharType="begin">
          <w:ffData>
            <w:name w:val="Subjekt_posta_1"/>
            <w:enabled/>
            <w:calcOnExit w:val="0"/>
            <w:textInput>
              <w:default w:val="Pošta"/>
            </w:textInput>
          </w:ffData>
        </w:fldChar>
      </w:r>
      <w:bookmarkStart w:id="5" w:name="Subjekt_posta_1"/>
      <w:r>
        <w:rPr>
          <w:rFonts w:ascii="Tahoma" w:hAnsi="Tahoma" w:cs="Tahoma"/>
          <w:bCs/>
          <w:sz w:val="18"/>
          <w:szCs w:val="18"/>
        </w:rPr>
        <w:instrText xml:space="preserve"> FORMTEXT </w:instrText>
      </w:r>
      <w:r>
        <w:rPr>
          <w:rFonts w:ascii="Tahoma" w:hAnsi="Tahoma" w:cs="Tahoma"/>
          <w:bCs/>
          <w:sz w:val="18"/>
          <w:szCs w:val="18"/>
        </w:rPr>
      </w:r>
      <w:r>
        <w:rPr>
          <w:rFonts w:ascii="Tahoma" w:hAnsi="Tahoma" w:cs="Tahoma"/>
          <w:bCs/>
          <w:sz w:val="18"/>
          <w:szCs w:val="18"/>
        </w:rPr>
        <w:fldChar w:fldCharType="separate"/>
      </w:r>
      <w:r>
        <w:rPr>
          <w:rFonts w:ascii="Tahoma" w:hAnsi="Tahoma" w:cs="Tahoma"/>
          <w:bCs/>
          <w:noProof/>
          <w:sz w:val="18"/>
          <w:szCs w:val="18"/>
        </w:rPr>
        <w:t>Pošta</w:t>
      </w:r>
      <w:r>
        <w:rPr>
          <w:rFonts w:ascii="Tahoma" w:hAnsi="Tahoma" w:cs="Tahoma"/>
          <w:bCs/>
          <w:sz w:val="18"/>
          <w:szCs w:val="18"/>
        </w:rPr>
        <w:fldChar w:fldCharType="end"/>
      </w:r>
      <w:bookmarkEnd w:id="5"/>
      <w:r w:rsidRPr="00F0710F">
        <w:rPr>
          <w:rFonts w:ascii="Tahoma" w:hAnsi="Tahoma" w:cs="Tahoma"/>
          <w:sz w:val="18"/>
          <w:szCs w:val="18"/>
        </w:rPr>
        <w:t xml:space="preserve">, ki ga zastopa </w:t>
      </w:r>
      <w:r w:rsidRPr="00F0710F">
        <w:rPr>
          <w:rFonts w:ascii="Tahoma" w:hAnsi="Tahoma" w:cs="Tahoma"/>
          <w:sz w:val="18"/>
          <w:szCs w:val="18"/>
        </w:rPr>
        <w:fldChar w:fldCharType="begin">
          <w:ffData>
            <w:name w:val="Text4"/>
            <w:enabled/>
            <w:calcOnExit w:val="0"/>
            <w:textInput>
              <w:default w:val="ime in priimek ter funkcija zakonitega zastopnika"/>
            </w:textInput>
          </w:ffData>
        </w:fldChar>
      </w:r>
      <w:bookmarkStart w:id="6" w:name="Text4"/>
      <w:r w:rsidRPr="00F0710F">
        <w:rPr>
          <w:rFonts w:ascii="Tahoma" w:hAnsi="Tahoma" w:cs="Tahoma"/>
          <w:sz w:val="18"/>
          <w:szCs w:val="18"/>
        </w:rPr>
        <w:instrText xml:space="preserve"> FORMTEXT </w:instrText>
      </w:r>
      <w:r w:rsidRPr="00F0710F">
        <w:rPr>
          <w:rFonts w:ascii="Tahoma" w:hAnsi="Tahoma" w:cs="Tahoma"/>
          <w:sz w:val="18"/>
          <w:szCs w:val="18"/>
        </w:rPr>
      </w:r>
      <w:r w:rsidRPr="00F0710F">
        <w:rPr>
          <w:rFonts w:ascii="Tahoma" w:hAnsi="Tahoma" w:cs="Tahoma"/>
          <w:sz w:val="18"/>
          <w:szCs w:val="18"/>
        </w:rPr>
        <w:fldChar w:fldCharType="separate"/>
      </w:r>
      <w:r w:rsidRPr="00F0710F">
        <w:rPr>
          <w:rFonts w:ascii="Tahoma" w:hAnsi="Tahoma" w:cs="Tahoma"/>
          <w:noProof/>
          <w:sz w:val="18"/>
          <w:szCs w:val="18"/>
        </w:rPr>
        <w:t>ime in priimek ter funkcija zakonitega zastopnika</w:t>
      </w:r>
      <w:r w:rsidRPr="00F0710F">
        <w:rPr>
          <w:rFonts w:ascii="Tahoma" w:hAnsi="Tahoma" w:cs="Tahoma"/>
          <w:sz w:val="18"/>
          <w:szCs w:val="18"/>
        </w:rPr>
        <w:fldChar w:fldCharType="end"/>
      </w:r>
      <w:bookmarkEnd w:id="6"/>
      <w:r w:rsidRPr="00F0710F">
        <w:rPr>
          <w:rFonts w:ascii="Tahoma" w:hAnsi="Tahoma" w:cs="Tahoma"/>
          <w:sz w:val="18"/>
          <w:szCs w:val="18"/>
        </w:rPr>
        <w:t xml:space="preserve">, matična številka: </w:t>
      </w:r>
      <w:r>
        <w:rPr>
          <w:rFonts w:ascii="Tahoma" w:hAnsi="Tahoma" w:cs="Tahoma"/>
          <w:bCs/>
          <w:sz w:val="18"/>
          <w:szCs w:val="18"/>
        </w:rPr>
        <w:fldChar w:fldCharType="begin">
          <w:ffData>
            <w:name w:val="Subjekt_maticna"/>
            <w:enabled/>
            <w:calcOnExit w:val="0"/>
            <w:textInput>
              <w:default w:val="Matična številka"/>
            </w:textInput>
          </w:ffData>
        </w:fldChar>
      </w:r>
      <w:bookmarkStart w:id="7" w:name="Subjekt_maticna"/>
      <w:r>
        <w:rPr>
          <w:rFonts w:ascii="Tahoma" w:hAnsi="Tahoma" w:cs="Tahoma"/>
          <w:bCs/>
          <w:sz w:val="18"/>
          <w:szCs w:val="18"/>
        </w:rPr>
        <w:instrText xml:space="preserve"> FORMTEXT </w:instrText>
      </w:r>
      <w:r>
        <w:rPr>
          <w:rFonts w:ascii="Tahoma" w:hAnsi="Tahoma" w:cs="Tahoma"/>
          <w:bCs/>
          <w:sz w:val="18"/>
          <w:szCs w:val="18"/>
        </w:rPr>
      </w:r>
      <w:r>
        <w:rPr>
          <w:rFonts w:ascii="Tahoma" w:hAnsi="Tahoma" w:cs="Tahoma"/>
          <w:bCs/>
          <w:sz w:val="18"/>
          <w:szCs w:val="18"/>
        </w:rPr>
        <w:fldChar w:fldCharType="separate"/>
      </w:r>
      <w:r>
        <w:rPr>
          <w:rFonts w:ascii="Tahoma" w:hAnsi="Tahoma" w:cs="Tahoma"/>
          <w:bCs/>
          <w:noProof/>
          <w:sz w:val="18"/>
          <w:szCs w:val="18"/>
        </w:rPr>
        <w:t>Matična številka</w:t>
      </w:r>
      <w:r>
        <w:rPr>
          <w:rFonts w:ascii="Tahoma" w:hAnsi="Tahoma" w:cs="Tahoma"/>
          <w:bCs/>
          <w:sz w:val="18"/>
          <w:szCs w:val="18"/>
        </w:rPr>
        <w:fldChar w:fldCharType="end"/>
      </w:r>
      <w:bookmarkEnd w:id="7"/>
      <w:r w:rsidRPr="00F0710F">
        <w:rPr>
          <w:rFonts w:ascii="Tahoma" w:hAnsi="Tahoma" w:cs="Tahoma"/>
          <w:sz w:val="18"/>
          <w:szCs w:val="18"/>
        </w:rPr>
        <w:t xml:space="preserve">, davčna številka: </w:t>
      </w:r>
      <w:r>
        <w:rPr>
          <w:rFonts w:ascii="Tahoma" w:hAnsi="Tahoma" w:cs="Tahoma"/>
          <w:bCs/>
          <w:sz w:val="18"/>
          <w:szCs w:val="18"/>
        </w:rPr>
        <w:fldChar w:fldCharType="begin">
          <w:ffData>
            <w:name w:val="Subjekt_davcna"/>
            <w:enabled/>
            <w:calcOnExit w:val="0"/>
            <w:textInput>
              <w:default w:val="Davčna številka"/>
            </w:textInput>
          </w:ffData>
        </w:fldChar>
      </w:r>
      <w:bookmarkStart w:id="8" w:name="Subjekt_davcna"/>
      <w:r>
        <w:rPr>
          <w:rFonts w:ascii="Tahoma" w:hAnsi="Tahoma" w:cs="Tahoma"/>
          <w:bCs/>
          <w:sz w:val="18"/>
          <w:szCs w:val="18"/>
        </w:rPr>
        <w:instrText xml:space="preserve"> FORMTEXT </w:instrText>
      </w:r>
      <w:r>
        <w:rPr>
          <w:rFonts w:ascii="Tahoma" w:hAnsi="Tahoma" w:cs="Tahoma"/>
          <w:bCs/>
          <w:sz w:val="18"/>
          <w:szCs w:val="18"/>
        </w:rPr>
      </w:r>
      <w:r>
        <w:rPr>
          <w:rFonts w:ascii="Tahoma" w:hAnsi="Tahoma" w:cs="Tahoma"/>
          <w:bCs/>
          <w:sz w:val="18"/>
          <w:szCs w:val="18"/>
        </w:rPr>
        <w:fldChar w:fldCharType="separate"/>
      </w:r>
      <w:r>
        <w:rPr>
          <w:rFonts w:ascii="Tahoma" w:hAnsi="Tahoma" w:cs="Tahoma"/>
          <w:bCs/>
          <w:noProof/>
          <w:sz w:val="18"/>
          <w:szCs w:val="18"/>
        </w:rPr>
        <w:t>Davčna številka</w:t>
      </w:r>
      <w:r>
        <w:rPr>
          <w:rFonts w:ascii="Tahoma" w:hAnsi="Tahoma" w:cs="Tahoma"/>
          <w:bCs/>
          <w:sz w:val="18"/>
          <w:szCs w:val="18"/>
        </w:rPr>
        <w:fldChar w:fldCharType="end"/>
      </w:r>
      <w:bookmarkEnd w:id="8"/>
    </w:p>
    <w:p w14:paraId="38E23806" w14:textId="77777777" w:rsidR="00F0710F" w:rsidRPr="00F0710F" w:rsidRDefault="00E55CBC" w:rsidP="00F0710F">
      <w:pPr>
        <w:jc w:val="both"/>
        <w:rPr>
          <w:rFonts w:ascii="Tahoma" w:hAnsi="Tahoma" w:cs="Tahoma"/>
          <w:sz w:val="18"/>
          <w:szCs w:val="18"/>
        </w:rPr>
      </w:pPr>
      <w:r w:rsidRPr="00F0710F">
        <w:rPr>
          <w:rFonts w:ascii="Tahoma" w:hAnsi="Tahoma" w:cs="Tahoma"/>
          <w:sz w:val="18"/>
          <w:szCs w:val="18"/>
        </w:rPr>
        <w:t xml:space="preserve">(v nadaljevanju: </w:t>
      </w:r>
      <w:r w:rsidRPr="00F0710F">
        <w:rPr>
          <w:rFonts w:ascii="Tahoma" w:hAnsi="Tahoma" w:cs="Tahoma"/>
          <w:b/>
          <w:sz w:val="18"/>
          <w:szCs w:val="18"/>
        </w:rPr>
        <w:t xml:space="preserve">končni prejemnik </w:t>
      </w:r>
      <w:r w:rsidRPr="00F0710F">
        <w:rPr>
          <w:rFonts w:ascii="Tahoma" w:hAnsi="Tahoma" w:cs="Tahoma"/>
          <w:sz w:val="18"/>
          <w:szCs w:val="18"/>
        </w:rPr>
        <w:t>ali</w:t>
      </w:r>
      <w:r w:rsidRPr="00F0710F">
        <w:rPr>
          <w:rFonts w:ascii="Tahoma" w:hAnsi="Tahoma" w:cs="Tahoma"/>
          <w:b/>
          <w:sz w:val="18"/>
          <w:szCs w:val="18"/>
        </w:rPr>
        <w:t xml:space="preserve"> kreditojemalec</w:t>
      </w:r>
      <w:r w:rsidRPr="00F0710F">
        <w:rPr>
          <w:rFonts w:ascii="Tahoma" w:hAnsi="Tahoma" w:cs="Tahoma"/>
          <w:sz w:val="18"/>
          <w:szCs w:val="18"/>
        </w:rPr>
        <w:t>),</w:t>
      </w:r>
    </w:p>
    <w:p w14:paraId="598C1758" w14:textId="77777777" w:rsidR="00F0710F" w:rsidRPr="00F0710F" w:rsidRDefault="00F0710F" w:rsidP="00F0710F">
      <w:pPr>
        <w:pStyle w:val="Header"/>
        <w:rPr>
          <w:rFonts w:ascii="Tahoma" w:hAnsi="Tahoma" w:cs="Tahoma"/>
          <w:sz w:val="18"/>
          <w:szCs w:val="18"/>
        </w:rPr>
      </w:pPr>
    </w:p>
    <w:p w14:paraId="6E687909" w14:textId="77777777" w:rsidR="00F0710F" w:rsidRPr="00F0710F" w:rsidRDefault="00E55CBC" w:rsidP="00F0710F">
      <w:pPr>
        <w:pStyle w:val="Header"/>
        <w:rPr>
          <w:rFonts w:ascii="Tahoma" w:hAnsi="Tahoma" w:cs="Tahoma"/>
          <w:sz w:val="18"/>
          <w:szCs w:val="18"/>
        </w:rPr>
      </w:pPr>
      <w:r w:rsidRPr="00F0710F">
        <w:rPr>
          <w:rFonts w:ascii="Tahoma" w:hAnsi="Tahoma" w:cs="Tahoma"/>
          <w:sz w:val="18"/>
          <w:szCs w:val="18"/>
        </w:rPr>
        <w:t xml:space="preserve">obe skupaj v nadaljevanju </w:t>
      </w:r>
      <w:r w:rsidRPr="00F0710F">
        <w:rPr>
          <w:rFonts w:ascii="Tahoma" w:hAnsi="Tahoma" w:cs="Tahoma"/>
          <w:b/>
          <w:sz w:val="18"/>
          <w:szCs w:val="18"/>
        </w:rPr>
        <w:t>pogodbenici</w:t>
      </w:r>
      <w:r w:rsidRPr="00F0710F">
        <w:rPr>
          <w:rFonts w:ascii="Tahoma" w:hAnsi="Tahoma" w:cs="Tahoma"/>
          <w:sz w:val="18"/>
          <w:szCs w:val="18"/>
        </w:rPr>
        <w:t xml:space="preserve"> ali </w:t>
      </w:r>
      <w:r w:rsidRPr="00F0710F">
        <w:rPr>
          <w:rFonts w:ascii="Tahoma" w:hAnsi="Tahoma" w:cs="Tahoma"/>
          <w:b/>
          <w:sz w:val="18"/>
          <w:szCs w:val="18"/>
        </w:rPr>
        <w:t>pogodbeni stranki</w:t>
      </w:r>
      <w:r w:rsidRPr="00F0710F">
        <w:rPr>
          <w:rFonts w:ascii="Tahoma" w:hAnsi="Tahoma" w:cs="Tahoma"/>
          <w:sz w:val="18"/>
          <w:szCs w:val="18"/>
        </w:rPr>
        <w:t xml:space="preserve">. </w:t>
      </w:r>
    </w:p>
    <w:p w14:paraId="38F847F4" w14:textId="77777777" w:rsidR="00EA0D6A" w:rsidRPr="00BE496A" w:rsidRDefault="00EA0D6A">
      <w:pPr>
        <w:pStyle w:val="Header"/>
        <w:rPr>
          <w:rFonts w:ascii="Tahoma" w:hAnsi="Tahoma" w:cs="Tahoma"/>
          <w:sz w:val="18"/>
          <w:szCs w:val="18"/>
        </w:rPr>
      </w:pPr>
    </w:p>
    <w:p w14:paraId="27ED34E2" w14:textId="77777777" w:rsidR="00F013FF" w:rsidRPr="00BE496A" w:rsidRDefault="00F013FF">
      <w:pPr>
        <w:pStyle w:val="Header"/>
        <w:rPr>
          <w:rFonts w:ascii="Tahoma" w:hAnsi="Tahoma" w:cs="Tahoma"/>
          <w:sz w:val="18"/>
          <w:szCs w:val="18"/>
          <w:u w:val="single"/>
        </w:rPr>
      </w:pPr>
    </w:p>
    <w:p w14:paraId="52128264" w14:textId="77777777" w:rsidR="00F013FF" w:rsidRPr="00BE496A" w:rsidRDefault="00E55CBC" w:rsidP="006430B7">
      <w:pPr>
        <w:pStyle w:val="Heading3"/>
        <w:numPr>
          <w:ilvl w:val="0"/>
          <w:numId w:val="3"/>
        </w:numPr>
        <w:ind w:left="0" w:firstLine="0"/>
        <w:rPr>
          <w:rFonts w:ascii="Tahoma" w:hAnsi="Tahoma" w:cs="Tahoma"/>
          <w:sz w:val="18"/>
          <w:szCs w:val="18"/>
        </w:rPr>
      </w:pPr>
      <w:r w:rsidRPr="00BE496A">
        <w:rPr>
          <w:rFonts w:ascii="Tahoma" w:hAnsi="Tahoma" w:cs="Tahoma"/>
          <w:bCs/>
          <w:sz w:val="18"/>
          <w:szCs w:val="18"/>
        </w:rPr>
        <w:t xml:space="preserve">člen - </w:t>
      </w:r>
      <w:r w:rsidRPr="00BE496A">
        <w:rPr>
          <w:rFonts w:ascii="Tahoma" w:hAnsi="Tahoma" w:cs="Tahoma"/>
          <w:sz w:val="18"/>
          <w:szCs w:val="18"/>
        </w:rPr>
        <w:t>Uvodna določila</w:t>
      </w:r>
    </w:p>
    <w:p w14:paraId="2B210A53" w14:textId="77777777" w:rsidR="00F013FF" w:rsidRPr="00BE496A" w:rsidRDefault="00F013FF" w:rsidP="00B34928">
      <w:pPr>
        <w:jc w:val="both"/>
        <w:rPr>
          <w:rFonts w:ascii="Tahoma" w:hAnsi="Tahoma" w:cs="Tahoma"/>
          <w:sz w:val="18"/>
          <w:szCs w:val="18"/>
        </w:rPr>
      </w:pPr>
    </w:p>
    <w:p w14:paraId="2D95DD62" w14:textId="77777777" w:rsidR="00F013FF" w:rsidRPr="00BE496A" w:rsidRDefault="00E55CBC" w:rsidP="006430B7">
      <w:pPr>
        <w:pStyle w:val="ListParagraph"/>
        <w:widowControl/>
        <w:numPr>
          <w:ilvl w:val="1"/>
          <w:numId w:val="3"/>
        </w:numPr>
        <w:ind w:left="0" w:firstLine="0"/>
        <w:jc w:val="both"/>
        <w:rPr>
          <w:rFonts w:ascii="Tahoma" w:hAnsi="Tahoma" w:cs="Tahoma"/>
          <w:sz w:val="18"/>
          <w:szCs w:val="18"/>
        </w:rPr>
      </w:pPr>
      <w:r w:rsidRPr="00BE496A">
        <w:rPr>
          <w:rFonts w:ascii="Tahoma" w:hAnsi="Tahoma" w:cs="Tahoma"/>
          <w:sz w:val="18"/>
          <w:szCs w:val="18"/>
        </w:rPr>
        <w:t>Pogodbeni stranki soglasno ugotavljata, da:</w:t>
      </w:r>
    </w:p>
    <w:p w14:paraId="695ABA29" w14:textId="77777777" w:rsidR="009E2543" w:rsidRPr="00BE496A" w:rsidRDefault="009E2543" w:rsidP="00B34928">
      <w:pPr>
        <w:pStyle w:val="ListParagraph"/>
        <w:ind w:left="0"/>
        <w:jc w:val="both"/>
        <w:rPr>
          <w:rFonts w:ascii="Tahoma" w:hAnsi="Tahoma" w:cs="Tahoma"/>
          <w:sz w:val="18"/>
          <w:szCs w:val="18"/>
        </w:rPr>
      </w:pPr>
    </w:p>
    <w:p w14:paraId="58A4B49F" w14:textId="77777777" w:rsidR="00743F02" w:rsidRPr="00BE496A" w:rsidRDefault="00E55CBC" w:rsidP="00743F02">
      <w:pPr>
        <w:pStyle w:val="ListParagraph"/>
        <w:widowControl/>
        <w:numPr>
          <w:ilvl w:val="0"/>
          <w:numId w:val="2"/>
        </w:numPr>
        <w:ind w:left="1559" w:hanging="425"/>
        <w:jc w:val="both"/>
        <w:rPr>
          <w:rFonts w:ascii="Tahoma" w:hAnsi="Tahoma" w:cs="Tahoma"/>
          <w:sz w:val="18"/>
          <w:szCs w:val="18"/>
        </w:rPr>
      </w:pPr>
      <w:r w:rsidRPr="00BE496A">
        <w:rPr>
          <w:rFonts w:ascii="Tahoma" w:hAnsi="Tahoma" w:cs="Tahoma"/>
          <w:sz w:val="18"/>
          <w:szCs w:val="18"/>
        </w:rPr>
        <w:t xml:space="preserve">kreditno pogodbo sklepata na podlagi </w:t>
      </w:r>
      <w:sdt>
        <w:sdtPr>
          <w:rPr>
            <w:rFonts w:ascii="Tahoma" w:hAnsi="Tahoma" w:cs="Tahoma"/>
            <w:sz w:val="18"/>
            <w:szCs w:val="18"/>
          </w:rPr>
          <w:alias w:val="alineja"/>
          <w:tag w:val="alineja"/>
          <w:id w:val="337111645"/>
          <w:placeholder>
            <w:docPart w:val="CF6039508D814B05B35717D10F71A3C9"/>
          </w:placeholder>
          <w:showingPlcHdr/>
          <w:dropDownList>
            <w:listItem w:value="Choose an item."/>
            <w:listItem w:displayText="f)" w:value="f)"/>
            <w:listItem w:displayText="h)" w:value="h)"/>
            <w:listItem w:displayText="i)" w:value="i)"/>
          </w:dropDownList>
        </w:sdtPr>
        <w:sdtEndPr/>
        <w:sdtContent>
          <w:r w:rsidRPr="00043EE4">
            <w:rPr>
              <w:rStyle w:val="PlaceholderText"/>
              <w:rFonts w:ascii="Tahoma" w:hAnsi="Tahoma" w:cs="Tahoma"/>
              <w:color w:val="auto"/>
              <w:sz w:val="18"/>
              <w:szCs w:val="18"/>
              <w:shd w:val="clear" w:color="auto" w:fill="D0CECE" w:themeFill="background2" w:themeFillShade="E6"/>
            </w:rPr>
            <w:t>točka.</w:t>
          </w:r>
        </w:sdtContent>
      </w:sdt>
      <w:r w:rsidRPr="00BE496A">
        <w:rPr>
          <w:rFonts w:ascii="Tahoma" w:hAnsi="Tahoma" w:cs="Tahoma"/>
          <w:sz w:val="18"/>
          <w:szCs w:val="18"/>
        </w:rPr>
        <w:t xml:space="preserve"> alineje prvega odstavka 11. člena v zvezi z drugim odstavkom 12. člena Zakona o Slovenski izvozni in razvojni banki (Uradni list RS, št. 56/08 in nadaljnje spremembe);</w:t>
      </w:r>
    </w:p>
    <w:p w14:paraId="41B23006" w14:textId="77777777" w:rsidR="00743F02" w:rsidRPr="00BE496A" w:rsidRDefault="00743F02" w:rsidP="00743F02">
      <w:pPr>
        <w:pStyle w:val="ListParagraph"/>
        <w:widowControl/>
        <w:ind w:left="1559"/>
        <w:jc w:val="both"/>
        <w:rPr>
          <w:rFonts w:ascii="Tahoma" w:hAnsi="Tahoma" w:cs="Tahoma"/>
          <w:sz w:val="18"/>
          <w:szCs w:val="18"/>
        </w:rPr>
      </w:pPr>
    </w:p>
    <w:p w14:paraId="6BE91E1C" w14:textId="1DD77AE4" w:rsidR="00EC34B1" w:rsidRPr="00BE496A" w:rsidRDefault="00E55CBC" w:rsidP="006430B7">
      <w:pPr>
        <w:pStyle w:val="ListParagraph"/>
        <w:widowControl/>
        <w:numPr>
          <w:ilvl w:val="0"/>
          <w:numId w:val="2"/>
        </w:numPr>
        <w:ind w:left="1559" w:hanging="425"/>
        <w:jc w:val="both"/>
        <w:rPr>
          <w:rFonts w:ascii="Tahoma" w:hAnsi="Tahoma" w:cs="Tahoma"/>
          <w:sz w:val="18"/>
          <w:szCs w:val="18"/>
        </w:rPr>
      </w:pPr>
      <w:r w:rsidRPr="00BE496A">
        <w:rPr>
          <w:rFonts w:ascii="Tahoma" w:hAnsi="Tahoma" w:cs="Tahoma"/>
          <w:sz w:val="18"/>
          <w:szCs w:val="18"/>
        </w:rPr>
        <w:t xml:space="preserve">je kreditojemalec SID banki dne </w:t>
      </w:r>
      <w:r w:rsidR="00301672">
        <w:rPr>
          <w:rFonts w:ascii="Tahoma" w:hAnsi="Tahoma" w:cs="Tahoma"/>
          <w:sz w:val="18"/>
          <w:szCs w:val="18"/>
        </w:rPr>
        <w:fldChar w:fldCharType="begin">
          <w:ffData>
            <w:name w:val="Datum_vloge"/>
            <w:enabled/>
            <w:calcOnExit w:val="0"/>
            <w:textInput>
              <w:default w:val="Datum oddaje vloge za financiranje"/>
            </w:textInput>
          </w:ffData>
        </w:fldChar>
      </w:r>
      <w:bookmarkStart w:id="9" w:name="Datum_vloge"/>
      <w:r w:rsidR="00301672">
        <w:rPr>
          <w:rFonts w:ascii="Tahoma" w:hAnsi="Tahoma" w:cs="Tahoma"/>
          <w:sz w:val="18"/>
          <w:szCs w:val="18"/>
        </w:rPr>
        <w:instrText xml:space="preserve"> FORMTEXT </w:instrText>
      </w:r>
      <w:r w:rsidR="00301672">
        <w:rPr>
          <w:rFonts w:ascii="Tahoma" w:hAnsi="Tahoma" w:cs="Tahoma"/>
          <w:sz w:val="18"/>
          <w:szCs w:val="18"/>
        </w:rPr>
      </w:r>
      <w:r w:rsidR="00301672">
        <w:rPr>
          <w:rFonts w:ascii="Tahoma" w:hAnsi="Tahoma" w:cs="Tahoma"/>
          <w:sz w:val="18"/>
          <w:szCs w:val="18"/>
        </w:rPr>
        <w:fldChar w:fldCharType="separate"/>
      </w:r>
      <w:r w:rsidR="00301672">
        <w:rPr>
          <w:rFonts w:ascii="Tahoma" w:hAnsi="Tahoma" w:cs="Tahoma"/>
          <w:noProof/>
          <w:sz w:val="18"/>
          <w:szCs w:val="18"/>
        </w:rPr>
        <w:t>Datum oddaje vloge za financiranje</w:t>
      </w:r>
      <w:r w:rsidR="00301672">
        <w:rPr>
          <w:rFonts w:ascii="Tahoma" w:hAnsi="Tahoma" w:cs="Tahoma"/>
          <w:sz w:val="18"/>
          <w:szCs w:val="18"/>
        </w:rPr>
        <w:fldChar w:fldCharType="end"/>
      </w:r>
      <w:bookmarkEnd w:id="9"/>
      <w:r w:rsidRPr="00BE496A">
        <w:rPr>
          <w:rFonts w:ascii="Tahoma" w:hAnsi="Tahoma" w:cs="Tahoma"/>
          <w:sz w:val="18"/>
          <w:szCs w:val="18"/>
        </w:rPr>
        <w:t xml:space="preserve"> (v nadaljevanju: dan oddaje vloge za financiranje) v okviru</w:t>
      </w:r>
      <w:r w:rsidR="00D119F9" w:rsidRPr="00BE496A">
        <w:rPr>
          <w:rFonts w:ascii="Tahoma" w:hAnsi="Tahoma" w:cs="Tahoma"/>
          <w:sz w:val="18"/>
          <w:szCs w:val="18"/>
        </w:rPr>
        <w:t xml:space="preserve"> </w:t>
      </w:r>
      <w:r w:rsidR="00921060" w:rsidRPr="00BE496A">
        <w:rPr>
          <w:rFonts w:ascii="Tahoma" w:hAnsi="Tahoma" w:cs="Tahoma"/>
          <w:sz w:val="18"/>
          <w:szCs w:val="18"/>
        </w:rPr>
        <w:t>finančnega instrumenta</w:t>
      </w:r>
      <w:r w:rsidRPr="00BE496A">
        <w:rPr>
          <w:rFonts w:ascii="Tahoma" w:hAnsi="Tahoma" w:cs="Tahoma"/>
          <w:sz w:val="18"/>
          <w:szCs w:val="18"/>
        </w:rPr>
        <w:t xml:space="preserve"> </w:t>
      </w:r>
      <w:r w:rsidR="00AA4ADF" w:rsidRPr="00BE496A">
        <w:rPr>
          <w:rFonts w:ascii="Tahoma" w:hAnsi="Tahoma" w:cs="Tahoma"/>
          <w:sz w:val="18"/>
          <w:szCs w:val="18"/>
        </w:rPr>
        <w:t xml:space="preserve">»EKP posojila za RRI </w:t>
      </w:r>
      <w:r w:rsidR="000072E1">
        <w:rPr>
          <w:rFonts w:ascii="Tahoma" w:hAnsi="Tahoma" w:cs="Tahoma"/>
          <w:sz w:val="18"/>
          <w:szCs w:val="18"/>
        </w:rPr>
        <w:t xml:space="preserve">2 </w:t>
      </w:r>
      <w:r w:rsidR="00AA4ADF" w:rsidRPr="00BE496A">
        <w:rPr>
          <w:rFonts w:ascii="Tahoma" w:hAnsi="Tahoma" w:cs="Tahoma"/>
          <w:sz w:val="18"/>
          <w:szCs w:val="18"/>
        </w:rPr>
        <w:t>(2014-2020)</w:t>
      </w:r>
      <w:r w:rsidR="000072E1">
        <w:rPr>
          <w:rFonts w:ascii="Tahoma" w:hAnsi="Tahoma" w:cs="Tahoma"/>
          <w:sz w:val="18"/>
          <w:szCs w:val="18"/>
        </w:rPr>
        <w:t>/COVID-19</w:t>
      </w:r>
      <w:r w:rsidR="00AA4ADF" w:rsidRPr="00BE496A">
        <w:rPr>
          <w:rFonts w:ascii="Tahoma" w:hAnsi="Tahoma" w:cs="Tahoma"/>
          <w:sz w:val="18"/>
          <w:szCs w:val="18"/>
        </w:rPr>
        <w:t>« (z oznako</w:t>
      </w:r>
      <w:r w:rsidR="001576DF" w:rsidRPr="00BE496A">
        <w:rPr>
          <w:rFonts w:ascii="Tahoma" w:hAnsi="Tahoma" w:cs="Tahoma"/>
          <w:sz w:val="18"/>
          <w:szCs w:val="18"/>
        </w:rPr>
        <w:t>:</w:t>
      </w:r>
      <w:r w:rsidR="00AA4ADF" w:rsidRPr="00BE496A">
        <w:rPr>
          <w:rFonts w:ascii="Tahoma" w:hAnsi="Tahoma" w:cs="Tahoma"/>
          <w:sz w:val="18"/>
          <w:szCs w:val="18"/>
        </w:rPr>
        <w:t xml:space="preserve"> »</w:t>
      </w:r>
      <w:r w:rsidR="005646DF" w:rsidRPr="000072E1">
        <w:rPr>
          <w:rFonts w:ascii="Tahoma" w:hAnsi="Tahoma" w:cs="Tahoma"/>
          <w:sz w:val="18"/>
          <w:szCs w:val="18"/>
          <w:highlight w:val="yellow"/>
        </w:rPr>
        <w:t>EKP</w:t>
      </w:r>
      <w:r w:rsidR="00AA2A03">
        <w:rPr>
          <w:rFonts w:ascii="Tahoma" w:hAnsi="Tahoma" w:cs="Tahoma"/>
          <w:sz w:val="18"/>
          <w:szCs w:val="18"/>
          <w:highlight w:val="yellow"/>
        </w:rPr>
        <w:t>COV19</w:t>
      </w:r>
      <w:r w:rsidR="008B4DFC" w:rsidRPr="000072E1">
        <w:rPr>
          <w:rFonts w:ascii="Tahoma" w:hAnsi="Tahoma" w:cs="Tahoma"/>
          <w:sz w:val="18"/>
          <w:szCs w:val="18"/>
          <w:highlight w:val="yellow"/>
        </w:rPr>
        <w:t>-</w:t>
      </w:r>
      <w:r w:rsidR="00685CD7" w:rsidRPr="000072E1">
        <w:rPr>
          <w:rFonts w:ascii="Tahoma" w:hAnsi="Tahoma" w:cs="Tahoma"/>
          <w:sz w:val="18"/>
          <w:szCs w:val="18"/>
          <w:highlight w:val="yellow"/>
        </w:rPr>
        <w:t>RRI</w:t>
      </w:r>
      <w:r w:rsidR="008B4DFC" w:rsidRPr="000072E1">
        <w:rPr>
          <w:rFonts w:ascii="Tahoma" w:hAnsi="Tahoma" w:cs="Tahoma"/>
          <w:sz w:val="18"/>
          <w:szCs w:val="18"/>
          <w:highlight w:val="yellow"/>
        </w:rPr>
        <w:t>-</w:t>
      </w:r>
      <w:r w:rsidR="00FF6A4A" w:rsidRPr="000072E1">
        <w:rPr>
          <w:rFonts w:ascii="Tahoma" w:hAnsi="Tahoma" w:cs="Tahoma"/>
          <w:sz w:val="18"/>
          <w:szCs w:val="18"/>
          <w:highlight w:val="yellow"/>
        </w:rPr>
        <w:t>Z-</w:t>
      </w:r>
      <w:r w:rsidR="00AA2A03" w:rsidRPr="008D7C3D">
        <w:rPr>
          <w:rFonts w:ascii="Tahoma" w:hAnsi="Tahoma" w:cs="Tahoma"/>
          <w:sz w:val="18"/>
          <w:szCs w:val="18"/>
          <w:highlight w:val="yellow"/>
        </w:rPr>
        <w:t>N</w:t>
      </w:r>
      <w:r w:rsidR="00713704" w:rsidRPr="00BE496A">
        <w:rPr>
          <w:rFonts w:ascii="Tahoma" w:hAnsi="Tahoma" w:cs="Tahoma"/>
          <w:sz w:val="18"/>
          <w:szCs w:val="18"/>
        </w:rPr>
        <w:t>« ali »</w:t>
      </w:r>
      <w:r w:rsidR="00713704" w:rsidRPr="000072E1">
        <w:rPr>
          <w:rFonts w:ascii="Tahoma" w:hAnsi="Tahoma" w:cs="Tahoma"/>
          <w:sz w:val="18"/>
          <w:szCs w:val="18"/>
          <w:highlight w:val="yellow"/>
        </w:rPr>
        <w:t>EKP</w:t>
      </w:r>
      <w:r w:rsidR="00AA2A03">
        <w:rPr>
          <w:rFonts w:ascii="Tahoma" w:hAnsi="Tahoma" w:cs="Tahoma"/>
          <w:sz w:val="18"/>
          <w:szCs w:val="18"/>
          <w:highlight w:val="yellow"/>
        </w:rPr>
        <w:t>COV19</w:t>
      </w:r>
      <w:r w:rsidR="00713704" w:rsidRPr="000072E1">
        <w:rPr>
          <w:rFonts w:ascii="Tahoma" w:hAnsi="Tahoma" w:cs="Tahoma"/>
          <w:sz w:val="18"/>
          <w:szCs w:val="18"/>
          <w:highlight w:val="yellow"/>
        </w:rPr>
        <w:t>-RRI-</w:t>
      </w:r>
      <w:r w:rsidR="00032CC1" w:rsidRPr="000072E1">
        <w:rPr>
          <w:rFonts w:ascii="Tahoma" w:hAnsi="Tahoma" w:cs="Tahoma"/>
          <w:sz w:val="18"/>
          <w:szCs w:val="18"/>
          <w:highlight w:val="yellow"/>
        </w:rPr>
        <w:t>V</w:t>
      </w:r>
      <w:r w:rsidR="00FF6A4A" w:rsidRPr="000072E1">
        <w:rPr>
          <w:rFonts w:ascii="Tahoma" w:hAnsi="Tahoma" w:cs="Tahoma"/>
          <w:sz w:val="18"/>
          <w:szCs w:val="18"/>
          <w:highlight w:val="yellow"/>
        </w:rPr>
        <w:t>-</w:t>
      </w:r>
      <w:r w:rsidR="00AA2A03" w:rsidRPr="008D7C3D">
        <w:rPr>
          <w:rFonts w:ascii="Tahoma" w:hAnsi="Tahoma" w:cs="Tahoma"/>
          <w:sz w:val="18"/>
          <w:szCs w:val="18"/>
          <w:highlight w:val="yellow"/>
        </w:rPr>
        <w:t>N</w:t>
      </w:r>
      <w:r w:rsidR="00713704" w:rsidRPr="00BE496A">
        <w:rPr>
          <w:rFonts w:ascii="Tahoma" w:hAnsi="Tahoma" w:cs="Tahoma"/>
          <w:sz w:val="18"/>
          <w:szCs w:val="18"/>
        </w:rPr>
        <w:t>«</w:t>
      </w:r>
      <w:r w:rsidR="008B4DFC" w:rsidRPr="00BE496A">
        <w:rPr>
          <w:rFonts w:ascii="Tahoma" w:hAnsi="Tahoma" w:cs="Tahoma"/>
          <w:sz w:val="18"/>
          <w:szCs w:val="18"/>
        </w:rPr>
        <w:t xml:space="preserve">; </w:t>
      </w:r>
      <w:r w:rsidR="00AA4ADF" w:rsidRPr="00BE496A">
        <w:rPr>
          <w:rFonts w:ascii="Tahoma" w:hAnsi="Tahoma" w:cs="Tahoma"/>
          <w:sz w:val="18"/>
          <w:szCs w:val="18"/>
        </w:rPr>
        <w:t xml:space="preserve"> v nadaljevanju: </w:t>
      </w:r>
      <w:r w:rsidR="00AA4ADF" w:rsidRPr="00BE496A">
        <w:rPr>
          <w:rFonts w:ascii="Tahoma" w:hAnsi="Tahoma" w:cs="Tahoma"/>
          <w:b/>
          <w:sz w:val="18"/>
          <w:szCs w:val="18"/>
        </w:rPr>
        <w:t>finančni instrument</w:t>
      </w:r>
      <w:r w:rsidR="00AA4ADF" w:rsidRPr="00BE496A">
        <w:rPr>
          <w:rFonts w:ascii="Tahoma" w:hAnsi="Tahoma" w:cs="Tahoma"/>
          <w:sz w:val="18"/>
          <w:szCs w:val="18"/>
        </w:rPr>
        <w:t xml:space="preserve">) </w:t>
      </w:r>
      <w:r w:rsidRPr="00BE496A">
        <w:rPr>
          <w:rFonts w:ascii="Tahoma" w:hAnsi="Tahoma" w:cs="Tahoma"/>
          <w:sz w:val="18"/>
          <w:szCs w:val="18"/>
        </w:rPr>
        <w:t xml:space="preserve">posredoval vlogo za financiranje (v nadaljevanju: </w:t>
      </w:r>
      <w:r w:rsidRPr="00BE496A">
        <w:rPr>
          <w:rFonts w:ascii="Tahoma" w:hAnsi="Tahoma" w:cs="Tahoma"/>
          <w:b/>
          <w:sz w:val="18"/>
          <w:szCs w:val="18"/>
        </w:rPr>
        <w:t>vloga za financiranje</w:t>
      </w:r>
      <w:r w:rsidRPr="00BE496A">
        <w:rPr>
          <w:rFonts w:ascii="Tahoma" w:hAnsi="Tahoma" w:cs="Tahoma"/>
          <w:sz w:val="18"/>
          <w:szCs w:val="18"/>
        </w:rPr>
        <w:t>);</w:t>
      </w:r>
    </w:p>
    <w:p w14:paraId="69350065" w14:textId="77777777" w:rsidR="00EC34B1" w:rsidRPr="00BE496A" w:rsidRDefault="00EC34B1" w:rsidP="00EC34B1">
      <w:pPr>
        <w:pStyle w:val="ListParagraph"/>
        <w:widowControl/>
        <w:ind w:left="1559"/>
        <w:jc w:val="both"/>
        <w:rPr>
          <w:rFonts w:ascii="Tahoma" w:hAnsi="Tahoma" w:cs="Tahoma"/>
          <w:sz w:val="18"/>
          <w:szCs w:val="18"/>
        </w:rPr>
      </w:pPr>
    </w:p>
    <w:p w14:paraId="315D1602" w14:textId="77777777" w:rsidR="009E2543" w:rsidRPr="00BE496A" w:rsidRDefault="00E55CBC" w:rsidP="006430B7">
      <w:pPr>
        <w:pStyle w:val="ListParagraph"/>
        <w:widowControl/>
        <w:numPr>
          <w:ilvl w:val="0"/>
          <w:numId w:val="2"/>
        </w:numPr>
        <w:ind w:left="1559" w:hanging="425"/>
        <w:jc w:val="both"/>
        <w:rPr>
          <w:rFonts w:ascii="Tahoma" w:hAnsi="Tahoma" w:cs="Tahoma"/>
          <w:sz w:val="18"/>
          <w:szCs w:val="18"/>
        </w:rPr>
      </w:pPr>
      <w:r w:rsidRPr="00BE496A">
        <w:rPr>
          <w:rFonts w:ascii="Tahoma" w:hAnsi="Tahoma" w:cs="Tahoma"/>
          <w:sz w:val="18"/>
          <w:szCs w:val="18"/>
        </w:rPr>
        <w:t xml:space="preserve">je organ odločanja SID banke dne </w:t>
      </w:r>
      <w:r w:rsidR="00301672">
        <w:rPr>
          <w:rFonts w:ascii="Tahoma" w:hAnsi="Tahoma" w:cs="Tahoma"/>
          <w:sz w:val="18"/>
          <w:szCs w:val="18"/>
        </w:rPr>
        <w:fldChar w:fldCharType="begin">
          <w:ffData>
            <w:name w:val="Datum_odobritve"/>
            <w:enabled/>
            <w:calcOnExit w:val="0"/>
            <w:textInput>
              <w:default w:val="Datum sklepa organa odločanja SID banke"/>
            </w:textInput>
          </w:ffData>
        </w:fldChar>
      </w:r>
      <w:bookmarkStart w:id="10" w:name="Datum_odobritve"/>
      <w:r w:rsidR="00301672">
        <w:rPr>
          <w:rFonts w:ascii="Tahoma" w:hAnsi="Tahoma" w:cs="Tahoma"/>
          <w:sz w:val="18"/>
          <w:szCs w:val="18"/>
        </w:rPr>
        <w:instrText xml:space="preserve"> FORMTEXT </w:instrText>
      </w:r>
      <w:r w:rsidR="00301672">
        <w:rPr>
          <w:rFonts w:ascii="Tahoma" w:hAnsi="Tahoma" w:cs="Tahoma"/>
          <w:sz w:val="18"/>
          <w:szCs w:val="18"/>
        </w:rPr>
      </w:r>
      <w:r w:rsidR="00301672">
        <w:rPr>
          <w:rFonts w:ascii="Tahoma" w:hAnsi="Tahoma" w:cs="Tahoma"/>
          <w:sz w:val="18"/>
          <w:szCs w:val="18"/>
        </w:rPr>
        <w:fldChar w:fldCharType="separate"/>
      </w:r>
      <w:r w:rsidR="00301672">
        <w:rPr>
          <w:rFonts w:ascii="Tahoma" w:hAnsi="Tahoma" w:cs="Tahoma"/>
          <w:noProof/>
          <w:sz w:val="18"/>
          <w:szCs w:val="18"/>
        </w:rPr>
        <w:t>Datum sklepa organa odločanja SID banke</w:t>
      </w:r>
      <w:r w:rsidR="00301672">
        <w:rPr>
          <w:rFonts w:ascii="Tahoma" w:hAnsi="Tahoma" w:cs="Tahoma"/>
          <w:sz w:val="18"/>
          <w:szCs w:val="18"/>
        </w:rPr>
        <w:fldChar w:fldCharType="end"/>
      </w:r>
      <w:bookmarkEnd w:id="10"/>
      <w:r w:rsidRPr="00BE496A">
        <w:rPr>
          <w:rFonts w:ascii="Tahoma" w:hAnsi="Tahoma" w:cs="Tahoma"/>
          <w:sz w:val="18"/>
          <w:szCs w:val="18"/>
        </w:rPr>
        <w:t xml:space="preserve"> (v nadaljevanju: dan odobritve kredita) sprejel sklep, s katerim je odobril kredit pod pogoji, kot izhajajo iz nadaljevanja;</w:t>
      </w:r>
    </w:p>
    <w:p w14:paraId="5B22131B" w14:textId="77777777" w:rsidR="007A6A76" w:rsidRPr="00BE496A" w:rsidRDefault="007A6A76" w:rsidP="007A6A76">
      <w:pPr>
        <w:widowControl/>
        <w:jc w:val="both"/>
        <w:rPr>
          <w:rFonts w:ascii="Tahoma" w:hAnsi="Tahoma" w:cs="Tahoma"/>
          <w:sz w:val="18"/>
          <w:szCs w:val="18"/>
        </w:rPr>
      </w:pPr>
    </w:p>
    <w:p w14:paraId="4543DE7B" w14:textId="77777777" w:rsidR="009E2543" w:rsidRPr="00BE496A" w:rsidRDefault="00E55CBC" w:rsidP="006430B7">
      <w:pPr>
        <w:pStyle w:val="ListParagraph"/>
        <w:widowControl/>
        <w:numPr>
          <w:ilvl w:val="0"/>
          <w:numId w:val="2"/>
        </w:numPr>
        <w:ind w:left="1559" w:hanging="425"/>
        <w:jc w:val="both"/>
        <w:rPr>
          <w:rFonts w:ascii="Tahoma" w:hAnsi="Tahoma" w:cs="Tahoma"/>
          <w:sz w:val="18"/>
          <w:szCs w:val="18"/>
        </w:rPr>
      </w:pPr>
      <w:r w:rsidRPr="00BE496A">
        <w:rPr>
          <w:rFonts w:ascii="Tahoma" w:hAnsi="Tahoma" w:cs="Tahoma"/>
          <w:sz w:val="18"/>
          <w:szCs w:val="18"/>
        </w:rPr>
        <w:t xml:space="preserve">SID banka kredit </w:t>
      </w:r>
      <w:r w:rsidR="00E373B9" w:rsidRPr="00BE496A">
        <w:rPr>
          <w:rFonts w:ascii="Tahoma" w:hAnsi="Tahoma" w:cs="Tahoma"/>
          <w:sz w:val="18"/>
          <w:szCs w:val="18"/>
        </w:rPr>
        <w:t>v</w:t>
      </w:r>
      <w:r w:rsidR="007473A8" w:rsidRPr="00BE496A">
        <w:rPr>
          <w:rFonts w:ascii="Tahoma" w:hAnsi="Tahoma" w:cs="Tahoma"/>
          <w:sz w:val="18"/>
          <w:szCs w:val="18"/>
        </w:rPr>
        <w:t xml:space="preserve"> višini</w:t>
      </w:r>
      <w:r w:rsidR="00E373B9" w:rsidRPr="00BE496A">
        <w:rPr>
          <w:rFonts w:ascii="Tahoma" w:hAnsi="Tahoma" w:cs="Tahoma"/>
          <w:sz w:val="18"/>
          <w:szCs w:val="18"/>
        </w:rPr>
        <w:t xml:space="preserve"> 62,5 % </w:t>
      </w:r>
      <w:r w:rsidRPr="00BE496A">
        <w:rPr>
          <w:rFonts w:ascii="Tahoma" w:hAnsi="Tahoma" w:cs="Tahoma"/>
          <w:sz w:val="18"/>
          <w:szCs w:val="18"/>
        </w:rPr>
        <w:t xml:space="preserve">financira iz </w:t>
      </w:r>
      <w:r w:rsidR="00861A06" w:rsidRPr="00BE496A">
        <w:rPr>
          <w:rFonts w:ascii="Tahoma" w:hAnsi="Tahoma" w:cs="Tahoma"/>
          <w:sz w:val="18"/>
          <w:szCs w:val="18"/>
        </w:rPr>
        <w:t xml:space="preserve">vira </w:t>
      </w:r>
      <w:r w:rsidR="00336F0F" w:rsidRPr="00BE496A">
        <w:rPr>
          <w:rFonts w:ascii="Tahoma" w:hAnsi="Tahoma" w:cs="Tahoma"/>
          <w:color w:val="000000" w:themeColor="text1"/>
          <w:sz w:val="18"/>
          <w:szCs w:val="18"/>
        </w:rPr>
        <w:t>Evropskega sklada za regionalni razvoj</w:t>
      </w:r>
      <w:r w:rsidR="009C5106" w:rsidRPr="00BE496A">
        <w:rPr>
          <w:rFonts w:ascii="Tahoma" w:hAnsi="Tahoma" w:cs="Tahoma"/>
          <w:color w:val="000000" w:themeColor="text1"/>
          <w:sz w:val="18"/>
          <w:szCs w:val="18"/>
        </w:rPr>
        <w:t xml:space="preserve"> (ESRR)</w:t>
      </w:r>
      <w:r w:rsidR="00582CD3" w:rsidRPr="00BE496A">
        <w:rPr>
          <w:rFonts w:ascii="Tahoma" w:hAnsi="Tahoma" w:cs="Tahoma"/>
          <w:sz w:val="18"/>
          <w:szCs w:val="18"/>
        </w:rPr>
        <w:t xml:space="preserve">, </w:t>
      </w:r>
      <w:r w:rsidR="00A40DFF" w:rsidRPr="00BE496A">
        <w:rPr>
          <w:rFonts w:ascii="Tahoma" w:hAnsi="Tahoma" w:cs="Tahoma"/>
          <w:sz w:val="18"/>
          <w:szCs w:val="18"/>
        </w:rPr>
        <w:t xml:space="preserve">v </w:t>
      </w:r>
      <w:r w:rsidR="00525BC0" w:rsidRPr="00BE496A">
        <w:rPr>
          <w:rFonts w:ascii="Tahoma" w:hAnsi="Tahoma" w:cs="Tahoma"/>
          <w:sz w:val="18"/>
          <w:szCs w:val="18"/>
        </w:rPr>
        <w:t xml:space="preserve">preostalih </w:t>
      </w:r>
      <w:r w:rsidR="00A40DFF" w:rsidRPr="00BE496A">
        <w:rPr>
          <w:rFonts w:ascii="Tahoma" w:hAnsi="Tahoma" w:cs="Tahoma"/>
          <w:sz w:val="18"/>
          <w:szCs w:val="18"/>
        </w:rPr>
        <w:t>37,5 % pa</w:t>
      </w:r>
      <w:r w:rsidR="007E69BD" w:rsidRPr="00BE496A">
        <w:rPr>
          <w:rFonts w:ascii="Tahoma" w:hAnsi="Tahoma" w:cs="Tahoma"/>
          <w:sz w:val="18"/>
          <w:szCs w:val="18"/>
        </w:rPr>
        <w:t xml:space="preserve"> </w:t>
      </w:r>
      <w:r w:rsidR="00A40DFF" w:rsidRPr="00BE496A">
        <w:rPr>
          <w:rFonts w:ascii="Tahoma" w:hAnsi="Tahoma" w:cs="Tahoma"/>
          <w:sz w:val="18"/>
          <w:szCs w:val="18"/>
        </w:rPr>
        <w:t>iz</w:t>
      </w:r>
      <w:r w:rsidR="007E69BD" w:rsidRPr="00BE496A">
        <w:rPr>
          <w:rFonts w:ascii="Tahoma" w:hAnsi="Tahoma" w:cs="Tahoma"/>
          <w:sz w:val="18"/>
          <w:szCs w:val="18"/>
        </w:rPr>
        <w:t xml:space="preserve"> njenega</w:t>
      </w:r>
      <w:r w:rsidR="00A40DFF" w:rsidRPr="00BE496A">
        <w:rPr>
          <w:rFonts w:ascii="Tahoma" w:hAnsi="Tahoma" w:cs="Tahoma"/>
          <w:sz w:val="18"/>
          <w:szCs w:val="18"/>
        </w:rPr>
        <w:t xml:space="preserve"> </w:t>
      </w:r>
      <w:r w:rsidR="002E30C5" w:rsidRPr="00BE496A">
        <w:rPr>
          <w:rFonts w:ascii="Tahoma" w:hAnsi="Tahoma" w:cs="Tahoma"/>
          <w:sz w:val="18"/>
          <w:szCs w:val="18"/>
        </w:rPr>
        <w:t>lastnega</w:t>
      </w:r>
      <w:r w:rsidR="00A40DFF" w:rsidRPr="00BE496A">
        <w:rPr>
          <w:rFonts w:ascii="Tahoma" w:hAnsi="Tahoma" w:cs="Tahoma"/>
          <w:sz w:val="18"/>
          <w:szCs w:val="18"/>
        </w:rPr>
        <w:t xml:space="preserve"> vira</w:t>
      </w:r>
      <w:r w:rsidR="005530C9" w:rsidRPr="00BE496A">
        <w:rPr>
          <w:rFonts w:ascii="Tahoma" w:hAnsi="Tahoma" w:cs="Tahoma"/>
          <w:sz w:val="18"/>
          <w:szCs w:val="18"/>
        </w:rPr>
        <w:t>;</w:t>
      </w:r>
      <w:r w:rsidR="00B552C1" w:rsidRPr="00BE496A">
        <w:rPr>
          <w:rFonts w:ascii="Tahoma" w:hAnsi="Tahoma" w:cs="Tahoma"/>
          <w:sz w:val="18"/>
          <w:szCs w:val="18"/>
        </w:rPr>
        <w:t xml:space="preserve"> </w:t>
      </w:r>
    </w:p>
    <w:p w14:paraId="57BAEF32" w14:textId="77777777" w:rsidR="0076611C" w:rsidRPr="00BE496A" w:rsidRDefault="0076611C" w:rsidP="00714D95">
      <w:pPr>
        <w:pStyle w:val="ListParagraph"/>
        <w:rPr>
          <w:rFonts w:ascii="Tahoma" w:hAnsi="Tahoma" w:cs="Tahoma"/>
          <w:sz w:val="18"/>
          <w:szCs w:val="18"/>
        </w:rPr>
      </w:pPr>
    </w:p>
    <w:p w14:paraId="39773B30" w14:textId="77777777" w:rsidR="00316273" w:rsidRPr="00BE496A" w:rsidRDefault="00E55CBC" w:rsidP="00963B26">
      <w:pPr>
        <w:pStyle w:val="ListParagraph"/>
        <w:widowControl/>
        <w:numPr>
          <w:ilvl w:val="0"/>
          <w:numId w:val="2"/>
        </w:numPr>
        <w:ind w:left="1559" w:hanging="425"/>
        <w:jc w:val="both"/>
        <w:rPr>
          <w:rFonts w:ascii="Tahoma" w:hAnsi="Tahoma" w:cs="Tahoma"/>
          <w:sz w:val="18"/>
          <w:szCs w:val="18"/>
        </w:rPr>
      </w:pPr>
      <w:r w:rsidRPr="00BE496A">
        <w:rPr>
          <w:rFonts w:ascii="Tahoma" w:hAnsi="Tahoma" w:cs="Tahoma"/>
          <w:sz w:val="18"/>
          <w:szCs w:val="18"/>
        </w:rPr>
        <w:t>se</w:t>
      </w:r>
      <w:r w:rsidR="00961B93" w:rsidRPr="00BE496A">
        <w:rPr>
          <w:rFonts w:ascii="Tahoma" w:hAnsi="Tahoma" w:cs="Tahoma"/>
          <w:sz w:val="18"/>
          <w:szCs w:val="18"/>
        </w:rPr>
        <w:t xml:space="preserve"> finančna prednost</w:t>
      </w:r>
      <w:r w:rsidR="00135467" w:rsidRPr="00BE496A">
        <w:rPr>
          <w:rFonts w:ascii="Tahoma" w:hAnsi="Tahoma" w:cs="Tahoma"/>
          <w:sz w:val="18"/>
          <w:szCs w:val="18"/>
        </w:rPr>
        <w:t xml:space="preserve"> iz finančnega instrumenta na kreditojemalca </w:t>
      </w:r>
      <w:r w:rsidR="00841C14" w:rsidRPr="00BE496A">
        <w:rPr>
          <w:rFonts w:ascii="Tahoma" w:hAnsi="Tahoma" w:cs="Tahoma"/>
          <w:sz w:val="18"/>
          <w:szCs w:val="18"/>
        </w:rPr>
        <w:t xml:space="preserve">v celoti </w:t>
      </w:r>
      <w:r w:rsidR="00BD4F2D" w:rsidRPr="00BE496A">
        <w:rPr>
          <w:rFonts w:ascii="Tahoma" w:hAnsi="Tahoma" w:cs="Tahoma"/>
          <w:sz w:val="18"/>
          <w:szCs w:val="18"/>
        </w:rPr>
        <w:t>prenaša v obliki ugodne obrestne mere</w:t>
      </w:r>
      <w:r w:rsidR="000D28E0" w:rsidRPr="00BE496A">
        <w:rPr>
          <w:rFonts w:ascii="Tahoma" w:hAnsi="Tahoma" w:cs="Tahoma"/>
          <w:sz w:val="18"/>
          <w:szCs w:val="18"/>
        </w:rPr>
        <w:t xml:space="preserve"> skladno z določili </w:t>
      </w:r>
      <w:r w:rsidR="009F4795" w:rsidRPr="00BE496A">
        <w:rPr>
          <w:rFonts w:ascii="Tahoma" w:hAnsi="Tahoma" w:cs="Tahoma"/>
          <w:sz w:val="18"/>
          <w:szCs w:val="18"/>
        </w:rPr>
        <w:t xml:space="preserve">Posebnih pogojev </w:t>
      </w:r>
      <w:r w:rsidR="007C1084" w:rsidRPr="00BE496A">
        <w:rPr>
          <w:rFonts w:ascii="Tahoma" w:hAnsi="Tahoma" w:cs="Tahoma"/>
          <w:sz w:val="18"/>
          <w:szCs w:val="18"/>
        </w:rPr>
        <w:t>finančnega instrumenta</w:t>
      </w:r>
      <w:r w:rsidR="009F4795" w:rsidRPr="00BE496A">
        <w:rPr>
          <w:rFonts w:ascii="Tahoma" w:hAnsi="Tahoma" w:cs="Tahoma"/>
          <w:sz w:val="18"/>
          <w:szCs w:val="18"/>
        </w:rPr>
        <w:t xml:space="preserve"> (v nadaljevanju: </w:t>
      </w:r>
      <w:r w:rsidR="009F4795" w:rsidRPr="00BE496A">
        <w:rPr>
          <w:rFonts w:ascii="Tahoma" w:hAnsi="Tahoma" w:cs="Tahoma"/>
          <w:b/>
          <w:sz w:val="18"/>
          <w:szCs w:val="18"/>
        </w:rPr>
        <w:t>Posebni pogoji</w:t>
      </w:r>
      <w:r w:rsidR="009F4795" w:rsidRPr="00BE496A">
        <w:rPr>
          <w:rFonts w:ascii="Tahoma" w:hAnsi="Tahoma" w:cs="Tahoma"/>
          <w:sz w:val="18"/>
          <w:szCs w:val="18"/>
        </w:rPr>
        <w:t>)</w:t>
      </w:r>
      <w:r w:rsidR="003874BF" w:rsidRPr="00BE496A">
        <w:rPr>
          <w:rFonts w:ascii="Tahoma" w:hAnsi="Tahoma" w:cs="Tahoma"/>
          <w:sz w:val="18"/>
          <w:szCs w:val="18"/>
        </w:rPr>
        <w:t>, ki so priloga š</w:t>
      </w:r>
      <w:r w:rsidRPr="00BE496A">
        <w:rPr>
          <w:rFonts w:ascii="Tahoma" w:hAnsi="Tahoma" w:cs="Tahoma"/>
          <w:sz w:val="18"/>
          <w:szCs w:val="18"/>
        </w:rPr>
        <w:t>t</w:t>
      </w:r>
      <w:r w:rsidR="00777E0E">
        <w:rPr>
          <w:rFonts w:ascii="Tahoma" w:hAnsi="Tahoma" w:cs="Tahoma"/>
          <w:sz w:val="18"/>
          <w:szCs w:val="18"/>
        </w:rPr>
        <w:t>. 1</w:t>
      </w:r>
      <w:r w:rsidRPr="00BE496A">
        <w:rPr>
          <w:rFonts w:ascii="Tahoma" w:hAnsi="Tahoma" w:cs="Tahoma"/>
          <w:sz w:val="18"/>
          <w:szCs w:val="18"/>
        </w:rPr>
        <w:t xml:space="preserve"> te kreditne pogodbe</w:t>
      </w:r>
      <w:r w:rsidR="009673A5" w:rsidRPr="00BE496A">
        <w:rPr>
          <w:rFonts w:ascii="Tahoma" w:hAnsi="Tahoma" w:cs="Tahoma"/>
          <w:sz w:val="18"/>
          <w:szCs w:val="18"/>
        </w:rPr>
        <w:t xml:space="preserve"> (v nadaljevanju: </w:t>
      </w:r>
      <w:r w:rsidR="00526D16" w:rsidRPr="00BE496A">
        <w:rPr>
          <w:rFonts w:ascii="Tahoma" w:hAnsi="Tahoma" w:cs="Tahoma"/>
          <w:sz w:val="18"/>
          <w:szCs w:val="18"/>
        </w:rPr>
        <w:t>k</w:t>
      </w:r>
      <w:r w:rsidR="009673A5" w:rsidRPr="00BE496A">
        <w:rPr>
          <w:rFonts w:ascii="Tahoma" w:hAnsi="Tahoma" w:cs="Tahoma"/>
          <w:sz w:val="18"/>
          <w:szCs w:val="18"/>
        </w:rPr>
        <w:t>reditna pogodba)</w:t>
      </w:r>
      <w:r w:rsidRPr="00BE496A">
        <w:rPr>
          <w:rFonts w:ascii="Tahoma" w:hAnsi="Tahoma" w:cs="Tahoma"/>
          <w:sz w:val="18"/>
          <w:szCs w:val="18"/>
        </w:rPr>
        <w:t>;</w:t>
      </w:r>
    </w:p>
    <w:p w14:paraId="2E267B1A" w14:textId="77777777" w:rsidR="00316273" w:rsidRPr="00BE496A" w:rsidRDefault="00316273" w:rsidP="00526D16">
      <w:pPr>
        <w:pStyle w:val="ListParagraph"/>
        <w:rPr>
          <w:rFonts w:ascii="Tahoma" w:hAnsi="Tahoma" w:cs="Tahoma"/>
          <w:sz w:val="18"/>
          <w:szCs w:val="18"/>
        </w:rPr>
      </w:pPr>
    </w:p>
    <w:p w14:paraId="154D660C" w14:textId="77777777" w:rsidR="004430B7" w:rsidRPr="00BE496A" w:rsidRDefault="00E55CBC" w:rsidP="00963B26">
      <w:pPr>
        <w:pStyle w:val="ListParagraph"/>
        <w:widowControl/>
        <w:numPr>
          <w:ilvl w:val="0"/>
          <w:numId w:val="2"/>
        </w:numPr>
        <w:ind w:left="1559" w:hanging="425"/>
        <w:jc w:val="both"/>
        <w:rPr>
          <w:rFonts w:ascii="Tahoma" w:hAnsi="Tahoma" w:cs="Tahoma"/>
          <w:sz w:val="18"/>
          <w:szCs w:val="18"/>
        </w:rPr>
      </w:pPr>
      <w:r w:rsidRPr="00BE496A">
        <w:rPr>
          <w:rFonts w:ascii="Tahoma" w:hAnsi="Tahoma" w:cs="Tahoma"/>
          <w:sz w:val="18"/>
          <w:szCs w:val="18"/>
        </w:rPr>
        <w:t>se kakršnokoli sklicevanje na Izvajalca finančnega instrumenta v Posebnih pogojih nanaša na SID banko</w:t>
      </w:r>
      <w:r w:rsidR="00316273" w:rsidRPr="00BE496A">
        <w:rPr>
          <w:rFonts w:ascii="Tahoma" w:hAnsi="Tahoma" w:cs="Tahoma"/>
          <w:sz w:val="18"/>
          <w:szCs w:val="18"/>
        </w:rPr>
        <w:t>.</w:t>
      </w:r>
    </w:p>
    <w:p w14:paraId="5550866B" w14:textId="77777777" w:rsidR="004430B7" w:rsidRPr="00BE496A" w:rsidRDefault="004430B7" w:rsidP="00412DF5">
      <w:pPr>
        <w:jc w:val="both"/>
        <w:rPr>
          <w:rFonts w:ascii="Tahoma" w:hAnsi="Tahoma" w:cs="Tahoma"/>
          <w:sz w:val="18"/>
          <w:szCs w:val="18"/>
        </w:rPr>
      </w:pPr>
    </w:p>
    <w:p w14:paraId="0D418939" w14:textId="77777777" w:rsidR="009E2543" w:rsidRPr="00BE496A" w:rsidRDefault="00E55CBC" w:rsidP="00EB04BA">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Na podlagi ugotovitev iz člena 1.1</w:t>
      </w:r>
      <w:r w:rsidR="00DD6037" w:rsidRPr="00BE496A">
        <w:rPr>
          <w:rFonts w:ascii="Tahoma" w:hAnsi="Tahoma" w:cs="Tahoma"/>
          <w:sz w:val="18"/>
          <w:szCs w:val="18"/>
        </w:rPr>
        <w:t xml:space="preserve"> </w:t>
      </w:r>
      <w:r w:rsidRPr="00BE496A">
        <w:rPr>
          <w:rFonts w:ascii="Tahoma" w:hAnsi="Tahoma" w:cs="Tahoma"/>
          <w:sz w:val="18"/>
          <w:szCs w:val="18"/>
        </w:rPr>
        <w:t>pogodbeni stranki sklepata</w:t>
      </w:r>
      <w:r w:rsidR="00EB04BA" w:rsidRPr="00BE496A">
        <w:rPr>
          <w:rFonts w:ascii="Tahoma" w:hAnsi="Tahoma" w:cs="Tahoma"/>
          <w:sz w:val="18"/>
          <w:szCs w:val="18"/>
        </w:rPr>
        <w:t xml:space="preserve"> </w:t>
      </w:r>
      <w:r w:rsidR="00A002BF" w:rsidRPr="00BE496A">
        <w:rPr>
          <w:rFonts w:ascii="Tahoma" w:hAnsi="Tahoma" w:cs="Tahoma"/>
          <w:sz w:val="18"/>
          <w:szCs w:val="18"/>
        </w:rPr>
        <w:t xml:space="preserve">to </w:t>
      </w:r>
      <w:r w:rsidRPr="00BE496A">
        <w:rPr>
          <w:rFonts w:ascii="Tahoma" w:hAnsi="Tahoma" w:cs="Tahoma"/>
          <w:sz w:val="18"/>
          <w:szCs w:val="18"/>
        </w:rPr>
        <w:t>kreditno pogodbo, kot sledi v nadaljevanju.</w:t>
      </w:r>
    </w:p>
    <w:p w14:paraId="2639F4B9" w14:textId="77777777" w:rsidR="009E2543" w:rsidRPr="00BE496A" w:rsidRDefault="009E2543" w:rsidP="00331B09">
      <w:pPr>
        <w:pStyle w:val="ListParagraph"/>
        <w:ind w:left="0"/>
        <w:rPr>
          <w:rFonts w:ascii="Tahoma" w:hAnsi="Tahoma" w:cs="Tahoma"/>
          <w:sz w:val="18"/>
          <w:szCs w:val="18"/>
        </w:rPr>
      </w:pPr>
    </w:p>
    <w:p w14:paraId="186E2CB5" w14:textId="77777777" w:rsidR="009E2543" w:rsidRPr="00BE496A" w:rsidRDefault="009E2543" w:rsidP="007A6A76">
      <w:pPr>
        <w:pStyle w:val="ListParagraph"/>
        <w:widowControl/>
        <w:ind w:left="0"/>
        <w:jc w:val="both"/>
        <w:rPr>
          <w:rFonts w:ascii="Tahoma" w:hAnsi="Tahoma" w:cs="Tahoma"/>
          <w:sz w:val="18"/>
          <w:szCs w:val="18"/>
        </w:rPr>
      </w:pPr>
    </w:p>
    <w:p w14:paraId="55B5EAE1" w14:textId="77777777" w:rsidR="00A125C5" w:rsidRPr="00BE496A" w:rsidRDefault="00E55CBC" w:rsidP="006430B7">
      <w:pPr>
        <w:pStyle w:val="Heading3"/>
        <w:numPr>
          <w:ilvl w:val="0"/>
          <w:numId w:val="3"/>
        </w:numPr>
        <w:ind w:left="0" w:firstLine="0"/>
        <w:rPr>
          <w:rStyle w:val="CharStyle27"/>
          <w:rFonts w:ascii="Tahoma" w:eastAsia="Times New Roman" w:hAnsi="Tahoma" w:cs="Tahoma"/>
          <w:b/>
          <w:bCs w:val="0"/>
          <w:sz w:val="18"/>
          <w:szCs w:val="18"/>
          <w:u w:val="none"/>
        </w:rPr>
      </w:pPr>
      <w:bookmarkStart w:id="11" w:name="bookmark9"/>
      <w:bookmarkEnd w:id="1"/>
      <w:r w:rsidRPr="00BE496A">
        <w:rPr>
          <w:rFonts w:ascii="Tahoma" w:hAnsi="Tahoma" w:cs="Tahoma"/>
          <w:bCs/>
          <w:sz w:val="18"/>
          <w:szCs w:val="18"/>
        </w:rPr>
        <w:t>člen - Znesek kredita in državna pomoč</w:t>
      </w:r>
      <w:bookmarkEnd w:id="11"/>
    </w:p>
    <w:p w14:paraId="3F008C62" w14:textId="77777777" w:rsidR="009E2543" w:rsidRPr="00BE496A" w:rsidRDefault="009E2543" w:rsidP="007A6A76">
      <w:pPr>
        <w:pStyle w:val="ListParagraph"/>
        <w:ind w:left="0"/>
        <w:rPr>
          <w:rFonts w:ascii="Tahoma" w:hAnsi="Tahoma" w:cs="Tahoma"/>
          <w:sz w:val="18"/>
          <w:szCs w:val="18"/>
        </w:rPr>
      </w:pPr>
    </w:p>
    <w:p w14:paraId="131672DB" w14:textId="77777777" w:rsidR="00A125C5" w:rsidRDefault="00E55CBC" w:rsidP="0016575F">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Pod pogoji</w:t>
      </w:r>
      <w:r w:rsidR="00146477" w:rsidRPr="00BE496A">
        <w:rPr>
          <w:rFonts w:ascii="Tahoma" w:hAnsi="Tahoma" w:cs="Tahoma"/>
          <w:sz w:val="18"/>
          <w:szCs w:val="18"/>
        </w:rPr>
        <w:t xml:space="preserve"> in na način dogovorjen s </w:t>
      </w:r>
      <w:r w:rsidR="00304AC4" w:rsidRPr="00BE496A">
        <w:rPr>
          <w:rFonts w:ascii="Tahoma" w:hAnsi="Tahoma" w:cs="Tahoma"/>
          <w:sz w:val="18"/>
          <w:szCs w:val="18"/>
        </w:rPr>
        <w:t xml:space="preserve">to </w:t>
      </w:r>
      <w:r w:rsidRPr="00BE496A">
        <w:rPr>
          <w:rFonts w:ascii="Tahoma" w:hAnsi="Tahoma" w:cs="Tahoma"/>
          <w:sz w:val="18"/>
          <w:szCs w:val="18"/>
        </w:rPr>
        <w:t>kreditno pogodb</w:t>
      </w:r>
      <w:r w:rsidR="00505547" w:rsidRPr="00BE496A">
        <w:rPr>
          <w:rFonts w:ascii="Tahoma" w:hAnsi="Tahoma" w:cs="Tahoma"/>
          <w:sz w:val="18"/>
          <w:szCs w:val="18"/>
        </w:rPr>
        <w:t>o</w:t>
      </w:r>
      <w:r w:rsidRPr="00BE496A">
        <w:rPr>
          <w:rFonts w:ascii="Tahoma" w:hAnsi="Tahoma" w:cs="Tahoma"/>
          <w:sz w:val="18"/>
          <w:szCs w:val="18"/>
        </w:rPr>
        <w:t xml:space="preserve"> ter na podlagi Posebnih pogojev SID banka daje kreditojemalcu kredit v znesku:</w:t>
      </w:r>
    </w:p>
    <w:p w14:paraId="5F40FA92" w14:textId="77777777" w:rsidR="00487F86" w:rsidRDefault="00487F86" w:rsidP="0016575F">
      <w:pPr>
        <w:pStyle w:val="BodyTextIndent"/>
        <w:ind w:left="3600" w:firstLine="0"/>
        <w:rPr>
          <w:rFonts w:ascii="Tahoma" w:hAnsi="Tahoma" w:cs="Tahoma"/>
          <w:sz w:val="18"/>
          <w:szCs w:val="18"/>
        </w:rPr>
      </w:pPr>
      <w:bookmarkStart w:id="12" w:name="bookmark10"/>
    </w:p>
    <w:p w14:paraId="5AD9AA06" w14:textId="77777777" w:rsidR="009304E4" w:rsidRDefault="009304E4" w:rsidP="0016575F">
      <w:pPr>
        <w:pStyle w:val="BodyTextIndent"/>
        <w:ind w:left="3600" w:firstLine="0"/>
        <w:rPr>
          <w:rFonts w:ascii="Tahoma" w:hAnsi="Tahoma" w:cs="Tahoma"/>
          <w:sz w:val="18"/>
          <w:szCs w:val="18"/>
        </w:rPr>
      </w:pPr>
    </w:p>
    <w:p w14:paraId="6B5C931A" w14:textId="77777777" w:rsidR="00487F86" w:rsidRDefault="00487F86" w:rsidP="0016575F">
      <w:pPr>
        <w:pStyle w:val="BodyTextIndent"/>
        <w:ind w:left="3600" w:firstLine="0"/>
        <w:rPr>
          <w:rFonts w:ascii="Tahoma" w:hAnsi="Tahoma" w:cs="Tahoma"/>
          <w:sz w:val="18"/>
          <w:szCs w:val="18"/>
        </w:rPr>
      </w:pPr>
    </w:p>
    <w:p w14:paraId="59842E00" w14:textId="77777777" w:rsidR="00487F86" w:rsidRDefault="00487F86" w:rsidP="0016575F">
      <w:pPr>
        <w:pStyle w:val="BodyTextIndent"/>
        <w:ind w:left="3600" w:firstLine="0"/>
        <w:rPr>
          <w:rFonts w:ascii="Tahoma" w:hAnsi="Tahoma" w:cs="Tahoma"/>
          <w:sz w:val="18"/>
          <w:szCs w:val="18"/>
        </w:rPr>
      </w:pPr>
    </w:p>
    <w:p w14:paraId="3EE5A305" w14:textId="77777777" w:rsidR="0016575F" w:rsidRPr="00F671CE" w:rsidRDefault="00E55CBC" w:rsidP="0016575F">
      <w:pPr>
        <w:pStyle w:val="BodyTextIndent"/>
        <w:ind w:left="3600" w:firstLine="0"/>
        <w:rPr>
          <w:rFonts w:ascii="Tahoma" w:hAnsi="Tahoma" w:cs="Tahoma"/>
          <w:b/>
          <w:sz w:val="18"/>
          <w:szCs w:val="18"/>
        </w:rPr>
      </w:pPr>
      <w:r>
        <w:rPr>
          <w:rFonts w:ascii="Tahoma" w:hAnsi="Tahoma" w:cs="Tahoma"/>
          <w:b/>
          <w:sz w:val="18"/>
          <w:szCs w:val="18"/>
        </w:rPr>
        <w:fldChar w:fldCharType="begin">
          <w:ffData>
            <w:name w:val="znesek_1"/>
            <w:enabled/>
            <w:calcOnExit w:val="0"/>
            <w:textInput>
              <w:default w:val="Znesek"/>
            </w:textInput>
          </w:ffData>
        </w:fldChar>
      </w:r>
      <w:bookmarkStart w:id="13" w:name="znesek_1"/>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Znesek</w:t>
      </w:r>
      <w:r>
        <w:rPr>
          <w:rFonts w:ascii="Tahoma" w:hAnsi="Tahoma" w:cs="Tahoma"/>
          <w:b/>
          <w:sz w:val="18"/>
          <w:szCs w:val="18"/>
        </w:rPr>
        <w:fldChar w:fldCharType="end"/>
      </w:r>
      <w:bookmarkEnd w:id="12"/>
      <w:bookmarkEnd w:id="13"/>
    </w:p>
    <w:p w14:paraId="0AABDBAC" w14:textId="77777777" w:rsidR="0016575F" w:rsidRDefault="0016575F" w:rsidP="0016575F">
      <w:pPr>
        <w:pStyle w:val="ListParagraph"/>
        <w:widowControl/>
        <w:ind w:left="2832"/>
        <w:jc w:val="both"/>
        <w:rPr>
          <w:rFonts w:ascii="Tahoma" w:hAnsi="Tahoma" w:cs="Tahoma"/>
          <w:sz w:val="18"/>
          <w:szCs w:val="18"/>
        </w:rPr>
      </w:pPr>
    </w:p>
    <w:p w14:paraId="7E171BB0" w14:textId="77777777" w:rsidR="00A125C5" w:rsidRPr="00BE496A" w:rsidRDefault="00E55CBC">
      <w:pPr>
        <w:pStyle w:val="Style15"/>
        <w:shd w:val="clear" w:color="auto" w:fill="auto"/>
        <w:spacing w:after="237" w:line="211" w:lineRule="exact"/>
        <w:ind w:left="20" w:firstLine="0"/>
        <w:jc w:val="center"/>
        <w:rPr>
          <w:rFonts w:ascii="Tahoma" w:hAnsi="Tahoma" w:cs="Tahoma"/>
          <w:sz w:val="18"/>
          <w:szCs w:val="18"/>
        </w:rPr>
      </w:pPr>
      <w:r w:rsidRPr="00BE496A">
        <w:rPr>
          <w:rFonts w:ascii="Tahoma" w:hAnsi="Tahoma" w:cs="Tahoma"/>
          <w:sz w:val="18"/>
          <w:szCs w:val="18"/>
        </w:rPr>
        <w:t xml:space="preserve">(z besedo: </w:t>
      </w:r>
      <w:sdt>
        <w:sdtPr>
          <w:rPr>
            <w:rFonts w:ascii="Tahoma" w:hAnsi="Tahoma" w:cs="Tahoma"/>
            <w:sz w:val="18"/>
            <w:szCs w:val="18"/>
          </w:rPr>
          <w:id w:val="1212426674"/>
          <w:placeholder>
            <w:docPart w:val="6570B8A781FA469993E479ABC25AFA75"/>
          </w:placeholder>
          <w:showingPlcHdr/>
        </w:sdtPr>
        <w:sdtEndPr/>
        <w:sdtContent>
          <w:r w:rsidR="00F45EF7" w:rsidRPr="00DA41E2">
            <w:rPr>
              <w:rStyle w:val="PlaceholderText"/>
              <w:rFonts w:ascii="Tahoma" w:hAnsi="Tahoma" w:cs="Tahoma"/>
              <w:color w:val="auto"/>
              <w:sz w:val="18"/>
              <w:szCs w:val="18"/>
              <w:highlight w:val="lightGray"/>
            </w:rPr>
            <w:t>Znesek kredita z besedo.</w:t>
          </w:r>
        </w:sdtContent>
      </w:sdt>
      <w:r w:rsidRPr="00BE496A">
        <w:rPr>
          <w:rFonts w:ascii="Tahoma" w:hAnsi="Tahoma" w:cs="Tahoma"/>
          <w:sz w:val="18"/>
          <w:szCs w:val="18"/>
        </w:rPr>
        <w:t>),</w:t>
      </w:r>
      <w:r w:rsidRPr="00BE496A">
        <w:rPr>
          <w:rFonts w:ascii="Tahoma" w:hAnsi="Tahoma" w:cs="Tahoma"/>
          <w:sz w:val="18"/>
          <w:szCs w:val="18"/>
        </w:rPr>
        <w:br/>
        <w:t xml:space="preserve">(v nadaljevanju: </w:t>
      </w:r>
      <w:r w:rsidRPr="00BE496A">
        <w:rPr>
          <w:rStyle w:val="CharStyle25"/>
          <w:rFonts w:ascii="Tahoma" w:hAnsi="Tahoma" w:cs="Tahoma"/>
          <w:sz w:val="18"/>
          <w:szCs w:val="18"/>
        </w:rPr>
        <w:t>kredit</w:t>
      </w:r>
      <w:r w:rsidRPr="00BE496A">
        <w:rPr>
          <w:rFonts w:ascii="Tahoma" w:hAnsi="Tahoma" w:cs="Tahoma"/>
          <w:sz w:val="18"/>
          <w:szCs w:val="18"/>
        </w:rPr>
        <w:t>),</w:t>
      </w:r>
    </w:p>
    <w:p w14:paraId="578E36B5" w14:textId="77777777" w:rsidR="00146477" w:rsidRPr="00BE496A" w:rsidRDefault="00E55CBC" w:rsidP="00085B13">
      <w:pPr>
        <w:pStyle w:val="Style15"/>
        <w:shd w:val="clear" w:color="auto" w:fill="auto"/>
        <w:spacing w:after="0" w:line="240" w:lineRule="auto"/>
        <w:ind w:left="709" w:hanging="142"/>
        <w:jc w:val="both"/>
        <w:rPr>
          <w:rFonts w:ascii="Tahoma" w:hAnsi="Tahoma" w:cs="Tahoma"/>
          <w:sz w:val="18"/>
          <w:szCs w:val="18"/>
        </w:rPr>
      </w:pPr>
      <w:r w:rsidRPr="00BE496A">
        <w:rPr>
          <w:rFonts w:ascii="Tahoma" w:hAnsi="Tahoma" w:cs="Tahoma"/>
          <w:sz w:val="18"/>
          <w:szCs w:val="18"/>
        </w:rPr>
        <w:t xml:space="preserve">  </w:t>
      </w:r>
      <w:r w:rsidR="009A1156" w:rsidRPr="00BE496A">
        <w:rPr>
          <w:rFonts w:ascii="Tahoma" w:hAnsi="Tahoma" w:cs="Tahoma"/>
          <w:sz w:val="18"/>
          <w:szCs w:val="18"/>
        </w:rPr>
        <w:t xml:space="preserve">kreditojemalec pa pod temi pogoji kredit sprejme in se ga zaveže </w:t>
      </w:r>
      <w:r w:rsidR="00526D16" w:rsidRPr="00BE496A">
        <w:rPr>
          <w:rFonts w:ascii="Tahoma" w:hAnsi="Tahoma" w:cs="Tahoma"/>
          <w:sz w:val="18"/>
          <w:szCs w:val="18"/>
        </w:rPr>
        <w:t xml:space="preserve">ob njegovi dospelosti </w:t>
      </w:r>
      <w:r w:rsidR="00EE254B" w:rsidRPr="00BE496A">
        <w:rPr>
          <w:rFonts w:ascii="Tahoma" w:hAnsi="Tahoma" w:cs="Tahoma"/>
          <w:sz w:val="18"/>
          <w:szCs w:val="18"/>
        </w:rPr>
        <w:t xml:space="preserve">vrniti </w:t>
      </w:r>
      <w:r w:rsidR="00526D16" w:rsidRPr="00BE496A">
        <w:rPr>
          <w:rFonts w:ascii="Tahoma" w:hAnsi="Tahoma" w:cs="Tahoma"/>
          <w:sz w:val="18"/>
          <w:szCs w:val="18"/>
        </w:rPr>
        <w:t xml:space="preserve">skupaj </w:t>
      </w:r>
      <w:r w:rsidR="009A1156" w:rsidRPr="00BE496A">
        <w:rPr>
          <w:rFonts w:ascii="Tahoma" w:hAnsi="Tahoma" w:cs="Tahoma"/>
          <w:sz w:val="18"/>
          <w:szCs w:val="18"/>
        </w:rPr>
        <w:t>z obrestmi</w:t>
      </w:r>
      <w:r w:rsidR="001948F6" w:rsidRPr="00BE496A">
        <w:rPr>
          <w:rFonts w:ascii="Tahoma" w:hAnsi="Tahoma" w:cs="Tahoma"/>
          <w:sz w:val="18"/>
          <w:szCs w:val="18"/>
        </w:rPr>
        <w:t>.</w:t>
      </w:r>
      <w:r w:rsidR="0084079A" w:rsidRPr="00BE496A">
        <w:rPr>
          <w:rFonts w:ascii="Tahoma" w:hAnsi="Tahoma" w:cs="Tahoma"/>
          <w:sz w:val="18"/>
          <w:szCs w:val="18"/>
        </w:rPr>
        <w:t xml:space="preserve"> </w:t>
      </w:r>
    </w:p>
    <w:p w14:paraId="05D59CB1" w14:textId="77777777" w:rsidR="00085B13" w:rsidRPr="00BE496A" w:rsidRDefault="00085B13" w:rsidP="00085B13">
      <w:pPr>
        <w:pStyle w:val="Style15"/>
        <w:shd w:val="clear" w:color="auto" w:fill="auto"/>
        <w:spacing w:after="0" w:line="240" w:lineRule="auto"/>
        <w:ind w:firstLine="0"/>
        <w:jc w:val="both"/>
        <w:rPr>
          <w:rFonts w:ascii="Tahoma" w:hAnsi="Tahoma" w:cs="Tahoma"/>
          <w:sz w:val="18"/>
          <w:szCs w:val="18"/>
        </w:rPr>
      </w:pPr>
    </w:p>
    <w:p w14:paraId="6EE8EB18" w14:textId="77777777" w:rsidR="0013702A" w:rsidRDefault="00E55CBC" w:rsidP="00456C17">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 xml:space="preserve">Kreditojemalec je na dan odobritve kredita prejel pomoč </w:t>
      </w:r>
      <w:r w:rsidR="00900ACA" w:rsidRPr="00BE496A">
        <w:rPr>
          <w:rFonts w:ascii="Tahoma" w:hAnsi="Tahoma" w:cs="Tahoma"/>
          <w:sz w:val="18"/>
          <w:szCs w:val="18"/>
        </w:rPr>
        <w:t xml:space="preserve">de minimis </w:t>
      </w:r>
      <w:r w:rsidRPr="00BE496A">
        <w:rPr>
          <w:rFonts w:ascii="Tahoma" w:hAnsi="Tahoma" w:cs="Tahoma"/>
          <w:sz w:val="18"/>
          <w:szCs w:val="18"/>
        </w:rPr>
        <w:t xml:space="preserve">(v nadaljevanju: </w:t>
      </w:r>
      <w:r w:rsidRPr="00BE496A">
        <w:rPr>
          <w:rFonts w:ascii="Tahoma" w:hAnsi="Tahoma" w:cs="Tahoma"/>
          <w:b/>
          <w:sz w:val="18"/>
          <w:szCs w:val="18"/>
        </w:rPr>
        <w:t>državna pomoč</w:t>
      </w:r>
      <w:r w:rsidRPr="00BE496A">
        <w:rPr>
          <w:rFonts w:ascii="Tahoma" w:hAnsi="Tahoma" w:cs="Tahoma"/>
          <w:sz w:val="18"/>
          <w:szCs w:val="18"/>
        </w:rPr>
        <w:t>), kot izhaja iz spodnje razpredelnice:</w:t>
      </w:r>
    </w:p>
    <w:tbl>
      <w:tblPr>
        <w:tblStyle w:val="TableGrid"/>
        <w:tblpPr w:leftFromText="141" w:rightFromText="141" w:vertAnchor="text" w:horzAnchor="margin" w:tblpXSpec="center" w:tblpY="114"/>
        <w:tblW w:w="7796" w:type="dxa"/>
        <w:tblLook w:val="04A0" w:firstRow="1" w:lastRow="0" w:firstColumn="1" w:lastColumn="0" w:noHBand="0" w:noVBand="1"/>
      </w:tblPr>
      <w:tblGrid>
        <w:gridCol w:w="1843"/>
        <w:gridCol w:w="2977"/>
        <w:gridCol w:w="2976"/>
      </w:tblGrid>
      <w:tr w:rsidR="00ED3CB4" w14:paraId="4DE81AAF" w14:textId="77777777" w:rsidTr="008F735A">
        <w:tc>
          <w:tcPr>
            <w:tcW w:w="1843" w:type="dxa"/>
          </w:tcPr>
          <w:p w14:paraId="788FEBC8" w14:textId="77777777" w:rsidR="008F735A" w:rsidRPr="00BE496A" w:rsidRDefault="00E55CBC" w:rsidP="008F735A">
            <w:pPr>
              <w:pStyle w:val="Style15"/>
              <w:shd w:val="clear" w:color="auto" w:fill="auto"/>
              <w:spacing w:after="0" w:line="221" w:lineRule="exact"/>
              <w:ind w:firstLine="0"/>
              <w:jc w:val="both"/>
              <w:rPr>
                <w:rFonts w:ascii="Tahoma" w:hAnsi="Tahoma" w:cs="Tahoma"/>
                <w:b/>
                <w:sz w:val="18"/>
                <w:szCs w:val="18"/>
              </w:rPr>
            </w:pPr>
            <w:r w:rsidRPr="00BE496A">
              <w:rPr>
                <w:rFonts w:ascii="Tahoma" w:hAnsi="Tahoma" w:cs="Tahoma"/>
                <w:b/>
                <w:sz w:val="18"/>
                <w:szCs w:val="18"/>
              </w:rPr>
              <w:t>Vrsta državne pomoči</w:t>
            </w:r>
          </w:p>
        </w:tc>
        <w:tc>
          <w:tcPr>
            <w:tcW w:w="2977" w:type="dxa"/>
          </w:tcPr>
          <w:p w14:paraId="44553F6F" w14:textId="77777777" w:rsidR="008F735A" w:rsidRPr="00BE496A" w:rsidRDefault="00E55CBC" w:rsidP="008F735A">
            <w:pPr>
              <w:pStyle w:val="Style15"/>
              <w:shd w:val="clear" w:color="auto" w:fill="auto"/>
              <w:spacing w:after="0" w:line="221" w:lineRule="exact"/>
              <w:ind w:firstLine="0"/>
              <w:jc w:val="both"/>
              <w:rPr>
                <w:rFonts w:ascii="Tahoma" w:hAnsi="Tahoma" w:cs="Tahoma"/>
                <w:b/>
                <w:sz w:val="18"/>
                <w:szCs w:val="18"/>
              </w:rPr>
            </w:pPr>
            <w:r w:rsidRPr="00BE496A">
              <w:rPr>
                <w:rFonts w:ascii="Tahoma" w:hAnsi="Tahoma" w:cs="Tahoma"/>
                <w:b/>
                <w:sz w:val="18"/>
                <w:szCs w:val="18"/>
              </w:rPr>
              <w:t xml:space="preserve">Shema državne pomoči </w:t>
            </w:r>
          </w:p>
        </w:tc>
        <w:tc>
          <w:tcPr>
            <w:tcW w:w="2976" w:type="dxa"/>
          </w:tcPr>
          <w:p w14:paraId="156F4ED5" w14:textId="77777777" w:rsidR="008F735A" w:rsidRPr="00BE496A" w:rsidRDefault="00E55CBC" w:rsidP="008F735A">
            <w:pPr>
              <w:pStyle w:val="Style15"/>
              <w:shd w:val="clear" w:color="auto" w:fill="auto"/>
              <w:spacing w:after="0" w:line="221" w:lineRule="exact"/>
              <w:ind w:firstLine="0"/>
              <w:jc w:val="both"/>
              <w:rPr>
                <w:rFonts w:ascii="Tahoma" w:hAnsi="Tahoma" w:cs="Tahoma"/>
                <w:sz w:val="18"/>
                <w:szCs w:val="18"/>
              </w:rPr>
            </w:pPr>
            <w:r w:rsidRPr="00BE496A">
              <w:rPr>
                <w:rFonts w:ascii="Tahoma" w:hAnsi="Tahoma" w:cs="Tahoma"/>
                <w:b/>
                <w:sz w:val="18"/>
                <w:szCs w:val="18"/>
              </w:rPr>
              <w:t>Višina državne pomoči oz. bruto ekvivalent nepovratnih sredstev</w:t>
            </w:r>
          </w:p>
          <w:p w14:paraId="6A2FFC1F" w14:textId="77777777" w:rsidR="008F735A" w:rsidRPr="00BE496A" w:rsidRDefault="008F735A" w:rsidP="008F735A">
            <w:pPr>
              <w:pStyle w:val="Style15"/>
              <w:shd w:val="clear" w:color="auto" w:fill="auto"/>
              <w:spacing w:after="0" w:line="221" w:lineRule="exact"/>
              <w:ind w:firstLine="0"/>
              <w:jc w:val="both"/>
              <w:rPr>
                <w:rFonts w:ascii="Tahoma" w:hAnsi="Tahoma" w:cs="Tahoma"/>
                <w:b/>
                <w:sz w:val="18"/>
                <w:szCs w:val="18"/>
              </w:rPr>
            </w:pPr>
          </w:p>
        </w:tc>
      </w:tr>
      <w:tr w:rsidR="00ED3CB4" w14:paraId="5A2BD1AD" w14:textId="77777777" w:rsidTr="008F735A">
        <w:tc>
          <w:tcPr>
            <w:tcW w:w="1843" w:type="dxa"/>
          </w:tcPr>
          <w:p w14:paraId="5C549B37" w14:textId="77777777" w:rsidR="008F735A" w:rsidRPr="00BE496A" w:rsidRDefault="00E55CBC" w:rsidP="008F735A">
            <w:pPr>
              <w:pStyle w:val="Style15"/>
              <w:shd w:val="clear" w:color="auto" w:fill="auto"/>
              <w:spacing w:after="0" w:line="221" w:lineRule="exact"/>
              <w:ind w:firstLine="0"/>
              <w:jc w:val="both"/>
              <w:rPr>
                <w:rFonts w:ascii="Tahoma" w:hAnsi="Tahoma" w:cs="Tahoma"/>
                <w:sz w:val="18"/>
                <w:szCs w:val="18"/>
              </w:rPr>
            </w:pPr>
            <w:r w:rsidRPr="00BE496A">
              <w:rPr>
                <w:rFonts w:ascii="Tahoma" w:hAnsi="Tahoma" w:cs="Tahoma"/>
                <w:sz w:val="18"/>
                <w:szCs w:val="18"/>
              </w:rPr>
              <w:t>»De minimis«</w:t>
            </w:r>
          </w:p>
        </w:tc>
        <w:tc>
          <w:tcPr>
            <w:tcW w:w="2977" w:type="dxa"/>
          </w:tcPr>
          <w:p w14:paraId="34D37F8C" w14:textId="77777777" w:rsidR="008F735A" w:rsidRPr="00BE496A" w:rsidRDefault="00E55CBC" w:rsidP="008F735A">
            <w:pPr>
              <w:pStyle w:val="Style15"/>
              <w:shd w:val="clear" w:color="auto" w:fill="auto"/>
              <w:spacing w:after="0" w:line="221" w:lineRule="exact"/>
              <w:ind w:firstLine="0"/>
              <w:jc w:val="both"/>
              <w:rPr>
                <w:rFonts w:ascii="Tahoma" w:hAnsi="Tahoma" w:cs="Tahoma"/>
                <w:sz w:val="18"/>
                <w:szCs w:val="18"/>
              </w:rPr>
            </w:pPr>
            <w:r w:rsidRPr="00BE496A">
              <w:rPr>
                <w:rFonts w:ascii="Tahoma" w:hAnsi="Tahoma" w:cs="Tahoma"/>
                <w:sz w:val="18"/>
                <w:szCs w:val="18"/>
              </w:rPr>
              <w:t>Protokol o oblikovanju pogojev za pridobitev ugodnih kreditov iz virov Evropskih strukturnih in investicijskih skladov, skladno z Uredbo Komisije (EU) št. 1407/2013 (št. priglasitve: M003-5665493-2018 z dne 5.7.2018 in M003-5665493-2018/I z dne 23.1.2019)</w:t>
            </w:r>
          </w:p>
        </w:tc>
        <w:tc>
          <w:tcPr>
            <w:tcW w:w="2976" w:type="dxa"/>
          </w:tcPr>
          <w:p w14:paraId="30D0ED49" w14:textId="77777777" w:rsidR="008F735A" w:rsidRPr="00BE496A" w:rsidRDefault="00E55CBC" w:rsidP="008F735A">
            <w:pPr>
              <w:pStyle w:val="Style15"/>
              <w:shd w:val="clear" w:color="auto" w:fill="auto"/>
              <w:spacing w:after="0" w:line="221" w:lineRule="exact"/>
              <w:ind w:firstLine="0"/>
              <w:jc w:val="both"/>
              <w:rPr>
                <w:rFonts w:ascii="Tahoma" w:hAnsi="Tahoma" w:cs="Tahoma"/>
                <w:sz w:val="18"/>
                <w:szCs w:val="18"/>
              </w:rPr>
            </w:pPr>
            <w:r w:rsidRPr="00BE496A">
              <w:rPr>
                <w:rFonts w:ascii="Tahoma" w:hAnsi="Tahoma" w:cs="Tahoma"/>
                <w:bCs/>
                <w:sz w:val="18"/>
                <w:szCs w:val="18"/>
              </w:rPr>
              <w:t>[</w:t>
            </w:r>
            <w:r w:rsidRPr="005E3A91">
              <w:rPr>
                <w:rFonts w:ascii="Tahoma" w:hAnsi="Tahoma" w:cs="Tahoma"/>
                <w:bCs/>
                <w:sz w:val="18"/>
                <w:szCs w:val="18"/>
                <w:shd w:val="clear" w:color="auto" w:fill="D0CECE" w:themeFill="background2" w:themeFillShade="E6"/>
              </w:rPr>
              <w:t>Z</w:t>
            </w:r>
            <w:r w:rsidRPr="005E3A91">
              <w:rPr>
                <w:rFonts w:ascii="Tahoma" w:hAnsi="Tahoma" w:cs="Tahoma"/>
                <w:sz w:val="18"/>
                <w:szCs w:val="18"/>
                <w:shd w:val="clear" w:color="auto" w:fill="D0CECE" w:themeFill="background2" w:themeFillShade="E6"/>
              </w:rPr>
              <w:t>nesek državne pomoči</w:t>
            </w:r>
            <w:r w:rsidRPr="00BE496A">
              <w:rPr>
                <w:rFonts w:ascii="Tahoma" w:hAnsi="Tahoma" w:cs="Tahoma"/>
                <w:bCs/>
                <w:sz w:val="18"/>
                <w:szCs w:val="18"/>
              </w:rPr>
              <w:t xml:space="preserve">] </w:t>
            </w:r>
            <w:r w:rsidRPr="00BE496A">
              <w:rPr>
                <w:rFonts w:ascii="Tahoma" w:hAnsi="Tahoma" w:cs="Tahoma"/>
                <w:sz w:val="18"/>
                <w:szCs w:val="18"/>
              </w:rPr>
              <w:t xml:space="preserve">EUR </w:t>
            </w:r>
          </w:p>
        </w:tc>
      </w:tr>
    </w:tbl>
    <w:p w14:paraId="5E17B09D" w14:textId="77777777" w:rsidR="008F735A" w:rsidRDefault="008F735A" w:rsidP="008F735A">
      <w:pPr>
        <w:widowControl/>
        <w:ind w:left="708"/>
        <w:jc w:val="both"/>
        <w:rPr>
          <w:rFonts w:ascii="Tahoma" w:hAnsi="Tahoma" w:cs="Tahoma"/>
          <w:sz w:val="18"/>
          <w:szCs w:val="18"/>
        </w:rPr>
      </w:pPr>
    </w:p>
    <w:p w14:paraId="4DDF5DE9" w14:textId="77777777" w:rsidR="008F735A" w:rsidRDefault="008F735A" w:rsidP="008F735A">
      <w:pPr>
        <w:widowControl/>
        <w:ind w:left="708"/>
        <w:jc w:val="both"/>
        <w:rPr>
          <w:rFonts w:ascii="Tahoma" w:hAnsi="Tahoma" w:cs="Tahoma"/>
          <w:sz w:val="18"/>
          <w:szCs w:val="18"/>
        </w:rPr>
      </w:pPr>
    </w:p>
    <w:p w14:paraId="0D229C8C" w14:textId="77777777" w:rsidR="008F735A" w:rsidRDefault="008F735A" w:rsidP="008F735A">
      <w:pPr>
        <w:widowControl/>
        <w:ind w:left="708"/>
        <w:jc w:val="both"/>
        <w:rPr>
          <w:rFonts w:ascii="Tahoma" w:hAnsi="Tahoma" w:cs="Tahoma"/>
          <w:sz w:val="18"/>
          <w:szCs w:val="18"/>
        </w:rPr>
      </w:pPr>
    </w:p>
    <w:p w14:paraId="03DC65BA" w14:textId="77777777" w:rsidR="008F735A" w:rsidRDefault="008F735A" w:rsidP="008F735A">
      <w:pPr>
        <w:widowControl/>
        <w:ind w:left="708"/>
        <w:jc w:val="both"/>
        <w:rPr>
          <w:rFonts w:ascii="Tahoma" w:hAnsi="Tahoma" w:cs="Tahoma"/>
          <w:sz w:val="18"/>
          <w:szCs w:val="18"/>
        </w:rPr>
      </w:pPr>
    </w:p>
    <w:p w14:paraId="39375342" w14:textId="77777777" w:rsidR="008F735A" w:rsidRDefault="008F735A" w:rsidP="008F735A">
      <w:pPr>
        <w:widowControl/>
        <w:ind w:left="708"/>
        <w:jc w:val="both"/>
        <w:rPr>
          <w:rFonts w:ascii="Tahoma" w:hAnsi="Tahoma" w:cs="Tahoma"/>
          <w:sz w:val="18"/>
          <w:szCs w:val="18"/>
        </w:rPr>
      </w:pPr>
    </w:p>
    <w:p w14:paraId="1A81D7C8" w14:textId="77777777" w:rsidR="008F735A" w:rsidRDefault="008F735A" w:rsidP="008F735A">
      <w:pPr>
        <w:widowControl/>
        <w:ind w:left="708"/>
        <w:jc w:val="both"/>
        <w:rPr>
          <w:rFonts w:ascii="Tahoma" w:hAnsi="Tahoma" w:cs="Tahoma"/>
          <w:sz w:val="18"/>
          <w:szCs w:val="18"/>
        </w:rPr>
      </w:pPr>
    </w:p>
    <w:p w14:paraId="023FCE1B" w14:textId="77777777" w:rsidR="008F735A" w:rsidRDefault="008F735A" w:rsidP="008F735A">
      <w:pPr>
        <w:widowControl/>
        <w:ind w:left="708"/>
        <w:jc w:val="both"/>
        <w:rPr>
          <w:rFonts w:ascii="Tahoma" w:hAnsi="Tahoma" w:cs="Tahoma"/>
          <w:sz w:val="18"/>
          <w:szCs w:val="18"/>
        </w:rPr>
      </w:pPr>
    </w:p>
    <w:p w14:paraId="64D288FF" w14:textId="77777777" w:rsidR="008F735A" w:rsidRDefault="008F735A" w:rsidP="008F735A">
      <w:pPr>
        <w:widowControl/>
        <w:ind w:left="708"/>
        <w:jc w:val="both"/>
        <w:rPr>
          <w:rFonts w:ascii="Tahoma" w:hAnsi="Tahoma" w:cs="Tahoma"/>
          <w:sz w:val="18"/>
          <w:szCs w:val="18"/>
        </w:rPr>
      </w:pPr>
    </w:p>
    <w:p w14:paraId="7BDE7866" w14:textId="77777777" w:rsidR="008F735A" w:rsidRDefault="008F735A" w:rsidP="008F735A">
      <w:pPr>
        <w:widowControl/>
        <w:ind w:left="708"/>
        <w:jc w:val="both"/>
        <w:rPr>
          <w:rFonts w:ascii="Tahoma" w:hAnsi="Tahoma" w:cs="Tahoma"/>
          <w:sz w:val="18"/>
          <w:szCs w:val="18"/>
        </w:rPr>
      </w:pPr>
    </w:p>
    <w:p w14:paraId="20BDE920" w14:textId="77777777" w:rsidR="008F735A" w:rsidRDefault="008F735A" w:rsidP="008F735A">
      <w:pPr>
        <w:widowControl/>
        <w:ind w:left="708"/>
        <w:jc w:val="both"/>
        <w:rPr>
          <w:rFonts w:ascii="Tahoma" w:hAnsi="Tahoma" w:cs="Tahoma"/>
          <w:sz w:val="18"/>
          <w:szCs w:val="18"/>
        </w:rPr>
      </w:pPr>
    </w:p>
    <w:p w14:paraId="30A54512" w14:textId="77777777" w:rsidR="008F735A" w:rsidRDefault="008F735A" w:rsidP="008F735A">
      <w:pPr>
        <w:widowControl/>
        <w:ind w:left="708"/>
        <w:jc w:val="both"/>
        <w:rPr>
          <w:rFonts w:ascii="Tahoma" w:hAnsi="Tahoma" w:cs="Tahoma"/>
          <w:sz w:val="18"/>
          <w:szCs w:val="18"/>
        </w:rPr>
      </w:pPr>
    </w:p>
    <w:p w14:paraId="4F579237" w14:textId="77777777" w:rsidR="008F735A" w:rsidRDefault="008F735A" w:rsidP="008F735A">
      <w:pPr>
        <w:widowControl/>
        <w:ind w:left="708"/>
        <w:jc w:val="both"/>
        <w:rPr>
          <w:rFonts w:ascii="Tahoma" w:hAnsi="Tahoma" w:cs="Tahoma"/>
          <w:sz w:val="18"/>
          <w:szCs w:val="18"/>
        </w:rPr>
      </w:pPr>
    </w:p>
    <w:p w14:paraId="6D91172D" w14:textId="77777777" w:rsidR="008F735A" w:rsidRDefault="008F735A" w:rsidP="008F735A">
      <w:pPr>
        <w:widowControl/>
        <w:ind w:left="708"/>
        <w:jc w:val="both"/>
        <w:rPr>
          <w:rFonts w:ascii="Tahoma" w:hAnsi="Tahoma" w:cs="Tahoma"/>
          <w:sz w:val="18"/>
          <w:szCs w:val="18"/>
        </w:rPr>
      </w:pPr>
    </w:p>
    <w:p w14:paraId="72331953" w14:textId="77777777" w:rsidR="008F735A" w:rsidRDefault="008F735A" w:rsidP="008F735A">
      <w:pPr>
        <w:widowControl/>
        <w:ind w:left="708"/>
        <w:jc w:val="both"/>
        <w:rPr>
          <w:rFonts w:ascii="Tahoma" w:hAnsi="Tahoma" w:cs="Tahoma"/>
          <w:sz w:val="18"/>
          <w:szCs w:val="18"/>
        </w:rPr>
      </w:pPr>
    </w:p>
    <w:p w14:paraId="2D5F6849" w14:textId="77777777" w:rsidR="008F735A" w:rsidRDefault="008F735A" w:rsidP="008F735A">
      <w:pPr>
        <w:widowControl/>
        <w:ind w:left="708"/>
        <w:jc w:val="both"/>
        <w:rPr>
          <w:rFonts w:ascii="Tahoma" w:hAnsi="Tahoma" w:cs="Tahoma"/>
          <w:sz w:val="18"/>
          <w:szCs w:val="18"/>
        </w:rPr>
      </w:pPr>
    </w:p>
    <w:p w14:paraId="403077FC" w14:textId="77777777" w:rsidR="008F735A" w:rsidRDefault="00E55CBC" w:rsidP="008F735A">
      <w:pPr>
        <w:widowControl/>
        <w:ind w:left="708"/>
        <w:jc w:val="both"/>
        <w:rPr>
          <w:rFonts w:ascii="Tahoma" w:hAnsi="Tahoma" w:cs="Tahoma"/>
          <w:sz w:val="18"/>
          <w:szCs w:val="18"/>
        </w:rPr>
      </w:pPr>
      <w:r>
        <w:rPr>
          <w:rFonts w:ascii="Tahoma" w:hAnsi="Tahoma" w:cs="Tahoma"/>
          <w:sz w:val="18"/>
          <w:szCs w:val="18"/>
        </w:rPr>
        <w:t>[ALI</w:t>
      </w:r>
    </w:p>
    <w:p w14:paraId="1E77D29E" w14:textId="77777777" w:rsidR="008F735A" w:rsidRDefault="008F735A" w:rsidP="008F735A">
      <w:pPr>
        <w:widowControl/>
        <w:ind w:left="708"/>
        <w:jc w:val="both"/>
        <w:rPr>
          <w:rFonts w:ascii="Tahoma" w:hAnsi="Tahoma" w:cs="Tahoma"/>
          <w:sz w:val="18"/>
          <w:szCs w:val="18"/>
        </w:rPr>
      </w:pPr>
    </w:p>
    <w:p w14:paraId="75D7C998" w14:textId="77777777" w:rsidR="008F735A" w:rsidRDefault="00E55CBC" w:rsidP="008F735A">
      <w:pPr>
        <w:widowControl/>
        <w:ind w:left="708"/>
        <w:jc w:val="both"/>
        <w:rPr>
          <w:rFonts w:ascii="Tahoma" w:hAnsi="Tahoma" w:cs="Tahoma"/>
          <w:sz w:val="18"/>
          <w:szCs w:val="18"/>
        </w:rPr>
      </w:pPr>
      <w:r>
        <w:rPr>
          <w:rFonts w:ascii="Tahoma" w:hAnsi="Tahoma" w:cs="Tahoma"/>
          <w:sz w:val="18"/>
          <w:szCs w:val="18"/>
        </w:rPr>
        <w:t xml:space="preserve">Kreditojemalec je na dan odobritve kredita prejel Državno pomoč po točki 3.1 Začasnega okvirja (v nadaljevanju: </w:t>
      </w:r>
      <w:r>
        <w:rPr>
          <w:rFonts w:ascii="Tahoma" w:hAnsi="Tahoma" w:cs="Tahoma"/>
          <w:b/>
          <w:bCs/>
          <w:sz w:val="18"/>
          <w:szCs w:val="18"/>
        </w:rPr>
        <w:t>državna pomoč</w:t>
      </w:r>
      <w:r>
        <w:rPr>
          <w:rFonts w:ascii="Tahoma" w:hAnsi="Tahoma" w:cs="Tahoma"/>
          <w:sz w:val="18"/>
          <w:szCs w:val="18"/>
        </w:rPr>
        <w:t>), kot izhaja iz spodnje razpredelnice:</w:t>
      </w:r>
    </w:p>
    <w:p w14:paraId="725DB005" w14:textId="77777777" w:rsidR="008F735A" w:rsidRDefault="008F735A" w:rsidP="008F735A">
      <w:pPr>
        <w:widowControl/>
        <w:ind w:left="708"/>
        <w:jc w:val="both"/>
        <w:rPr>
          <w:rFonts w:ascii="Tahoma" w:hAnsi="Tahoma" w:cs="Tahoma"/>
          <w:sz w:val="18"/>
          <w:szCs w:val="18"/>
        </w:rPr>
      </w:pPr>
    </w:p>
    <w:tbl>
      <w:tblPr>
        <w:tblStyle w:val="TableGrid"/>
        <w:tblpPr w:leftFromText="141" w:rightFromText="141" w:vertAnchor="text" w:horzAnchor="margin" w:tblpXSpec="center" w:tblpY="114"/>
        <w:tblW w:w="7796" w:type="dxa"/>
        <w:tblLook w:val="04A0" w:firstRow="1" w:lastRow="0" w:firstColumn="1" w:lastColumn="0" w:noHBand="0" w:noVBand="1"/>
      </w:tblPr>
      <w:tblGrid>
        <w:gridCol w:w="1843"/>
        <w:gridCol w:w="2977"/>
        <w:gridCol w:w="2976"/>
      </w:tblGrid>
      <w:tr w:rsidR="00ED3CB4" w14:paraId="3DCF37E9" w14:textId="77777777" w:rsidTr="005B7F23">
        <w:tc>
          <w:tcPr>
            <w:tcW w:w="1843" w:type="dxa"/>
          </w:tcPr>
          <w:p w14:paraId="0F36ADED" w14:textId="77777777" w:rsidR="008F735A" w:rsidRPr="00BE496A" w:rsidRDefault="00E55CBC" w:rsidP="005B7F23">
            <w:pPr>
              <w:pStyle w:val="Style15"/>
              <w:shd w:val="clear" w:color="auto" w:fill="auto"/>
              <w:spacing w:after="0" w:line="221" w:lineRule="exact"/>
              <w:ind w:firstLine="0"/>
              <w:jc w:val="both"/>
              <w:rPr>
                <w:rFonts w:ascii="Tahoma" w:hAnsi="Tahoma" w:cs="Tahoma"/>
                <w:b/>
                <w:sz w:val="18"/>
                <w:szCs w:val="18"/>
              </w:rPr>
            </w:pPr>
            <w:r w:rsidRPr="00BE496A">
              <w:rPr>
                <w:rFonts w:ascii="Tahoma" w:hAnsi="Tahoma" w:cs="Tahoma"/>
                <w:b/>
                <w:sz w:val="18"/>
                <w:szCs w:val="18"/>
              </w:rPr>
              <w:t>Vrsta državne pomoči</w:t>
            </w:r>
          </w:p>
        </w:tc>
        <w:tc>
          <w:tcPr>
            <w:tcW w:w="2977" w:type="dxa"/>
          </w:tcPr>
          <w:p w14:paraId="3FBB052F" w14:textId="77777777" w:rsidR="008F735A" w:rsidRPr="00BE496A" w:rsidRDefault="00E55CBC" w:rsidP="005B7F23">
            <w:pPr>
              <w:pStyle w:val="Style15"/>
              <w:shd w:val="clear" w:color="auto" w:fill="auto"/>
              <w:spacing w:after="0" w:line="221" w:lineRule="exact"/>
              <w:ind w:firstLine="0"/>
              <w:jc w:val="both"/>
              <w:rPr>
                <w:rFonts w:ascii="Tahoma" w:hAnsi="Tahoma" w:cs="Tahoma"/>
                <w:b/>
                <w:sz w:val="18"/>
                <w:szCs w:val="18"/>
              </w:rPr>
            </w:pPr>
            <w:r w:rsidRPr="00BE496A">
              <w:rPr>
                <w:rFonts w:ascii="Tahoma" w:hAnsi="Tahoma" w:cs="Tahoma"/>
                <w:b/>
                <w:sz w:val="18"/>
                <w:szCs w:val="18"/>
              </w:rPr>
              <w:t xml:space="preserve">Shema državne pomoči </w:t>
            </w:r>
          </w:p>
        </w:tc>
        <w:tc>
          <w:tcPr>
            <w:tcW w:w="2976" w:type="dxa"/>
          </w:tcPr>
          <w:p w14:paraId="04C2BCBC" w14:textId="77777777" w:rsidR="008F735A" w:rsidRPr="00BE496A" w:rsidRDefault="00E55CBC" w:rsidP="008F735A">
            <w:pPr>
              <w:pStyle w:val="Style15"/>
              <w:shd w:val="clear" w:color="auto" w:fill="auto"/>
              <w:spacing w:after="0" w:line="221" w:lineRule="exact"/>
              <w:ind w:firstLine="0"/>
              <w:jc w:val="both"/>
              <w:rPr>
                <w:rFonts w:ascii="Tahoma" w:hAnsi="Tahoma" w:cs="Tahoma"/>
                <w:b/>
                <w:sz w:val="18"/>
                <w:szCs w:val="18"/>
              </w:rPr>
            </w:pPr>
            <w:r w:rsidRPr="00BE496A">
              <w:rPr>
                <w:rFonts w:ascii="Tahoma" w:hAnsi="Tahoma" w:cs="Tahoma"/>
                <w:b/>
                <w:sz w:val="18"/>
                <w:szCs w:val="18"/>
              </w:rPr>
              <w:t xml:space="preserve">Višina državne pomoči </w:t>
            </w:r>
          </w:p>
        </w:tc>
      </w:tr>
      <w:tr w:rsidR="00ED3CB4" w14:paraId="0E9BFF20" w14:textId="77777777" w:rsidTr="005B7F23">
        <w:tc>
          <w:tcPr>
            <w:tcW w:w="1843" w:type="dxa"/>
          </w:tcPr>
          <w:p w14:paraId="51A0C7A6" w14:textId="77777777" w:rsidR="008F735A" w:rsidRPr="00BE496A" w:rsidRDefault="00E55CBC" w:rsidP="005B7F23">
            <w:pPr>
              <w:pStyle w:val="Style15"/>
              <w:shd w:val="clear" w:color="auto" w:fill="auto"/>
              <w:spacing w:after="0" w:line="221" w:lineRule="exact"/>
              <w:ind w:firstLine="0"/>
              <w:jc w:val="both"/>
              <w:rPr>
                <w:rFonts w:ascii="Tahoma" w:hAnsi="Tahoma" w:cs="Tahoma"/>
                <w:sz w:val="18"/>
                <w:szCs w:val="18"/>
              </w:rPr>
            </w:pPr>
            <w:r w:rsidRPr="00BE496A">
              <w:rPr>
                <w:rFonts w:ascii="Tahoma" w:hAnsi="Tahoma" w:cs="Tahoma"/>
                <w:sz w:val="18"/>
                <w:szCs w:val="18"/>
              </w:rPr>
              <w:t>»</w:t>
            </w:r>
            <w:r>
              <w:rPr>
                <w:rFonts w:ascii="Tahoma" w:hAnsi="Tahoma" w:cs="Tahoma"/>
                <w:sz w:val="18"/>
                <w:szCs w:val="18"/>
              </w:rPr>
              <w:t>Državna pomoč po tč. 3.1 Začasnega okvirja</w:t>
            </w:r>
            <w:r w:rsidRPr="00BE496A">
              <w:rPr>
                <w:rFonts w:ascii="Tahoma" w:hAnsi="Tahoma" w:cs="Tahoma"/>
                <w:sz w:val="18"/>
                <w:szCs w:val="18"/>
              </w:rPr>
              <w:t>«</w:t>
            </w:r>
          </w:p>
        </w:tc>
        <w:tc>
          <w:tcPr>
            <w:tcW w:w="2977" w:type="dxa"/>
          </w:tcPr>
          <w:p w14:paraId="20181BA0" w14:textId="77777777" w:rsidR="008F735A" w:rsidRPr="00EF2749" w:rsidRDefault="00E55CBC" w:rsidP="005B7F23">
            <w:pPr>
              <w:pStyle w:val="Style15"/>
              <w:shd w:val="clear" w:color="auto" w:fill="auto"/>
              <w:spacing w:after="0" w:line="221" w:lineRule="exact"/>
              <w:ind w:firstLine="0"/>
              <w:jc w:val="both"/>
              <w:rPr>
                <w:rFonts w:ascii="Tahoma" w:hAnsi="Tahoma" w:cs="Tahoma"/>
                <w:sz w:val="18"/>
                <w:szCs w:val="18"/>
              </w:rPr>
            </w:pPr>
            <w:r w:rsidRPr="00EF2749">
              <w:rPr>
                <w:rFonts w:ascii="Tahoma" w:hAnsi="Tahoma" w:cs="Tahoma"/>
                <w:color w:val="000000" w:themeColor="text1"/>
                <w:sz w:val="18"/>
                <w:szCs w:val="18"/>
              </w:rPr>
              <w:t>Sporočil</w:t>
            </w:r>
            <w:r>
              <w:rPr>
                <w:rFonts w:ascii="Tahoma" w:hAnsi="Tahoma" w:cs="Tahoma"/>
                <w:color w:val="000000" w:themeColor="text1"/>
                <w:sz w:val="18"/>
                <w:szCs w:val="18"/>
              </w:rPr>
              <w:t>o</w:t>
            </w:r>
            <w:r w:rsidRPr="00EF2749">
              <w:rPr>
                <w:rFonts w:ascii="Tahoma" w:hAnsi="Tahoma" w:cs="Tahoma"/>
                <w:color w:val="000000" w:themeColor="text1"/>
                <w:sz w:val="18"/>
                <w:szCs w:val="18"/>
              </w:rPr>
              <w:t xml:space="preserve"> Komisije </w:t>
            </w:r>
            <w:r w:rsidRPr="00EF2749">
              <w:rPr>
                <w:rFonts w:ascii="Tahoma" w:hAnsi="Tahoma" w:cs="Tahoma"/>
                <w:i/>
                <w:iCs/>
                <w:color w:val="000000" w:themeColor="text1"/>
                <w:sz w:val="18"/>
                <w:szCs w:val="18"/>
              </w:rPr>
              <w:t xml:space="preserve">Začasni okvir za ukrepe državne pomoči v podporo gospodarstvu ob izbruhu COVID-19 </w:t>
            </w:r>
            <w:r w:rsidRPr="00EF2749">
              <w:rPr>
                <w:rFonts w:ascii="Tahoma" w:hAnsi="Tahoma" w:cs="Tahoma"/>
                <w:color w:val="000000" w:themeColor="text1"/>
                <w:sz w:val="18"/>
                <w:szCs w:val="18"/>
              </w:rPr>
              <w:t>in na njegovi podlagi Komisiji priglašene sheme pomoči (SA.57724), ko jo ministrstvo, pristojno za finance, vodi pod št. 0001-5665493-2020, z identifikacijsko št. namena 8066</w:t>
            </w:r>
          </w:p>
        </w:tc>
        <w:tc>
          <w:tcPr>
            <w:tcW w:w="2976" w:type="dxa"/>
          </w:tcPr>
          <w:p w14:paraId="57E88750" w14:textId="77777777" w:rsidR="008F735A" w:rsidRPr="00BE496A" w:rsidRDefault="00E55CBC" w:rsidP="005B7F23">
            <w:pPr>
              <w:pStyle w:val="Style15"/>
              <w:shd w:val="clear" w:color="auto" w:fill="auto"/>
              <w:spacing w:after="0" w:line="221" w:lineRule="exact"/>
              <w:ind w:firstLine="0"/>
              <w:jc w:val="both"/>
              <w:rPr>
                <w:rFonts w:ascii="Tahoma" w:hAnsi="Tahoma" w:cs="Tahoma"/>
                <w:sz w:val="18"/>
                <w:szCs w:val="18"/>
              </w:rPr>
            </w:pPr>
            <w:r w:rsidRPr="00BE496A">
              <w:rPr>
                <w:rFonts w:ascii="Tahoma" w:hAnsi="Tahoma" w:cs="Tahoma"/>
                <w:bCs/>
                <w:sz w:val="18"/>
                <w:szCs w:val="18"/>
              </w:rPr>
              <w:t>[</w:t>
            </w:r>
            <w:r w:rsidRPr="005E3A91">
              <w:rPr>
                <w:rFonts w:ascii="Tahoma" w:hAnsi="Tahoma" w:cs="Tahoma"/>
                <w:bCs/>
                <w:sz w:val="18"/>
                <w:szCs w:val="18"/>
                <w:shd w:val="clear" w:color="auto" w:fill="D0CECE" w:themeFill="background2" w:themeFillShade="E6"/>
              </w:rPr>
              <w:t>Z</w:t>
            </w:r>
            <w:r w:rsidRPr="005E3A91">
              <w:rPr>
                <w:rFonts w:ascii="Tahoma" w:hAnsi="Tahoma" w:cs="Tahoma"/>
                <w:sz w:val="18"/>
                <w:szCs w:val="18"/>
                <w:shd w:val="clear" w:color="auto" w:fill="D0CECE" w:themeFill="background2" w:themeFillShade="E6"/>
              </w:rPr>
              <w:t>nesek državne pomoči</w:t>
            </w:r>
            <w:r w:rsidRPr="00BE496A">
              <w:rPr>
                <w:rFonts w:ascii="Tahoma" w:hAnsi="Tahoma" w:cs="Tahoma"/>
                <w:bCs/>
                <w:sz w:val="18"/>
                <w:szCs w:val="18"/>
              </w:rPr>
              <w:t xml:space="preserve">] </w:t>
            </w:r>
            <w:r w:rsidRPr="00BE496A">
              <w:rPr>
                <w:rFonts w:ascii="Tahoma" w:hAnsi="Tahoma" w:cs="Tahoma"/>
                <w:sz w:val="18"/>
                <w:szCs w:val="18"/>
              </w:rPr>
              <w:t xml:space="preserve">EUR </w:t>
            </w:r>
          </w:p>
        </w:tc>
      </w:tr>
    </w:tbl>
    <w:p w14:paraId="11973A28" w14:textId="77777777" w:rsidR="008F735A" w:rsidRDefault="008F735A" w:rsidP="008F735A">
      <w:pPr>
        <w:widowControl/>
        <w:ind w:left="708"/>
        <w:jc w:val="both"/>
        <w:rPr>
          <w:rFonts w:ascii="Tahoma" w:hAnsi="Tahoma" w:cs="Tahoma"/>
          <w:sz w:val="18"/>
          <w:szCs w:val="18"/>
        </w:rPr>
      </w:pPr>
    </w:p>
    <w:p w14:paraId="719EC79A" w14:textId="77777777" w:rsidR="008F735A" w:rsidRDefault="008F735A" w:rsidP="008F735A">
      <w:pPr>
        <w:widowControl/>
        <w:ind w:left="708"/>
        <w:jc w:val="both"/>
        <w:rPr>
          <w:rFonts w:ascii="Tahoma" w:hAnsi="Tahoma" w:cs="Tahoma"/>
          <w:sz w:val="18"/>
          <w:szCs w:val="18"/>
        </w:rPr>
      </w:pPr>
    </w:p>
    <w:p w14:paraId="735C4C30" w14:textId="77777777" w:rsidR="008F735A" w:rsidRDefault="008F735A" w:rsidP="008F735A">
      <w:pPr>
        <w:widowControl/>
        <w:ind w:left="708"/>
        <w:jc w:val="both"/>
        <w:rPr>
          <w:rFonts w:ascii="Tahoma" w:hAnsi="Tahoma" w:cs="Tahoma"/>
          <w:sz w:val="18"/>
          <w:szCs w:val="18"/>
        </w:rPr>
      </w:pPr>
    </w:p>
    <w:p w14:paraId="36E3C759" w14:textId="77777777" w:rsidR="008F735A" w:rsidRDefault="008F735A" w:rsidP="008F735A">
      <w:pPr>
        <w:widowControl/>
        <w:ind w:left="708"/>
        <w:jc w:val="both"/>
        <w:rPr>
          <w:rFonts w:ascii="Tahoma" w:hAnsi="Tahoma" w:cs="Tahoma"/>
          <w:sz w:val="18"/>
          <w:szCs w:val="18"/>
        </w:rPr>
      </w:pPr>
    </w:p>
    <w:p w14:paraId="5B636930" w14:textId="77777777" w:rsidR="008F735A" w:rsidRPr="008F735A" w:rsidRDefault="008F735A" w:rsidP="008F735A">
      <w:pPr>
        <w:widowControl/>
        <w:ind w:left="708"/>
        <w:jc w:val="both"/>
        <w:rPr>
          <w:rFonts w:ascii="Tahoma" w:hAnsi="Tahoma" w:cs="Tahoma"/>
          <w:sz w:val="18"/>
          <w:szCs w:val="18"/>
        </w:rPr>
      </w:pPr>
    </w:p>
    <w:p w14:paraId="0FC737B3" w14:textId="77777777" w:rsidR="008F735A" w:rsidRDefault="008F735A" w:rsidP="008F735A">
      <w:pPr>
        <w:widowControl/>
        <w:ind w:left="708"/>
        <w:jc w:val="both"/>
        <w:rPr>
          <w:rFonts w:ascii="Tahoma" w:hAnsi="Tahoma" w:cs="Tahoma"/>
          <w:sz w:val="18"/>
          <w:szCs w:val="18"/>
        </w:rPr>
      </w:pPr>
    </w:p>
    <w:p w14:paraId="68B078A9" w14:textId="77777777" w:rsidR="008F735A" w:rsidRDefault="008F735A" w:rsidP="008F735A">
      <w:pPr>
        <w:widowControl/>
        <w:ind w:left="708"/>
        <w:jc w:val="both"/>
        <w:rPr>
          <w:rFonts w:ascii="Tahoma" w:hAnsi="Tahoma" w:cs="Tahoma"/>
          <w:sz w:val="18"/>
          <w:szCs w:val="18"/>
        </w:rPr>
      </w:pPr>
    </w:p>
    <w:p w14:paraId="5511D2CB" w14:textId="77777777" w:rsidR="008F735A" w:rsidRDefault="008F735A" w:rsidP="008F735A">
      <w:pPr>
        <w:widowControl/>
        <w:ind w:left="708"/>
        <w:jc w:val="both"/>
        <w:rPr>
          <w:rFonts w:ascii="Tahoma" w:hAnsi="Tahoma" w:cs="Tahoma"/>
          <w:sz w:val="18"/>
          <w:szCs w:val="18"/>
        </w:rPr>
      </w:pPr>
    </w:p>
    <w:p w14:paraId="27D0A910" w14:textId="77777777" w:rsidR="008F735A" w:rsidRDefault="008F735A" w:rsidP="008F735A">
      <w:pPr>
        <w:widowControl/>
        <w:ind w:left="708"/>
        <w:jc w:val="both"/>
        <w:rPr>
          <w:rFonts w:ascii="Tahoma" w:hAnsi="Tahoma" w:cs="Tahoma"/>
          <w:sz w:val="18"/>
          <w:szCs w:val="18"/>
        </w:rPr>
      </w:pPr>
    </w:p>
    <w:p w14:paraId="0AF29332" w14:textId="77777777" w:rsidR="008F735A" w:rsidRPr="008F735A" w:rsidRDefault="008F735A" w:rsidP="008F735A">
      <w:pPr>
        <w:widowControl/>
        <w:ind w:left="708"/>
        <w:jc w:val="both"/>
        <w:rPr>
          <w:rFonts w:ascii="Tahoma" w:hAnsi="Tahoma" w:cs="Tahoma"/>
          <w:sz w:val="18"/>
          <w:szCs w:val="18"/>
        </w:rPr>
      </w:pPr>
    </w:p>
    <w:p w14:paraId="1705AA7A" w14:textId="77777777" w:rsidR="0013702A" w:rsidRPr="00BE496A" w:rsidRDefault="0013702A">
      <w:pPr>
        <w:pStyle w:val="Style15"/>
        <w:shd w:val="clear" w:color="auto" w:fill="auto"/>
        <w:spacing w:after="0" w:line="221" w:lineRule="exact"/>
        <w:ind w:left="600" w:firstLine="0"/>
        <w:jc w:val="both"/>
        <w:rPr>
          <w:rFonts w:ascii="Tahoma" w:hAnsi="Tahoma" w:cs="Tahoma"/>
          <w:sz w:val="18"/>
          <w:szCs w:val="18"/>
        </w:rPr>
      </w:pPr>
    </w:p>
    <w:p w14:paraId="4F69BE78" w14:textId="77777777" w:rsidR="0013702A" w:rsidRPr="00BE496A" w:rsidRDefault="00E55CBC">
      <w:pPr>
        <w:pStyle w:val="Style15"/>
        <w:shd w:val="clear" w:color="auto" w:fill="auto"/>
        <w:spacing w:after="0" w:line="221" w:lineRule="exact"/>
        <w:ind w:left="600" w:firstLine="0"/>
        <w:jc w:val="both"/>
        <w:rPr>
          <w:rFonts w:ascii="Tahoma" w:hAnsi="Tahoma" w:cs="Tahoma"/>
          <w:sz w:val="18"/>
          <w:szCs w:val="18"/>
        </w:rPr>
      </w:pPr>
      <w:r>
        <w:rPr>
          <w:rFonts w:ascii="Tahoma" w:hAnsi="Tahoma" w:cs="Tahoma"/>
          <w:sz w:val="18"/>
          <w:szCs w:val="18"/>
        </w:rPr>
        <w:t>]</w:t>
      </w:r>
    </w:p>
    <w:p w14:paraId="26BCEB9F" w14:textId="77777777" w:rsidR="00146477" w:rsidRPr="00BE496A" w:rsidRDefault="00146477">
      <w:pPr>
        <w:pStyle w:val="Style15"/>
        <w:shd w:val="clear" w:color="auto" w:fill="auto"/>
        <w:spacing w:after="0" w:line="221" w:lineRule="exact"/>
        <w:ind w:left="600" w:firstLine="0"/>
        <w:jc w:val="both"/>
        <w:rPr>
          <w:rFonts w:ascii="Tahoma" w:hAnsi="Tahoma" w:cs="Tahoma"/>
          <w:sz w:val="18"/>
          <w:szCs w:val="18"/>
        </w:rPr>
      </w:pPr>
    </w:p>
    <w:p w14:paraId="38A7E710" w14:textId="77777777" w:rsidR="00146477" w:rsidRPr="00BE496A" w:rsidRDefault="00146477">
      <w:pPr>
        <w:pStyle w:val="Style15"/>
        <w:shd w:val="clear" w:color="auto" w:fill="auto"/>
        <w:spacing w:after="0" w:line="221" w:lineRule="exact"/>
        <w:ind w:left="600" w:firstLine="0"/>
        <w:jc w:val="both"/>
        <w:rPr>
          <w:rFonts w:ascii="Tahoma" w:hAnsi="Tahoma" w:cs="Tahoma"/>
          <w:sz w:val="18"/>
          <w:szCs w:val="18"/>
        </w:rPr>
      </w:pPr>
    </w:p>
    <w:p w14:paraId="1C582269" w14:textId="77777777" w:rsidR="00B164ED" w:rsidRPr="00BE496A" w:rsidRDefault="00B164ED">
      <w:pPr>
        <w:pStyle w:val="Style15"/>
        <w:shd w:val="clear" w:color="auto" w:fill="auto"/>
        <w:spacing w:after="0" w:line="221" w:lineRule="exact"/>
        <w:ind w:left="600" w:firstLine="0"/>
        <w:jc w:val="both"/>
        <w:rPr>
          <w:rFonts w:ascii="Tahoma" w:hAnsi="Tahoma" w:cs="Tahoma"/>
          <w:sz w:val="18"/>
          <w:szCs w:val="18"/>
        </w:rPr>
      </w:pPr>
    </w:p>
    <w:p w14:paraId="7C2CE890" w14:textId="77777777" w:rsidR="00A125C5" w:rsidRPr="00BE496A" w:rsidRDefault="00E55CBC" w:rsidP="00456C17">
      <w:pPr>
        <w:pStyle w:val="Heading3"/>
        <w:numPr>
          <w:ilvl w:val="0"/>
          <w:numId w:val="3"/>
        </w:numPr>
        <w:ind w:left="0" w:firstLine="0"/>
        <w:rPr>
          <w:rFonts w:ascii="Tahoma" w:hAnsi="Tahoma" w:cs="Tahoma"/>
          <w:bCs/>
          <w:sz w:val="18"/>
          <w:szCs w:val="18"/>
        </w:rPr>
      </w:pPr>
      <w:bookmarkStart w:id="14" w:name="bookmark11"/>
      <w:r w:rsidRPr="00BE496A">
        <w:rPr>
          <w:rFonts w:ascii="Tahoma" w:hAnsi="Tahoma" w:cs="Tahoma"/>
          <w:bCs/>
          <w:sz w:val="18"/>
          <w:szCs w:val="18"/>
        </w:rPr>
        <w:t>člen - Namen kredita</w:t>
      </w:r>
      <w:bookmarkEnd w:id="14"/>
      <w:r w:rsidR="001F52A4" w:rsidRPr="00BE496A">
        <w:rPr>
          <w:rFonts w:ascii="Tahoma" w:hAnsi="Tahoma" w:cs="Tahoma"/>
          <w:bCs/>
          <w:sz w:val="18"/>
          <w:szCs w:val="18"/>
        </w:rPr>
        <w:t xml:space="preserve"> in predmet financiranja</w:t>
      </w:r>
    </w:p>
    <w:p w14:paraId="61E2D505" w14:textId="77777777" w:rsidR="00146477" w:rsidRPr="00BE496A" w:rsidRDefault="00146477" w:rsidP="001222B7">
      <w:pPr>
        <w:jc w:val="both"/>
        <w:rPr>
          <w:rFonts w:ascii="Tahoma" w:hAnsi="Tahoma" w:cs="Tahoma"/>
          <w:sz w:val="18"/>
          <w:szCs w:val="18"/>
          <w:lang w:eastAsia="en-US" w:bidi="ar-SA"/>
        </w:rPr>
      </w:pPr>
    </w:p>
    <w:p w14:paraId="561312A2" w14:textId="77777777" w:rsidR="00C144C2" w:rsidRPr="00BE496A" w:rsidRDefault="00E55CBC" w:rsidP="00232BC2">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Sredstva kredita so namenska in se smejo uporabiti le za</w:t>
      </w:r>
      <w:r w:rsidR="00B27861" w:rsidRPr="00BE496A">
        <w:rPr>
          <w:rFonts w:ascii="Tahoma" w:hAnsi="Tahoma" w:cs="Tahoma"/>
          <w:sz w:val="18"/>
          <w:szCs w:val="18"/>
        </w:rPr>
        <w:t xml:space="preserve"> </w:t>
      </w:r>
      <w:r w:rsidR="00A2477F" w:rsidRPr="00BE496A">
        <w:rPr>
          <w:rFonts w:ascii="Tahoma" w:hAnsi="Tahoma" w:cs="Tahoma"/>
          <w:sz w:val="18"/>
          <w:szCs w:val="18"/>
        </w:rPr>
        <w:t xml:space="preserve">financiranje upravičenih stroškov v okviru </w:t>
      </w:r>
      <w:r w:rsidRPr="00BE496A">
        <w:rPr>
          <w:rFonts w:ascii="Tahoma" w:hAnsi="Tahoma" w:cs="Tahoma"/>
          <w:sz w:val="18"/>
          <w:szCs w:val="18"/>
        </w:rPr>
        <w:t>izvedb</w:t>
      </w:r>
      <w:r w:rsidR="00A2477F" w:rsidRPr="00BE496A">
        <w:rPr>
          <w:rFonts w:ascii="Tahoma" w:hAnsi="Tahoma" w:cs="Tahoma"/>
          <w:sz w:val="18"/>
          <w:szCs w:val="18"/>
        </w:rPr>
        <w:t>e</w:t>
      </w:r>
      <w:r w:rsidRPr="00BE496A">
        <w:rPr>
          <w:rFonts w:ascii="Tahoma" w:hAnsi="Tahoma" w:cs="Tahoma"/>
          <w:sz w:val="18"/>
          <w:szCs w:val="18"/>
        </w:rPr>
        <w:t xml:space="preserve"> projekta »</w:t>
      </w:r>
      <w:r w:rsidR="00F45EF7">
        <w:rPr>
          <w:rFonts w:ascii="Tahoma" w:hAnsi="Tahoma" w:cs="Tahoma"/>
          <w:sz w:val="18"/>
          <w:szCs w:val="18"/>
        </w:rPr>
        <w:fldChar w:fldCharType="begin">
          <w:ffData>
            <w:name w:val="Naziv_projekta_1"/>
            <w:enabled/>
            <w:calcOnExit w:val="0"/>
            <w:textInput>
              <w:default w:val="Oznaka projekta"/>
            </w:textInput>
          </w:ffData>
        </w:fldChar>
      </w:r>
      <w:bookmarkStart w:id="15" w:name="Naziv_projekta_1"/>
      <w:r w:rsidR="00F45EF7">
        <w:rPr>
          <w:rFonts w:ascii="Tahoma" w:hAnsi="Tahoma" w:cs="Tahoma"/>
          <w:sz w:val="18"/>
          <w:szCs w:val="18"/>
        </w:rPr>
        <w:instrText xml:space="preserve"> FORMTEXT </w:instrText>
      </w:r>
      <w:r w:rsidR="00F45EF7">
        <w:rPr>
          <w:rFonts w:ascii="Tahoma" w:hAnsi="Tahoma" w:cs="Tahoma"/>
          <w:sz w:val="18"/>
          <w:szCs w:val="18"/>
        </w:rPr>
      </w:r>
      <w:r w:rsidR="00F45EF7">
        <w:rPr>
          <w:rFonts w:ascii="Tahoma" w:hAnsi="Tahoma" w:cs="Tahoma"/>
          <w:sz w:val="18"/>
          <w:szCs w:val="18"/>
        </w:rPr>
        <w:fldChar w:fldCharType="separate"/>
      </w:r>
      <w:r w:rsidR="00F45EF7">
        <w:rPr>
          <w:rFonts w:ascii="Tahoma" w:hAnsi="Tahoma" w:cs="Tahoma"/>
          <w:noProof/>
          <w:sz w:val="18"/>
          <w:szCs w:val="18"/>
        </w:rPr>
        <w:t>Oznaka projekta</w:t>
      </w:r>
      <w:r w:rsidR="00F45EF7">
        <w:rPr>
          <w:rFonts w:ascii="Tahoma" w:hAnsi="Tahoma" w:cs="Tahoma"/>
          <w:sz w:val="18"/>
          <w:szCs w:val="18"/>
        </w:rPr>
        <w:fldChar w:fldCharType="end"/>
      </w:r>
      <w:bookmarkEnd w:id="15"/>
      <w:r w:rsidRPr="00BE496A">
        <w:rPr>
          <w:rFonts w:ascii="Tahoma" w:hAnsi="Tahoma" w:cs="Tahoma"/>
          <w:sz w:val="18"/>
          <w:szCs w:val="18"/>
        </w:rPr>
        <w:t xml:space="preserve">« (v nadaljevanju: </w:t>
      </w:r>
      <w:r w:rsidR="00601D68" w:rsidRPr="00BE496A">
        <w:rPr>
          <w:rFonts w:ascii="Tahoma" w:hAnsi="Tahoma" w:cs="Tahoma"/>
          <w:b/>
          <w:sz w:val="18"/>
          <w:szCs w:val="18"/>
        </w:rPr>
        <w:t>p</w:t>
      </w:r>
      <w:r w:rsidRPr="00BE496A">
        <w:rPr>
          <w:rFonts w:ascii="Tahoma" w:hAnsi="Tahoma" w:cs="Tahoma"/>
          <w:b/>
          <w:sz w:val="18"/>
          <w:szCs w:val="18"/>
        </w:rPr>
        <w:t>rojekt</w:t>
      </w:r>
      <w:r w:rsidRPr="00BE496A">
        <w:rPr>
          <w:rFonts w:ascii="Tahoma" w:hAnsi="Tahoma" w:cs="Tahoma"/>
          <w:sz w:val="18"/>
          <w:szCs w:val="18"/>
        </w:rPr>
        <w:t xml:space="preserve">), </w:t>
      </w:r>
      <w:r w:rsidR="00232BC2" w:rsidRPr="00BE496A">
        <w:rPr>
          <w:rFonts w:ascii="Tahoma" w:hAnsi="Tahoma" w:cs="Tahoma"/>
          <w:sz w:val="18"/>
          <w:szCs w:val="18"/>
        </w:rPr>
        <w:t xml:space="preserve">ki </w:t>
      </w:r>
      <w:r w:rsidR="00A21401" w:rsidRPr="00BE496A">
        <w:rPr>
          <w:rFonts w:ascii="Tahoma" w:hAnsi="Tahoma" w:cs="Tahoma"/>
          <w:sz w:val="18"/>
          <w:szCs w:val="18"/>
        </w:rPr>
        <w:t xml:space="preserve">ga kreditojemalec </w:t>
      </w:r>
      <w:r w:rsidR="00EC7EB9" w:rsidRPr="00BE496A">
        <w:rPr>
          <w:rFonts w:ascii="Tahoma" w:hAnsi="Tahoma" w:cs="Tahoma"/>
          <w:sz w:val="18"/>
          <w:szCs w:val="18"/>
        </w:rPr>
        <w:t xml:space="preserve">v </w:t>
      </w:r>
      <w:r w:rsidR="00A21401" w:rsidRPr="00BE496A">
        <w:rPr>
          <w:rFonts w:ascii="Tahoma" w:hAnsi="Tahoma" w:cs="Tahoma"/>
          <w:sz w:val="18"/>
          <w:szCs w:val="18"/>
        </w:rPr>
        <w:t xml:space="preserve">vlogi za financiranje natančno opredeli in </w:t>
      </w:r>
      <w:r w:rsidR="00232BC2" w:rsidRPr="00BE496A">
        <w:rPr>
          <w:rFonts w:ascii="Tahoma" w:hAnsi="Tahoma" w:cs="Tahoma"/>
          <w:sz w:val="18"/>
          <w:szCs w:val="18"/>
        </w:rPr>
        <w:t>p</w:t>
      </w:r>
      <w:r w:rsidR="002924A0" w:rsidRPr="00BE496A">
        <w:rPr>
          <w:rFonts w:ascii="Tahoma" w:hAnsi="Tahoma" w:cs="Tahoma"/>
          <w:sz w:val="18"/>
          <w:szCs w:val="18"/>
        </w:rPr>
        <w:t xml:space="preserve">omeni </w:t>
      </w:r>
      <w:r w:rsidR="00232BC2" w:rsidRPr="00BE496A">
        <w:rPr>
          <w:rFonts w:ascii="Tahoma" w:hAnsi="Tahoma" w:cs="Tahoma"/>
          <w:sz w:val="18"/>
          <w:szCs w:val="18"/>
        </w:rPr>
        <w:t>naložb</w:t>
      </w:r>
      <w:r w:rsidR="004D46B5" w:rsidRPr="00BE496A">
        <w:rPr>
          <w:rFonts w:ascii="Tahoma" w:hAnsi="Tahoma" w:cs="Tahoma"/>
          <w:sz w:val="18"/>
          <w:szCs w:val="18"/>
        </w:rPr>
        <w:t>e</w:t>
      </w:r>
      <w:r w:rsidR="00232BC2" w:rsidRPr="00BE496A">
        <w:rPr>
          <w:rFonts w:ascii="Tahoma" w:hAnsi="Tahoma" w:cs="Tahoma"/>
          <w:sz w:val="18"/>
          <w:szCs w:val="18"/>
        </w:rPr>
        <w:t xml:space="preserve"> v neopredmetena in</w:t>
      </w:r>
      <w:r w:rsidR="00F53E92" w:rsidRPr="00BE496A">
        <w:rPr>
          <w:rFonts w:ascii="Tahoma" w:hAnsi="Tahoma" w:cs="Tahoma"/>
          <w:sz w:val="18"/>
          <w:szCs w:val="18"/>
        </w:rPr>
        <w:t>/ali</w:t>
      </w:r>
      <w:r w:rsidR="00232BC2" w:rsidRPr="00BE496A">
        <w:rPr>
          <w:rFonts w:ascii="Tahoma" w:hAnsi="Tahoma" w:cs="Tahoma"/>
          <w:sz w:val="18"/>
          <w:szCs w:val="18"/>
        </w:rPr>
        <w:t xml:space="preserve"> opredmetena osnovna sredstva</w:t>
      </w:r>
      <w:r w:rsidR="001E1BAD">
        <w:rPr>
          <w:rFonts w:ascii="Tahoma" w:hAnsi="Tahoma" w:cs="Tahoma"/>
          <w:sz w:val="18"/>
          <w:szCs w:val="18"/>
        </w:rPr>
        <w:t xml:space="preserve"> in/ali financiranje obratnih sredstev</w:t>
      </w:r>
      <w:r w:rsidR="00E24764" w:rsidRPr="00BE496A">
        <w:rPr>
          <w:rFonts w:ascii="Tahoma" w:hAnsi="Tahoma" w:cs="Tahoma"/>
          <w:sz w:val="18"/>
          <w:szCs w:val="18"/>
        </w:rPr>
        <w:t xml:space="preserve"> skladno z določili člena </w:t>
      </w:r>
      <w:r w:rsidR="001E1BAD">
        <w:rPr>
          <w:rFonts w:ascii="Tahoma" w:hAnsi="Tahoma" w:cs="Tahoma"/>
          <w:sz w:val="18"/>
          <w:szCs w:val="18"/>
        </w:rPr>
        <w:t>4</w:t>
      </w:r>
      <w:r w:rsidR="00E24764" w:rsidRPr="00BE496A">
        <w:rPr>
          <w:rFonts w:ascii="Tahoma" w:hAnsi="Tahoma" w:cs="Tahoma"/>
          <w:sz w:val="18"/>
          <w:szCs w:val="18"/>
        </w:rPr>
        <w:t>. Posebnih pogojev</w:t>
      </w:r>
      <w:r w:rsidR="00A55A43" w:rsidRPr="00BE496A">
        <w:rPr>
          <w:rFonts w:ascii="Tahoma" w:hAnsi="Tahoma" w:cs="Tahoma"/>
          <w:sz w:val="18"/>
          <w:szCs w:val="18"/>
        </w:rPr>
        <w:t>.</w:t>
      </w:r>
    </w:p>
    <w:p w14:paraId="34BEA752" w14:textId="77777777" w:rsidR="007B5B00" w:rsidRPr="00BE496A" w:rsidRDefault="007B5B00" w:rsidP="001222B7">
      <w:pPr>
        <w:pStyle w:val="ListParagraph"/>
        <w:widowControl/>
        <w:ind w:left="930"/>
        <w:jc w:val="both"/>
        <w:rPr>
          <w:rFonts w:ascii="Tahoma" w:hAnsi="Tahoma" w:cs="Tahoma"/>
          <w:sz w:val="18"/>
          <w:szCs w:val="18"/>
        </w:rPr>
      </w:pPr>
    </w:p>
    <w:tbl>
      <w:tblPr>
        <w:tblStyle w:val="TableGrid"/>
        <w:tblW w:w="7796" w:type="dxa"/>
        <w:tblInd w:w="704" w:type="dxa"/>
        <w:tblLook w:val="04A0" w:firstRow="1" w:lastRow="0" w:firstColumn="1" w:lastColumn="0" w:noHBand="0" w:noVBand="1"/>
      </w:tblPr>
      <w:tblGrid>
        <w:gridCol w:w="5702"/>
        <w:gridCol w:w="2094"/>
      </w:tblGrid>
      <w:tr w:rsidR="00ED3CB4" w14:paraId="3AB9BFEF" w14:textId="77777777" w:rsidTr="00247AA8">
        <w:tc>
          <w:tcPr>
            <w:tcW w:w="5702" w:type="dxa"/>
          </w:tcPr>
          <w:p w14:paraId="1125BFCC" w14:textId="77777777" w:rsidR="000179DB" w:rsidRPr="00BE496A" w:rsidRDefault="00E55CBC" w:rsidP="001222B7">
            <w:pPr>
              <w:pStyle w:val="ListParagraph"/>
              <w:widowControl/>
              <w:ind w:left="0"/>
              <w:jc w:val="both"/>
              <w:rPr>
                <w:rFonts w:ascii="Tahoma" w:hAnsi="Tahoma" w:cs="Tahoma"/>
                <w:b/>
                <w:sz w:val="18"/>
                <w:szCs w:val="18"/>
              </w:rPr>
            </w:pPr>
            <w:r w:rsidRPr="00BE496A">
              <w:rPr>
                <w:rFonts w:ascii="Tahoma" w:hAnsi="Tahoma" w:cs="Tahoma"/>
                <w:b/>
                <w:sz w:val="18"/>
                <w:szCs w:val="18"/>
              </w:rPr>
              <w:t>Celotni u</w:t>
            </w:r>
            <w:r w:rsidR="001F48E5" w:rsidRPr="00BE496A">
              <w:rPr>
                <w:rFonts w:ascii="Tahoma" w:hAnsi="Tahoma" w:cs="Tahoma"/>
                <w:b/>
                <w:sz w:val="18"/>
                <w:szCs w:val="18"/>
              </w:rPr>
              <w:t>pravičeni stroški</w:t>
            </w:r>
            <w:r w:rsidRPr="00BE496A">
              <w:rPr>
                <w:rFonts w:ascii="Tahoma" w:hAnsi="Tahoma" w:cs="Tahoma"/>
                <w:b/>
                <w:sz w:val="18"/>
                <w:szCs w:val="18"/>
              </w:rPr>
              <w:t xml:space="preserve"> projekta</w:t>
            </w:r>
            <w:r w:rsidR="001F48E5" w:rsidRPr="00BE496A">
              <w:rPr>
                <w:rFonts w:ascii="Tahoma" w:hAnsi="Tahoma" w:cs="Tahoma"/>
                <w:sz w:val="18"/>
                <w:szCs w:val="18"/>
              </w:rPr>
              <w:t>, skladno z določili člen</w:t>
            </w:r>
            <w:r w:rsidR="00DC04C3" w:rsidRPr="00BE496A">
              <w:rPr>
                <w:rFonts w:ascii="Tahoma" w:hAnsi="Tahoma" w:cs="Tahoma"/>
                <w:sz w:val="18"/>
                <w:szCs w:val="18"/>
              </w:rPr>
              <w:t>a</w:t>
            </w:r>
            <w:r w:rsidR="001F48E5" w:rsidRPr="00BE496A">
              <w:rPr>
                <w:rFonts w:ascii="Tahoma" w:hAnsi="Tahoma" w:cs="Tahoma"/>
                <w:sz w:val="18"/>
                <w:szCs w:val="18"/>
              </w:rPr>
              <w:t xml:space="preserve"> </w:t>
            </w:r>
            <w:r w:rsidR="00245A54">
              <w:rPr>
                <w:rFonts w:ascii="Tahoma" w:hAnsi="Tahoma" w:cs="Tahoma"/>
                <w:sz w:val="18"/>
                <w:szCs w:val="18"/>
              </w:rPr>
              <w:t>4</w:t>
            </w:r>
            <w:r w:rsidR="00DC04C3" w:rsidRPr="00BE496A">
              <w:rPr>
                <w:rFonts w:ascii="Tahoma" w:hAnsi="Tahoma" w:cs="Tahoma"/>
                <w:sz w:val="18"/>
                <w:szCs w:val="18"/>
              </w:rPr>
              <w:t xml:space="preserve"> </w:t>
            </w:r>
            <w:r w:rsidR="001F48E5" w:rsidRPr="00BE496A">
              <w:rPr>
                <w:rFonts w:ascii="Tahoma" w:hAnsi="Tahoma" w:cs="Tahoma"/>
                <w:sz w:val="18"/>
                <w:szCs w:val="18"/>
              </w:rPr>
              <w:t>Posebnih pogojev</w:t>
            </w:r>
            <w:r w:rsidRPr="00BE496A">
              <w:rPr>
                <w:rFonts w:ascii="Tahoma" w:hAnsi="Tahoma" w:cs="Tahoma"/>
                <w:sz w:val="18"/>
                <w:szCs w:val="18"/>
              </w:rPr>
              <w:t>,</w:t>
            </w:r>
            <w:r w:rsidR="004C1490" w:rsidRPr="00BE496A">
              <w:rPr>
                <w:rFonts w:ascii="Tahoma" w:hAnsi="Tahoma" w:cs="Tahoma"/>
                <w:sz w:val="18"/>
                <w:szCs w:val="18"/>
              </w:rPr>
              <w:t xml:space="preserve"> </w:t>
            </w:r>
            <w:r w:rsidR="00F5204F" w:rsidRPr="00BE496A">
              <w:rPr>
                <w:rFonts w:ascii="Tahoma" w:hAnsi="Tahoma" w:cs="Tahoma"/>
                <w:sz w:val="18"/>
                <w:szCs w:val="18"/>
              </w:rPr>
              <w:t>znašajo:</w:t>
            </w:r>
          </w:p>
        </w:tc>
        <w:tc>
          <w:tcPr>
            <w:tcW w:w="2094" w:type="dxa"/>
          </w:tcPr>
          <w:p w14:paraId="703BA1C4" w14:textId="77777777" w:rsidR="00C144C2" w:rsidRPr="00BE496A" w:rsidRDefault="00CE357A" w:rsidP="001222B7">
            <w:pPr>
              <w:pStyle w:val="ListParagraph"/>
              <w:widowControl/>
              <w:ind w:left="0"/>
              <w:jc w:val="both"/>
              <w:rPr>
                <w:rFonts w:ascii="Tahoma" w:hAnsi="Tahoma" w:cs="Tahoma"/>
                <w:sz w:val="18"/>
                <w:szCs w:val="18"/>
              </w:rPr>
            </w:pPr>
            <w:sdt>
              <w:sdtPr>
                <w:rPr>
                  <w:rFonts w:ascii="Tahoma" w:hAnsi="Tahoma" w:cs="Tahoma"/>
                  <w:sz w:val="18"/>
                  <w:szCs w:val="18"/>
                </w:rPr>
                <w:id w:val="6006164"/>
                <w:placeholder>
                  <w:docPart w:val="4F800C8FBD684A2A90FE81FCBD28E3FC"/>
                </w:placeholder>
                <w:showingPlcHdr/>
              </w:sdtPr>
              <w:sdtEndPr/>
              <w:sdtContent>
                <w:r w:rsidR="00E55CBC" w:rsidRPr="00DA41E2">
                  <w:rPr>
                    <w:rStyle w:val="PlaceholderText"/>
                    <w:rFonts w:ascii="Tahoma" w:hAnsi="Tahoma" w:cs="Tahoma"/>
                    <w:color w:val="auto"/>
                    <w:sz w:val="18"/>
                    <w:szCs w:val="18"/>
                    <w:highlight w:val="lightGray"/>
                  </w:rPr>
                  <w:t>Znesek.</w:t>
                </w:r>
              </w:sdtContent>
            </w:sdt>
            <w:r w:rsidR="001546DD" w:rsidRPr="00BE496A">
              <w:rPr>
                <w:rFonts w:ascii="Tahoma" w:hAnsi="Tahoma" w:cs="Tahoma"/>
                <w:sz w:val="18"/>
                <w:szCs w:val="18"/>
              </w:rPr>
              <w:t xml:space="preserve"> EUR</w:t>
            </w:r>
          </w:p>
        </w:tc>
      </w:tr>
    </w:tbl>
    <w:p w14:paraId="030504AD" w14:textId="77777777" w:rsidR="000179DB" w:rsidRPr="00BE496A" w:rsidRDefault="000179DB" w:rsidP="001222B7">
      <w:pPr>
        <w:pStyle w:val="ListParagraph"/>
        <w:widowControl/>
        <w:ind w:left="0"/>
        <w:jc w:val="both"/>
        <w:rPr>
          <w:rFonts w:ascii="Tahoma" w:hAnsi="Tahoma" w:cs="Tahoma"/>
          <w:sz w:val="18"/>
          <w:szCs w:val="18"/>
        </w:rPr>
      </w:pPr>
    </w:p>
    <w:p w14:paraId="729113F2" w14:textId="77777777" w:rsidR="002301A5" w:rsidRPr="00BE496A" w:rsidRDefault="00E55CBC" w:rsidP="00456C17">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K</w:t>
      </w:r>
      <w:r w:rsidR="006B19CC" w:rsidRPr="00BE496A">
        <w:rPr>
          <w:rFonts w:ascii="Tahoma" w:hAnsi="Tahoma" w:cs="Tahoma"/>
          <w:sz w:val="18"/>
          <w:szCs w:val="18"/>
        </w:rPr>
        <w:t>reditojemalec izjavlja in jamči, da</w:t>
      </w:r>
      <w:r w:rsidRPr="00BE496A">
        <w:rPr>
          <w:rFonts w:ascii="Tahoma" w:hAnsi="Tahoma" w:cs="Tahoma"/>
          <w:sz w:val="18"/>
          <w:szCs w:val="18"/>
        </w:rPr>
        <w:t xml:space="preserve">: </w:t>
      </w:r>
    </w:p>
    <w:p w14:paraId="42B72679" w14:textId="77777777" w:rsidR="002301A5" w:rsidRPr="00BE496A" w:rsidRDefault="002301A5" w:rsidP="00714D95">
      <w:pPr>
        <w:pStyle w:val="ListParagraph"/>
        <w:widowControl/>
        <w:ind w:left="1080"/>
        <w:jc w:val="both"/>
        <w:rPr>
          <w:rFonts w:ascii="Tahoma" w:hAnsi="Tahoma" w:cs="Tahoma"/>
          <w:sz w:val="18"/>
          <w:szCs w:val="18"/>
        </w:rPr>
      </w:pPr>
    </w:p>
    <w:p w14:paraId="074BCE98" w14:textId="77777777" w:rsidR="006B19CC" w:rsidRPr="00BE496A" w:rsidRDefault="00CE357A" w:rsidP="002301A5">
      <w:pPr>
        <w:pStyle w:val="ListParagraph"/>
        <w:widowControl/>
        <w:numPr>
          <w:ilvl w:val="2"/>
          <w:numId w:val="3"/>
        </w:numPr>
        <w:jc w:val="both"/>
        <w:rPr>
          <w:rFonts w:ascii="Tahoma" w:hAnsi="Tahoma" w:cs="Tahoma"/>
          <w:sz w:val="18"/>
          <w:szCs w:val="18"/>
        </w:rPr>
      </w:pPr>
      <w:sdt>
        <w:sdtPr>
          <w:rPr>
            <w:rFonts w:ascii="Tahoma" w:hAnsi="Tahoma" w:cs="Tahoma"/>
            <w:sz w:val="18"/>
            <w:szCs w:val="18"/>
          </w:rPr>
          <w:id w:val="1212426371"/>
          <w:placeholder>
            <w:docPart w:val="3F88C9EC4382474B9F579CE9DBC623F5"/>
          </w:placeholder>
          <w:showingPlcHdr/>
          <w:dropDownList>
            <w:listItem w:value="Choose an item."/>
            <w:listItem w:displayText="je" w:value="je"/>
            <w:listItem w:displayText="bo" w:value="bo"/>
          </w:dropDownList>
        </w:sdtPr>
        <w:sdtEndPr/>
        <w:sdtContent>
          <w:r w:rsidR="00E55CBC" w:rsidRPr="00DA41E2">
            <w:rPr>
              <w:rStyle w:val="PlaceholderText"/>
              <w:rFonts w:ascii="Tahoma" w:hAnsi="Tahoma" w:cs="Tahoma"/>
              <w:color w:val="auto"/>
              <w:sz w:val="18"/>
              <w:szCs w:val="18"/>
              <w:highlight w:val="lightGray"/>
            </w:rPr>
            <w:t>Je ali bo.</w:t>
          </w:r>
        </w:sdtContent>
      </w:sdt>
      <w:r w:rsidR="00E55CBC" w:rsidRPr="00BE496A">
        <w:rPr>
          <w:rFonts w:ascii="Tahoma" w:hAnsi="Tahoma" w:cs="Tahoma"/>
          <w:sz w:val="18"/>
          <w:szCs w:val="18"/>
        </w:rPr>
        <w:t xml:space="preserve"> z deli začel dne </w:t>
      </w:r>
      <w:r w:rsidR="00F45EF7">
        <w:rPr>
          <w:rFonts w:ascii="Tahoma" w:hAnsi="Tahoma" w:cs="Tahoma"/>
          <w:sz w:val="18"/>
          <w:szCs w:val="18"/>
        </w:rPr>
        <w:fldChar w:fldCharType="begin">
          <w:ffData>
            <w:name w:val="Datum_zacetka_proj_1"/>
            <w:enabled/>
            <w:calcOnExit w:val="0"/>
            <w:textInput>
              <w:default w:val="Datum začetka del"/>
            </w:textInput>
          </w:ffData>
        </w:fldChar>
      </w:r>
      <w:bookmarkStart w:id="16" w:name="Datum_zacetka_proj_1"/>
      <w:r w:rsidR="00F45EF7">
        <w:rPr>
          <w:rFonts w:ascii="Tahoma" w:hAnsi="Tahoma" w:cs="Tahoma"/>
          <w:sz w:val="18"/>
          <w:szCs w:val="18"/>
        </w:rPr>
        <w:instrText xml:space="preserve"> FORMTEXT </w:instrText>
      </w:r>
      <w:r w:rsidR="00F45EF7">
        <w:rPr>
          <w:rFonts w:ascii="Tahoma" w:hAnsi="Tahoma" w:cs="Tahoma"/>
          <w:sz w:val="18"/>
          <w:szCs w:val="18"/>
        </w:rPr>
      </w:r>
      <w:r w:rsidR="00F45EF7">
        <w:rPr>
          <w:rFonts w:ascii="Tahoma" w:hAnsi="Tahoma" w:cs="Tahoma"/>
          <w:sz w:val="18"/>
          <w:szCs w:val="18"/>
        </w:rPr>
        <w:fldChar w:fldCharType="separate"/>
      </w:r>
      <w:r w:rsidR="00F45EF7">
        <w:rPr>
          <w:rFonts w:ascii="Tahoma" w:hAnsi="Tahoma" w:cs="Tahoma"/>
          <w:noProof/>
          <w:sz w:val="18"/>
          <w:szCs w:val="18"/>
        </w:rPr>
        <w:t>Datum začetka del</w:t>
      </w:r>
      <w:r w:rsidR="00F45EF7">
        <w:rPr>
          <w:rFonts w:ascii="Tahoma" w:hAnsi="Tahoma" w:cs="Tahoma"/>
          <w:sz w:val="18"/>
          <w:szCs w:val="18"/>
        </w:rPr>
        <w:fldChar w:fldCharType="end"/>
      </w:r>
      <w:bookmarkEnd w:id="16"/>
      <w:r w:rsidR="00E55CBC" w:rsidRPr="00BE496A">
        <w:rPr>
          <w:rFonts w:ascii="Tahoma" w:hAnsi="Tahoma" w:cs="Tahoma"/>
          <w:sz w:val="18"/>
          <w:szCs w:val="18"/>
        </w:rPr>
        <w:t xml:space="preserve"> ter se zavezuje, da bo z deli končal</w:t>
      </w:r>
      <w:r w:rsidR="0064242B" w:rsidRPr="00BE496A">
        <w:rPr>
          <w:rFonts w:ascii="Tahoma" w:hAnsi="Tahoma" w:cs="Tahoma"/>
          <w:sz w:val="18"/>
          <w:szCs w:val="18"/>
        </w:rPr>
        <w:t xml:space="preserve"> </w:t>
      </w:r>
      <w:r w:rsidR="00E55CBC" w:rsidRPr="00BE496A">
        <w:rPr>
          <w:rFonts w:ascii="Tahoma" w:hAnsi="Tahoma" w:cs="Tahoma"/>
          <w:sz w:val="18"/>
          <w:szCs w:val="18"/>
        </w:rPr>
        <w:t>najkasneje do</w:t>
      </w:r>
      <w:r w:rsidR="005221AE" w:rsidRPr="00BE496A">
        <w:rPr>
          <w:rFonts w:ascii="Tahoma" w:hAnsi="Tahoma" w:cs="Tahoma"/>
          <w:sz w:val="18"/>
          <w:szCs w:val="18"/>
        </w:rPr>
        <w:t xml:space="preserve"> dne </w:t>
      </w:r>
      <w:r w:rsidR="00F45EF7">
        <w:rPr>
          <w:rFonts w:ascii="Tahoma" w:hAnsi="Tahoma" w:cs="Tahoma"/>
          <w:sz w:val="18"/>
          <w:szCs w:val="18"/>
        </w:rPr>
        <w:fldChar w:fldCharType="begin">
          <w:ffData>
            <w:name w:val="Datum_zakljucka_proj"/>
            <w:enabled/>
            <w:calcOnExit w:val="0"/>
            <w:textInput>
              <w:default w:val="Predviden datum zaključka projekta"/>
            </w:textInput>
          </w:ffData>
        </w:fldChar>
      </w:r>
      <w:bookmarkStart w:id="17" w:name="Datum_zakljucka_proj"/>
      <w:r w:rsidR="00F45EF7">
        <w:rPr>
          <w:rFonts w:ascii="Tahoma" w:hAnsi="Tahoma" w:cs="Tahoma"/>
          <w:sz w:val="18"/>
          <w:szCs w:val="18"/>
        </w:rPr>
        <w:instrText xml:space="preserve"> FORMTEXT </w:instrText>
      </w:r>
      <w:r w:rsidR="00F45EF7">
        <w:rPr>
          <w:rFonts w:ascii="Tahoma" w:hAnsi="Tahoma" w:cs="Tahoma"/>
          <w:sz w:val="18"/>
          <w:szCs w:val="18"/>
        </w:rPr>
      </w:r>
      <w:r w:rsidR="00F45EF7">
        <w:rPr>
          <w:rFonts w:ascii="Tahoma" w:hAnsi="Tahoma" w:cs="Tahoma"/>
          <w:sz w:val="18"/>
          <w:szCs w:val="18"/>
        </w:rPr>
        <w:fldChar w:fldCharType="separate"/>
      </w:r>
      <w:r w:rsidR="00F45EF7">
        <w:rPr>
          <w:rFonts w:ascii="Tahoma" w:hAnsi="Tahoma" w:cs="Tahoma"/>
          <w:noProof/>
          <w:sz w:val="18"/>
          <w:szCs w:val="18"/>
        </w:rPr>
        <w:t>Predviden datum zaključka projekta</w:t>
      </w:r>
      <w:r w:rsidR="00F45EF7">
        <w:rPr>
          <w:rFonts w:ascii="Tahoma" w:hAnsi="Tahoma" w:cs="Tahoma"/>
          <w:sz w:val="18"/>
          <w:szCs w:val="18"/>
        </w:rPr>
        <w:fldChar w:fldCharType="end"/>
      </w:r>
      <w:bookmarkEnd w:id="17"/>
      <w:r w:rsidR="002301A5" w:rsidRPr="00BE496A">
        <w:rPr>
          <w:rFonts w:ascii="Tahoma" w:hAnsi="Tahoma" w:cs="Tahoma"/>
          <w:bCs/>
          <w:sz w:val="18"/>
          <w:szCs w:val="18"/>
        </w:rPr>
        <w:t xml:space="preserve">; </w:t>
      </w:r>
    </w:p>
    <w:p w14:paraId="02416082" w14:textId="77777777" w:rsidR="002301A5" w:rsidRPr="00BE496A" w:rsidRDefault="002301A5" w:rsidP="00714D95">
      <w:pPr>
        <w:pStyle w:val="ListParagraph"/>
        <w:widowControl/>
        <w:ind w:left="1080"/>
        <w:jc w:val="both"/>
        <w:rPr>
          <w:rFonts w:ascii="Tahoma" w:hAnsi="Tahoma" w:cs="Tahoma"/>
          <w:sz w:val="18"/>
          <w:szCs w:val="18"/>
        </w:rPr>
      </w:pPr>
    </w:p>
    <w:p w14:paraId="2120130D" w14:textId="77777777" w:rsidR="005221AE" w:rsidRPr="00BE496A" w:rsidRDefault="00E55CBC" w:rsidP="002301A5">
      <w:pPr>
        <w:pStyle w:val="ListParagraph"/>
        <w:widowControl/>
        <w:numPr>
          <w:ilvl w:val="2"/>
          <w:numId w:val="3"/>
        </w:numPr>
        <w:jc w:val="both"/>
        <w:rPr>
          <w:rFonts w:ascii="Tahoma" w:hAnsi="Tahoma" w:cs="Tahoma"/>
          <w:sz w:val="18"/>
          <w:szCs w:val="18"/>
        </w:rPr>
      </w:pPr>
      <w:r w:rsidRPr="00BE496A">
        <w:rPr>
          <w:rFonts w:ascii="Tahoma" w:hAnsi="Tahoma" w:cs="Tahoma"/>
          <w:sz w:val="18"/>
          <w:szCs w:val="18"/>
        </w:rPr>
        <w:t xml:space="preserve">lokacija </w:t>
      </w:r>
      <w:r w:rsidR="007B75CB" w:rsidRPr="00BE496A">
        <w:rPr>
          <w:rFonts w:ascii="Tahoma" w:hAnsi="Tahoma" w:cs="Tahoma"/>
          <w:sz w:val="18"/>
          <w:szCs w:val="18"/>
        </w:rPr>
        <w:t>p</w:t>
      </w:r>
      <w:r w:rsidRPr="00BE496A">
        <w:rPr>
          <w:rFonts w:ascii="Tahoma" w:hAnsi="Tahoma" w:cs="Tahoma"/>
          <w:sz w:val="18"/>
          <w:szCs w:val="18"/>
        </w:rPr>
        <w:t xml:space="preserve">rojekta je na območju </w:t>
      </w:r>
      <w:sdt>
        <w:sdtPr>
          <w:rPr>
            <w:rFonts w:ascii="Tahoma" w:hAnsi="Tahoma" w:cs="Tahoma"/>
            <w:sz w:val="18"/>
            <w:szCs w:val="18"/>
            <w:highlight w:val="darkGray"/>
          </w:rPr>
          <w:id w:val="20634745"/>
          <w:placeholder>
            <w:docPart w:val="A14F492266D54F63AC7D45C69C1DD83E"/>
          </w:placeholder>
          <w:comboBox>
            <w:listItem w:value="Choose an item."/>
            <w:listItem w:displayText="Vzhodna Slovenija" w:value="Vzhodna Slovenija"/>
            <w:listItem w:displayText="Zahodna Slovenija" w:value="Zahodna Slovenija"/>
          </w:comboBox>
        </w:sdtPr>
        <w:sdtEndPr/>
        <w:sdtContent>
          <w:r w:rsidR="00F45EF7">
            <w:rPr>
              <w:rFonts w:ascii="Tahoma" w:hAnsi="Tahoma" w:cs="Tahoma"/>
              <w:sz w:val="18"/>
              <w:szCs w:val="18"/>
              <w:highlight w:val="darkGray"/>
            </w:rPr>
            <w:t>Vzhodna Slovenija ali Zahodna Slovenija</w:t>
          </w:r>
        </w:sdtContent>
      </w:sdt>
      <w:r w:rsidR="00392418" w:rsidRPr="00BE496A">
        <w:rPr>
          <w:rFonts w:ascii="Tahoma" w:hAnsi="Tahoma" w:cs="Tahoma"/>
          <w:bCs/>
          <w:sz w:val="18"/>
          <w:szCs w:val="18"/>
        </w:rPr>
        <w:t>;</w:t>
      </w:r>
    </w:p>
    <w:p w14:paraId="66879990" w14:textId="77777777" w:rsidR="00467FAA" w:rsidRPr="00BE496A" w:rsidRDefault="00467FAA" w:rsidP="004828C4">
      <w:pPr>
        <w:pStyle w:val="ListParagraph"/>
        <w:rPr>
          <w:rFonts w:ascii="Tahoma" w:hAnsi="Tahoma" w:cs="Tahoma"/>
          <w:sz w:val="18"/>
          <w:szCs w:val="18"/>
        </w:rPr>
      </w:pPr>
    </w:p>
    <w:p w14:paraId="7B1B10DC" w14:textId="77777777" w:rsidR="00467FAA" w:rsidRPr="00BE496A" w:rsidRDefault="00E55CBC" w:rsidP="002301A5">
      <w:pPr>
        <w:pStyle w:val="ListParagraph"/>
        <w:widowControl/>
        <w:numPr>
          <w:ilvl w:val="2"/>
          <w:numId w:val="3"/>
        </w:numPr>
        <w:jc w:val="both"/>
        <w:rPr>
          <w:rFonts w:ascii="Tahoma" w:hAnsi="Tahoma" w:cs="Tahoma"/>
          <w:sz w:val="18"/>
          <w:szCs w:val="18"/>
        </w:rPr>
      </w:pPr>
      <w:r w:rsidRPr="00BE496A">
        <w:rPr>
          <w:rFonts w:ascii="Tahoma" w:hAnsi="Tahoma" w:cs="Tahoma"/>
          <w:sz w:val="18"/>
          <w:szCs w:val="18"/>
        </w:rPr>
        <w:t>naložba še ni zaključena oziroma celostno izvedena;</w:t>
      </w:r>
    </w:p>
    <w:p w14:paraId="5862C92C" w14:textId="77777777" w:rsidR="005221AE" w:rsidRPr="00BE496A" w:rsidRDefault="005221AE" w:rsidP="001222B7">
      <w:pPr>
        <w:pStyle w:val="ListParagraph"/>
        <w:ind w:left="709" w:hanging="709"/>
        <w:jc w:val="both"/>
        <w:rPr>
          <w:rFonts w:ascii="Tahoma" w:hAnsi="Tahoma" w:cs="Tahoma"/>
          <w:sz w:val="18"/>
          <w:szCs w:val="18"/>
        </w:rPr>
      </w:pPr>
    </w:p>
    <w:p w14:paraId="60CC838F" w14:textId="77777777" w:rsidR="00BA6B3B" w:rsidRDefault="00E55CBC" w:rsidP="00BA6B3B">
      <w:pPr>
        <w:pStyle w:val="ListParagraph"/>
        <w:widowControl/>
        <w:numPr>
          <w:ilvl w:val="2"/>
          <w:numId w:val="3"/>
        </w:numPr>
        <w:jc w:val="both"/>
        <w:rPr>
          <w:rFonts w:ascii="Tahoma" w:hAnsi="Tahoma" w:cs="Tahoma"/>
          <w:sz w:val="18"/>
          <w:szCs w:val="18"/>
        </w:rPr>
      </w:pPr>
      <w:r>
        <w:rPr>
          <w:rFonts w:ascii="Tahoma" w:hAnsi="Tahoma" w:cs="Tahoma"/>
          <w:sz w:val="18"/>
          <w:szCs w:val="18"/>
        </w:rPr>
        <w:lastRenderedPageBreak/>
        <w:t>[</w:t>
      </w:r>
      <w:r w:rsidR="00053205" w:rsidRPr="00BE496A">
        <w:rPr>
          <w:rFonts w:ascii="Tahoma" w:hAnsi="Tahoma" w:cs="Tahoma"/>
          <w:sz w:val="18"/>
          <w:szCs w:val="18"/>
        </w:rPr>
        <w:t xml:space="preserve">se projekt </w:t>
      </w:r>
      <w:r w:rsidR="00381AD1" w:rsidRPr="00BE496A">
        <w:rPr>
          <w:rFonts w:ascii="Tahoma" w:hAnsi="Tahoma" w:cs="Tahoma"/>
          <w:sz w:val="18"/>
          <w:szCs w:val="18"/>
        </w:rPr>
        <w:t>uvršča</w:t>
      </w:r>
      <w:r w:rsidR="00C557B4" w:rsidRPr="00BE496A">
        <w:rPr>
          <w:rFonts w:ascii="Tahoma" w:hAnsi="Tahoma" w:cs="Tahoma"/>
          <w:sz w:val="18"/>
          <w:szCs w:val="18"/>
        </w:rPr>
        <w:t xml:space="preserve"> </w:t>
      </w:r>
      <w:r w:rsidR="00381AD1" w:rsidRPr="00BE496A">
        <w:rPr>
          <w:rFonts w:ascii="Tahoma" w:hAnsi="Tahoma" w:cs="Tahoma"/>
          <w:sz w:val="18"/>
          <w:szCs w:val="18"/>
        </w:rPr>
        <w:t>v</w:t>
      </w:r>
      <w:r w:rsidR="00C557B4" w:rsidRPr="00BE496A">
        <w:rPr>
          <w:rFonts w:ascii="Tahoma" w:hAnsi="Tahoma" w:cs="Tahoma"/>
          <w:sz w:val="18"/>
          <w:szCs w:val="18"/>
        </w:rPr>
        <w:t xml:space="preserve"> </w:t>
      </w:r>
      <w:r w:rsidR="00812695" w:rsidRPr="00BE496A">
        <w:rPr>
          <w:rFonts w:ascii="Tahoma" w:hAnsi="Tahoma" w:cs="Tahoma"/>
          <w:sz w:val="18"/>
          <w:szCs w:val="18"/>
        </w:rPr>
        <w:t>prednostno</w:t>
      </w:r>
      <w:r w:rsidR="00C557B4" w:rsidRPr="00BE496A">
        <w:rPr>
          <w:rFonts w:ascii="Tahoma" w:hAnsi="Tahoma" w:cs="Tahoma"/>
          <w:sz w:val="18"/>
          <w:szCs w:val="18"/>
        </w:rPr>
        <w:t xml:space="preserve"> področj</w:t>
      </w:r>
      <w:r w:rsidR="00381AD1" w:rsidRPr="00BE496A">
        <w:rPr>
          <w:rFonts w:ascii="Tahoma" w:hAnsi="Tahoma" w:cs="Tahoma"/>
          <w:sz w:val="18"/>
          <w:szCs w:val="18"/>
        </w:rPr>
        <w:t>e</w:t>
      </w:r>
      <w:r w:rsidR="00C557B4" w:rsidRPr="00BE496A">
        <w:rPr>
          <w:rFonts w:ascii="Tahoma" w:hAnsi="Tahoma" w:cs="Tahoma"/>
          <w:sz w:val="18"/>
          <w:szCs w:val="18"/>
        </w:rPr>
        <w:t>: »</w:t>
      </w:r>
      <w:r w:rsidR="00FA7FC5" w:rsidRPr="00BE496A">
        <w:rPr>
          <w:rFonts w:ascii="Tahoma" w:hAnsi="Tahoma" w:cs="Tahoma"/>
          <w:bCs/>
          <w:sz w:val="18"/>
          <w:szCs w:val="18"/>
        </w:rPr>
        <w:t>[</w:t>
      </w:r>
      <w:r w:rsidR="00FA7FC5" w:rsidRPr="005E3A91">
        <w:rPr>
          <w:rFonts w:ascii="Tahoma" w:hAnsi="Tahoma" w:cs="Tahoma"/>
          <w:bCs/>
          <w:sz w:val="18"/>
          <w:szCs w:val="18"/>
          <w:shd w:val="clear" w:color="auto" w:fill="D0CECE" w:themeFill="background2" w:themeFillShade="E6"/>
        </w:rPr>
        <w:t>…..</w:t>
      </w:r>
      <w:r w:rsidR="00FA7FC5" w:rsidRPr="00BE496A">
        <w:rPr>
          <w:rFonts w:ascii="Tahoma" w:hAnsi="Tahoma" w:cs="Tahoma"/>
          <w:bCs/>
          <w:sz w:val="18"/>
          <w:szCs w:val="18"/>
        </w:rPr>
        <w:t>]</w:t>
      </w:r>
      <w:r w:rsidR="00C557B4" w:rsidRPr="00BE496A">
        <w:rPr>
          <w:rFonts w:ascii="Tahoma" w:hAnsi="Tahoma" w:cs="Tahoma"/>
          <w:sz w:val="18"/>
          <w:szCs w:val="18"/>
        </w:rPr>
        <w:t>«</w:t>
      </w:r>
      <w:r w:rsidR="00812695" w:rsidRPr="00BE496A">
        <w:rPr>
          <w:rFonts w:ascii="Tahoma" w:hAnsi="Tahoma" w:cs="Tahoma"/>
          <w:sz w:val="18"/>
          <w:szCs w:val="18"/>
        </w:rPr>
        <w:t xml:space="preserve"> Slovenske strategije pametne specializacije (S4)</w:t>
      </w:r>
      <w:r>
        <w:rPr>
          <w:rFonts w:ascii="Tahoma" w:hAnsi="Tahoma" w:cs="Tahoma"/>
          <w:sz w:val="18"/>
          <w:szCs w:val="18"/>
        </w:rPr>
        <w:t xml:space="preserve">] ali </w:t>
      </w:r>
    </w:p>
    <w:p w14:paraId="20DFF857" w14:textId="77777777" w:rsidR="005221AE" w:rsidRPr="00BA6B3B" w:rsidRDefault="00E55CBC" w:rsidP="00BA6B3B">
      <w:pPr>
        <w:pStyle w:val="ListParagraph"/>
        <w:widowControl/>
        <w:ind w:left="1080"/>
        <w:jc w:val="both"/>
        <w:rPr>
          <w:rFonts w:ascii="Tahoma" w:hAnsi="Tahoma" w:cs="Tahoma"/>
          <w:sz w:val="18"/>
          <w:szCs w:val="18"/>
        </w:rPr>
      </w:pPr>
      <w:r w:rsidRPr="00BA6B3B">
        <w:rPr>
          <w:rFonts w:ascii="Tahoma" w:hAnsi="Tahoma" w:cs="Tahoma"/>
          <w:sz w:val="18"/>
          <w:szCs w:val="18"/>
        </w:rPr>
        <w:t>[</w:t>
      </w:r>
      <w:r w:rsidR="00EB63B1" w:rsidRPr="00BA6B3B">
        <w:rPr>
          <w:rFonts w:ascii="Tahoma" w:hAnsi="Tahoma" w:cs="Tahoma"/>
          <w:sz w:val="18"/>
          <w:szCs w:val="18"/>
        </w:rPr>
        <w:t>gre za projekt, ki je v Obdobju intervencije (ki je definirana 2. členu Posebnih pogojev) namenjen krepitvi zmogljivosti za odzivanje zdravstvenih storitev (skladno z določili člena 4 Posebnih pogojev)</w:t>
      </w:r>
      <w:r w:rsidRPr="00BA6B3B">
        <w:rPr>
          <w:rFonts w:ascii="Tahoma" w:hAnsi="Tahoma" w:cs="Tahoma"/>
          <w:sz w:val="18"/>
          <w:szCs w:val="18"/>
        </w:rPr>
        <w:t>]</w:t>
      </w:r>
      <w:r w:rsidR="00812695" w:rsidRPr="00BA6B3B">
        <w:rPr>
          <w:rFonts w:ascii="Tahoma" w:hAnsi="Tahoma" w:cs="Tahoma"/>
          <w:sz w:val="18"/>
          <w:szCs w:val="18"/>
        </w:rPr>
        <w:t xml:space="preserve"> </w:t>
      </w:r>
      <w:r w:rsidR="00D67BC1" w:rsidRPr="00BA6B3B">
        <w:rPr>
          <w:rFonts w:ascii="Tahoma" w:hAnsi="Tahoma" w:cs="Tahoma"/>
          <w:sz w:val="18"/>
          <w:szCs w:val="18"/>
        </w:rPr>
        <w:t>s kodo domene ukrepa št.</w:t>
      </w:r>
      <w:r w:rsidR="009B6FD0" w:rsidRPr="00BA6B3B">
        <w:rPr>
          <w:rFonts w:ascii="Tahoma" w:hAnsi="Tahoma" w:cs="Tahoma"/>
          <w:sz w:val="18"/>
          <w:szCs w:val="18"/>
        </w:rPr>
        <w:t xml:space="preserve"> »</w:t>
      </w:r>
      <w:r w:rsidR="009B6FD0" w:rsidRPr="00BA6B3B">
        <w:rPr>
          <w:rFonts w:ascii="Tahoma" w:hAnsi="Tahoma" w:cs="Tahoma"/>
          <w:bCs/>
          <w:sz w:val="18"/>
          <w:szCs w:val="18"/>
        </w:rPr>
        <w:t>[</w:t>
      </w:r>
      <w:r w:rsidR="009B6FD0" w:rsidRPr="00BA6B3B">
        <w:rPr>
          <w:rFonts w:ascii="Tahoma" w:hAnsi="Tahoma" w:cs="Tahoma"/>
          <w:bCs/>
          <w:sz w:val="18"/>
          <w:szCs w:val="18"/>
          <w:shd w:val="clear" w:color="auto" w:fill="D0CECE" w:themeFill="background2" w:themeFillShade="E6"/>
        </w:rPr>
        <w:t>…..]</w:t>
      </w:r>
      <w:r w:rsidR="009B6FD0" w:rsidRPr="00BA6B3B">
        <w:rPr>
          <w:rFonts w:ascii="Tahoma" w:hAnsi="Tahoma" w:cs="Tahoma"/>
          <w:sz w:val="18"/>
          <w:szCs w:val="18"/>
        </w:rPr>
        <w:t>«,</w:t>
      </w:r>
      <w:r w:rsidR="006D358F" w:rsidRPr="00BA6B3B">
        <w:rPr>
          <w:rFonts w:ascii="Tahoma" w:hAnsi="Tahoma" w:cs="Tahoma"/>
          <w:sz w:val="18"/>
          <w:szCs w:val="18"/>
        </w:rPr>
        <w:t xml:space="preserve"> kot je predvideno v točki 2.1 (</w:t>
      </w:r>
      <w:r w:rsidR="0006770F" w:rsidRPr="00BA6B3B">
        <w:rPr>
          <w:rFonts w:ascii="Tahoma" w:hAnsi="Tahoma" w:cs="Tahoma"/>
          <w:sz w:val="18"/>
          <w:szCs w:val="18"/>
        </w:rPr>
        <w:t>23</w:t>
      </w:r>
      <w:r w:rsidR="006D358F" w:rsidRPr="00BA6B3B">
        <w:rPr>
          <w:rFonts w:ascii="Tahoma" w:hAnsi="Tahoma" w:cs="Tahoma"/>
          <w:sz w:val="18"/>
          <w:szCs w:val="18"/>
        </w:rPr>
        <w:t xml:space="preserve">) </w:t>
      </w:r>
      <w:r w:rsidR="0006770F" w:rsidRPr="00BA6B3B">
        <w:rPr>
          <w:rFonts w:ascii="Tahoma" w:hAnsi="Tahoma" w:cs="Tahoma"/>
          <w:sz w:val="18"/>
          <w:szCs w:val="18"/>
        </w:rPr>
        <w:t>k</w:t>
      </w:r>
      <w:r w:rsidR="00AA4908" w:rsidRPr="00BA6B3B">
        <w:rPr>
          <w:rFonts w:ascii="Tahoma" w:hAnsi="Tahoma" w:cs="Tahoma"/>
          <w:sz w:val="18"/>
          <w:szCs w:val="18"/>
        </w:rPr>
        <w:t>.</w:t>
      </w:r>
      <w:r w:rsidR="006D358F" w:rsidRPr="00BA6B3B">
        <w:rPr>
          <w:rFonts w:ascii="Tahoma" w:hAnsi="Tahoma" w:cs="Tahoma"/>
          <w:sz w:val="18"/>
          <w:szCs w:val="18"/>
        </w:rPr>
        <w:t xml:space="preserve"> Posebnih pogoj</w:t>
      </w:r>
      <w:r w:rsidR="00EC512A" w:rsidRPr="00BA6B3B">
        <w:rPr>
          <w:rFonts w:ascii="Tahoma" w:hAnsi="Tahoma" w:cs="Tahoma"/>
          <w:sz w:val="18"/>
          <w:szCs w:val="18"/>
        </w:rPr>
        <w:t>ev</w:t>
      </w:r>
      <w:r w:rsidR="006D358F" w:rsidRPr="00BA6B3B">
        <w:rPr>
          <w:rFonts w:ascii="Tahoma" w:hAnsi="Tahoma" w:cs="Tahoma"/>
          <w:sz w:val="18"/>
          <w:szCs w:val="18"/>
        </w:rPr>
        <w:t>.</w:t>
      </w:r>
    </w:p>
    <w:p w14:paraId="4B46F0F4" w14:textId="77777777" w:rsidR="00760F1D" w:rsidRPr="00BE496A" w:rsidRDefault="00760F1D" w:rsidP="00533B3D">
      <w:pPr>
        <w:pStyle w:val="ListParagraph"/>
        <w:ind w:left="709" w:hanging="709"/>
        <w:jc w:val="both"/>
        <w:rPr>
          <w:rFonts w:ascii="Tahoma" w:hAnsi="Tahoma" w:cs="Tahoma"/>
          <w:sz w:val="18"/>
          <w:szCs w:val="18"/>
        </w:rPr>
      </w:pPr>
    </w:p>
    <w:p w14:paraId="7B96A830" w14:textId="77777777" w:rsidR="00760F1D" w:rsidRPr="00BE496A" w:rsidRDefault="00E55CBC" w:rsidP="00456C17">
      <w:pPr>
        <w:pStyle w:val="ListParagraph"/>
        <w:widowControl/>
        <w:numPr>
          <w:ilvl w:val="1"/>
          <w:numId w:val="3"/>
        </w:numPr>
        <w:ind w:left="709" w:hanging="709"/>
        <w:jc w:val="both"/>
        <w:rPr>
          <w:rFonts w:ascii="Tahoma" w:hAnsi="Tahoma" w:cs="Tahoma"/>
          <w:sz w:val="18"/>
          <w:szCs w:val="18"/>
        </w:rPr>
      </w:pPr>
      <w:r w:rsidRPr="00BE496A">
        <w:rPr>
          <w:rFonts w:ascii="Tahoma" w:hAnsi="Tahoma" w:cs="Tahoma"/>
          <w:b/>
          <w:bCs/>
          <w:sz w:val="18"/>
          <w:szCs w:val="18"/>
        </w:rPr>
        <w:t>[</w:t>
      </w:r>
      <w:r w:rsidRPr="00BE496A">
        <w:rPr>
          <w:rFonts w:ascii="Tahoma" w:hAnsi="Tahoma" w:cs="Tahoma"/>
          <w:b/>
          <w:sz w:val="18"/>
          <w:szCs w:val="18"/>
        </w:rPr>
        <w:t>če se v zavarovanje dajejo stvari</w:t>
      </w:r>
      <w:r w:rsidR="008710BC">
        <w:rPr>
          <w:rFonts w:ascii="Tahoma" w:hAnsi="Tahoma" w:cs="Tahoma"/>
          <w:b/>
          <w:sz w:val="18"/>
          <w:szCs w:val="18"/>
        </w:rPr>
        <w:t xml:space="preserve"> (tudi v primeru predvidene naknadne zastave)</w:t>
      </w:r>
      <w:r w:rsidRPr="00BE496A">
        <w:rPr>
          <w:rFonts w:ascii="Tahoma" w:hAnsi="Tahoma" w:cs="Tahoma"/>
          <w:b/>
          <w:sz w:val="18"/>
          <w:szCs w:val="18"/>
        </w:rPr>
        <w:t>, ki so predmet financiranja, se jih in samo njih, navede tu</w:t>
      </w:r>
      <w:r w:rsidRPr="00BE496A">
        <w:rPr>
          <w:rFonts w:ascii="Tahoma" w:hAnsi="Tahoma" w:cs="Tahoma"/>
          <w:b/>
          <w:bCs/>
          <w:sz w:val="18"/>
          <w:szCs w:val="18"/>
        </w:rPr>
        <w:t>]</w:t>
      </w:r>
      <w:r w:rsidRPr="00BE496A">
        <w:rPr>
          <w:rFonts w:ascii="Tahoma" w:hAnsi="Tahoma" w:cs="Tahoma"/>
          <w:sz w:val="18"/>
          <w:szCs w:val="18"/>
        </w:rPr>
        <w:t xml:space="preserve"> V okviru izvedbe projekta bo kreditojemalec med drugim kupil naslednja </w:t>
      </w:r>
      <w:r w:rsidRPr="00BE496A">
        <w:rPr>
          <w:rFonts w:ascii="Tahoma" w:hAnsi="Tahoma" w:cs="Tahoma"/>
          <w:bCs/>
          <w:sz w:val="18"/>
          <w:szCs w:val="18"/>
        </w:rPr>
        <w:t>[</w:t>
      </w:r>
      <w:r w:rsidR="0073276C" w:rsidRPr="00BE496A">
        <w:rPr>
          <w:rFonts w:ascii="Tahoma" w:hAnsi="Tahoma" w:cs="Tahoma"/>
          <w:sz w:val="18"/>
          <w:szCs w:val="18"/>
        </w:rPr>
        <w:t>V</w:t>
      </w:r>
      <w:r w:rsidRPr="00BE496A">
        <w:rPr>
          <w:rFonts w:ascii="Tahoma" w:hAnsi="Tahoma" w:cs="Tahoma"/>
          <w:sz w:val="18"/>
          <w:szCs w:val="18"/>
        </w:rPr>
        <w:t>rsta sredstev</w:t>
      </w:r>
      <w:r w:rsidRPr="00BE496A">
        <w:rPr>
          <w:rFonts w:ascii="Tahoma" w:hAnsi="Tahoma" w:cs="Tahoma"/>
          <w:bCs/>
          <w:sz w:val="18"/>
          <w:szCs w:val="18"/>
        </w:rPr>
        <w:t>]</w:t>
      </w:r>
      <w:r w:rsidRPr="00BE496A">
        <w:rPr>
          <w:rFonts w:ascii="Tahoma" w:hAnsi="Tahoma" w:cs="Tahoma"/>
          <w:sz w:val="18"/>
          <w:szCs w:val="18"/>
        </w:rPr>
        <w:t xml:space="preserve"> sredstva (v nadaljevanju: </w:t>
      </w:r>
      <w:r w:rsidRPr="00BE496A">
        <w:rPr>
          <w:rFonts w:ascii="Tahoma" w:hAnsi="Tahoma" w:cs="Tahoma"/>
          <w:b/>
          <w:sz w:val="18"/>
          <w:szCs w:val="18"/>
        </w:rPr>
        <w:t>predmet financiranj</w:t>
      </w:r>
      <w:r w:rsidR="00B02266" w:rsidRPr="00BE496A">
        <w:rPr>
          <w:rFonts w:ascii="Tahoma" w:hAnsi="Tahoma" w:cs="Tahoma"/>
          <w:b/>
          <w:sz w:val="18"/>
          <w:szCs w:val="18"/>
        </w:rPr>
        <w:t>a</w:t>
      </w:r>
      <w:r w:rsidR="00B02266" w:rsidRPr="00BE496A">
        <w:rPr>
          <w:rFonts w:ascii="Tahoma" w:hAnsi="Tahoma" w:cs="Tahoma"/>
          <w:sz w:val="18"/>
          <w:szCs w:val="18"/>
        </w:rPr>
        <w:t>)</w:t>
      </w:r>
      <w:r w:rsidR="00C455C9" w:rsidRPr="00BE496A">
        <w:rPr>
          <w:rFonts w:ascii="Tahoma" w:hAnsi="Tahoma" w:cs="Tahoma"/>
          <w:sz w:val="18"/>
          <w:szCs w:val="18"/>
        </w:rPr>
        <w:t xml:space="preserve">: </w:t>
      </w:r>
    </w:p>
    <w:p w14:paraId="5DBF3AB0" w14:textId="77777777" w:rsidR="008067F7" w:rsidRPr="00BE496A" w:rsidRDefault="008067F7" w:rsidP="00B3535B">
      <w:pPr>
        <w:pStyle w:val="ListParagraph"/>
        <w:ind w:leftChars="1134" w:left="3147" w:hanging="425"/>
        <w:jc w:val="both"/>
        <w:rPr>
          <w:rFonts w:ascii="Tahoma" w:hAnsi="Tahoma" w:cs="Tahoma"/>
          <w:sz w:val="18"/>
          <w:szCs w:val="18"/>
        </w:rPr>
      </w:pPr>
    </w:p>
    <w:p w14:paraId="0C3B5885" w14:textId="77777777" w:rsidR="00696236" w:rsidRPr="00BE496A" w:rsidRDefault="00E55CBC" w:rsidP="00456C17">
      <w:pPr>
        <w:pStyle w:val="ListParagraph"/>
        <w:widowControl/>
        <w:numPr>
          <w:ilvl w:val="0"/>
          <w:numId w:val="4"/>
        </w:numPr>
        <w:ind w:left="1559" w:hanging="425"/>
        <w:jc w:val="both"/>
        <w:rPr>
          <w:rFonts w:ascii="Tahoma" w:hAnsi="Tahoma" w:cs="Tahoma"/>
          <w:sz w:val="18"/>
          <w:szCs w:val="18"/>
        </w:rPr>
      </w:pPr>
      <w:r w:rsidRPr="00BE496A">
        <w:rPr>
          <w:rFonts w:ascii="Tahoma" w:hAnsi="Tahoma" w:cs="Tahoma"/>
          <w:b/>
          <w:bCs/>
          <w:sz w:val="18"/>
          <w:szCs w:val="18"/>
        </w:rPr>
        <w:t>[</w:t>
      </w:r>
      <w:r w:rsidR="008067F7" w:rsidRPr="00BE496A">
        <w:rPr>
          <w:rFonts w:ascii="Tahoma" w:hAnsi="Tahoma" w:cs="Tahoma"/>
          <w:b/>
          <w:sz w:val="18"/>
          <w:szCs w:val="18"/>
        </w:rPr>
        <w:t xml:space="preserve">če </w:t>
      </w:r>
      <w:r w:rsidR="00885766" w:rsidRPr="00BE496A">
        <w:rPr>
          <w:rFonts w:ascii="Tahoma" w:hAnsi="Tahoma" w:cs="Tahoma"/>
          <w:b/>
          <w:sz w:val="18"/>
          <w:szCs w:val="18"/>
        </w:rPr>
        <w:t>stavba ali del stavbe</w:t>
      </w:r>
      <w:r w:rsidRPr="00BE496A">
        <w:rPr>
          <w:rFonts w:ascii="Tahoma" w:hAnsi="Tahoma" w:cs="Tahoma"/>
          <w:b/>
          <w:bCs/>
          <w:sz w:val="18"/>
          <w:szCs w:val="18"/>
        </w:rPr>
        <w:t>]</w:t>
      </w:r>
      <w:r w:rsidR="008067F7" w:rsidRPr="00BE496A">
        <w:rPr>
          <w:rFonts w:ascii="Tahoma" w:hAnsi="Tahoma" w:cs="Tahoma"/>
          <w:sz w:val="18"/>
          <w:szCs w:val="18"/>
        </w:rPr>
        <w:t xml:space="preserve"> </w:t>
      </w:r>
    </w:p>
    <w:p w14:paraId="5BBF8CFA" w14:textId="77777777" w:rsidR="008067F7" w:rsidRPr="00BE496A" w:rsidRDefault="00CE357A" w:rsidP="000316F2">
      <w:pPr>
        <w:pStyle w:val="ListParagraph"/>
        <w:widowControl/>
        <w:ind w:left="1559"/>
        <w:jc w:val="both"/>
        <w:rPr>
          <w:rFonts w:ascii="Tahoma" w:hAnsi="Tahoma" w:cs="Tahoma"/>
          <w:sz w:val="18"/>
          <w:szCs w:val="18"/>
        </w:rPr>
      </w:pPr>
      <w:sdt>
        <w:sdtPr>
          <w:rPr>
            <w:rFonts w:ascii="Tahoma" w:hAnsi="Tahoma" w:cs="Tahoma"/>
            <w:sz w:val="18"/>
            <w:szCs w:val="18"/>
          </w:rPr>
          <w:id w:val="3920840"/>
          <w:placeholder>
            <w:docPart w:val="242E00A7E8794213AA21D34CBC334E97"/>
          </w:placeholder>
        </w:sdtPr>
        <w:sdtEndPr>
          <w:rPr>
            <w:highlight w:val="lightGray"/>
          </w:rPr>
        </w:sdtEndPr>
        <w:sdtContent>
          <w:r w:rsidR="00E55CBC" w:rsidRPr="00DA41E2">
            <w:rPr>
              <w:rFonts w:ascii="Tahoma" w:hAnsi="Tahoma" w:cs="Tahoma"/>
              <w:sz w:val="18"/>
              <w:szCs w:val="18"/>
              <w:highlight w:val="lightGray"/>
            </w:rPr>
            <w:t>Definicija nepremičnine v naravi.</w:t>
          </w:r>
        </w:sdtContent>
      </w:sdt>
      <w:r w:rsidR="00F45D7C" w:rsidRPr="00BE496A">
        <w:rPr>
          <w:rFonts w:ascii="Tahoma" w:hAnsi="Tahoma" w:cs="Tahoma"/>
          <w:sz w:val="18"/>
          <w:szCs w:val="18"/>
        </w:rPr>
        <w:t>, (vpisana v zemljiško knjigo,</w:t>
      </w:r>
      <w:r w:rsidR="00901C76" w:rsidRPr="00BE496A">
        <w:rPr>
          <w:rFonts w:ascii="Tahoma" w:hAnsi="Tahoma" w:cs="Tahoma"/>
          <w:sz w:val="18"/>
          <w:szCs w:val="18"/>
        </w:rPr>
        <w:t xml:space="preserve"> parcela </w:t>
      </w:r>
      <w:sdt>
        <w:sdtPr>
          <w:rPr>
            <w:rFonts w:ascii="Tahoma" w:hAnsi="Tahoma" w:cs="Tahoma"/>
            <w:sz w:val="18"/>
            <w:szCs w:val="18"/>
          </w:rPr>
          <w:id w:val="3920841"/>
          <w:placeholder>
            <w:docPart w:val="528D463A16494778B5759A5B09102386"/>
          </w:placeholder>
        </w:sdtPr>
        <w:sdtEndPr>
          <w:rPr>
            <w:highlight w:val="lightGray"/>
          </w:rPr>
        </w:sdtEndPr>
        <w:sdtContent>
          <w:r w:rsidR="00E55CBC" w:rsidRPr="00DA41E2">
            <w:rPr>
              <w:rFonts w:ascii="Tahoma" w:hAnsi="Tahoma" w:cs="Tahoma"/>
              <w:sz w:val="18"/>
              <w:szCs w:val="18"/>
              <w:highlight w:val="lightGray"/>
            </w:rPr>
            <w:t>Št. parcele.</w:t>
          </w:r>
        </w:sdtContent>
      </w:sdt>
      <w:r w:rsidR="00901C76" w:rsidRPr="00BE496A">
        <w:rPr>
          <w:rFonts w:ascii="Tahoma" w:hAnsi="Tahoma" w:cs="Tahoma"/>
          <w:sz w:val="18"/>
          <w:szCs w:val="18"/>
        </w:rPr>
        <w:t xml:space="preserve">, </w:t>
      </w:r>
      <w:r w:rsidR="00664441" w:rsidRPr="00BE496A">
        <w:rPr>
          <w:rFonts w:ascii="Tahoma" w:hAnsi="Tahoma" w:cs="Tahoma"/>
          <w:sz w:val="18"/>
          <w:szCs w:val="18"/>
        </w:rPr>
        <w:t xml:space="preserve">številka stavbe </w:t>
      </w:r>
      <w:sdt>
        <w:sdtPr>
          <w:rPr>
            <w:rFonts w:ascii="Tahoma" w:hAnsi="Tahoma" w:cs="Tahoma"/>
            <w:sz w:val="18"/>
            <w:szCs w:val="18"/>
          </w:rPr>
          <w:id w:val="-1765293791"/>
          <w:placeholder>
            <w:docPart w:val="867DFE9CB9704D67BEB65499DBDAA290"/>
          </w:placeholder>
        </w:sdtPr>
        <w:sdtEndPr>
          <w:rPr>
            <w:highlight w:val="lightGray"/>
          </w:rPr>
        </w:sdtEndPr>
        <w:sdtContent>
          <w:r w:rsidR="00E55CBC" w:rsidRPr="00DA41E2">
            <w:rPr>
              <w:rFonts w:ascii="Tahoma" w:hAnsi="Tahoma" w:cs="Tahoma"/>
              <w:sz w:val="18"/>
              <w:szCs w:val="18"/>
              <w:highlight w:val="lightGray"/>
            </w:rPr>
            <w:t xml:space="preserve">Št. </w:t>
          </w:r>
          <w:r w:rsidR="00E55CBC">
            <w:rPr>
              <w:rFonts w:ascii="Tahoma" w:hAnsi="Tahoma" w:cs="Tahoma"/>
              <w:sz w:val="18"/>
              <w:szCs w:val="18"/>
              <w:highlight w:val="lightGray"/>
            </w:rPr>
            <w:t>stavbe</w:t>
          </w:r>
          <w:r w:rsidR="00E55CBC" w:rsidRPr="00DA41E2">
            <w:rPr>
              <w:rFonts w:ascii="Tahoma" w:hAnsi="Tahoma" w:cs="Tahoma"/>
              <w:sz w:val="18"/>
              <w:szCs w:val="18"/>
              <w:highlight w:val="lightGray"/>
            </w:rPr>
            <w:t>.</w:t>
          </w:r>
        </w:sdtContent>
      </w:sdt>
      <w:r w:rsidR="005E43D8" w:rsidRPr="00BE496A">
        <w:rPr>
          <w:rFonts w:ascii="Tahoma" w:hAnsi="Tahoma" w:cs="Tahoma"/>
          <w:sz w:val="18"/>
          <w:szCs w:val="18"/>
        </w:rPr>
        <w:t xml:space="preserve">, </w:t>
      </w:r>
      <w:r w:rsidR="00F91CC5" w:rsidRPr="00BE496A">
        <w:rPr>
          <w:rFonts w:ascii="Tahoma" w:hAnsi="Tahoma" w:cs="Tahoma"/>
          <w:sz w:val="18"/>
          <w:szCs w:val="18"/>
        </w:rPr>
        <w:t>števil</w:t>
      </w:r>
      <w:r w:rsidR="00696236" w:rsidRPr="00BE496A">
        <w:rPr>
          <w:rFonts w:ascii="Tahoma" w:hAnsi="Tahoma" w:cs="Tahoma"/>
          <w:sz w:val="18"/>
          <w:szCs w:val="18"/>
        </w:rPr>
        <w:t>k</w:t>
      </w:r>
      <w:r w:rsidR="00F91CC5" w:rsidRPr="00BE496A">
        <w:rPr>
          <w:rFonts w:ascii="Tahoma" w:hAnsi="Tahoma" w:cs="Tahoma"/>
          <w:sz w:val="18"/>
          <w:szCs w:val="18"/>
        </w:rPr>
        <w:t>a dela stavbe</w:t>
      </w:r>
      <w:r w:rsidR="00F91CC5" w:rsidRPr="00BE496A">
        <w:rPr>
          <w:rFonts w:ascii="Tahoma" w:hAnsi="Tahoma" w:cs="Tahoma"/>
          <w:b/>
          <w:sz w:val="18"/>
          <w:szCs w:val="18"/>
        </w:rPr>
        <w:t xml:space="preserve"> </w:t>
      </w:r>
      <w:sdt>
        <w:sdtPr>
          <w:rPr>
            <w:rFonts w:ascii="Tahoma" w:hAnsi="Tahoma" w:cs="Tahoma"/>
            <w:sz w:val="18"/>
            <w:szCs w:val="18"/>
          </w:rPr>
          <w:id w:val="-937286709"/>
          <w:placeholder>
            <w:docPart w:val="B8D6E33C61A7426B94509A8CF229C2A6"/>
          </w:placeholder>
        </w:sdtPr>
        <w:sdtEndPr>
          <w:rPr>
            <w:highlight w:val="lightGray"/>
          </w:rPr>
        </w:sdtEndPr>
        <w:sdtContent>
          <w:r w:rsidR="00E55CBC" w:rsidRPr="00DA41E2">
            <w:rPr>
              <w:rFonts w:ascii="Tahoma" w:hAnsi="Tahoma" w:cs="Tahoma"/>
              <w:sz w:val="18"/>
              <w:szCs w:val="18"/>
              <w:highlight w:val="lightGray"/>
            </w:rPr>
            <w:t xml:space="preserve">Št. </w:t>
          </w:r>
          <w:r w:rsidR="00E55CBC">
            <w:rPr>
              <w:rFonts w:ascii="Tahoma" w:hAnsi="Tahoma" w:cs="Tahoma"/>
              <w:sz w:val="18"/>
              <w:szCs w:val="18"/>
              <w:highlight w:val="lightGray"/>
            </w:rPr>
            <w:t>dela stavbe</w:t>
          </w:r>
        </w:sdtContent>
      </w:sdt>
      <w:r w:rsidR="00FB2A22" w:rsidRPr="00BE496A">
        <w:rPr>
          <w:rFonts w:ascii="Tahoma" w:hAnsi="Tahoma" w:cs="Tahoma"/>
          <w:sz w:val="18"/>
          <w:szCs w:val="18"/>
        </w:rPr>
        <w:t>)</w:t>
      </w:r>
      <w:r w:rsidR="008A4093" w:rsidRPr="00BE496A">
        <w:rPr>
          <w:rFonts w:ascii="Tahoma" w:hAnsi="Tahoma" w:cs="Tahoma"/>
          <w:sz w:val="18"/>
          <w:szCs w:val="18"/>
        </w:rPr>
        <w:t xml:space="preserve"> v vrednosti </w:t>
      </w:r>
      <w:sdt>
        <w:sdtPr>
          <w:rPr>
            <w:rFonts w:ascii="Tahoma" w:hAnsi="Tahoma" w:cs="Tahoma"/>
            <w:sz w:val="18"/>
            <w:szCs w:val="18"/>
          </w:rPr>
          <w:id w:val="3920844"/>
          <w:placeholder>
            <w:docPart w:val="59B4A019D358457DAAA401BB243131EA"/>
          </w:placeholder>
        </w:sdtPr>
        <w:sdtEndPr>
          <w:rPr>
            <w:highlight w:val="lightGray"/>
          </w:rPr>
        </w:sdtEndPr>
        <w:sdtContent>
          <w:r w:rsidR="00E55CBC" w:rsidRPr="00DA41E2">
            <w:rPr>
              <w:rFonts w:ascii="Tahoma" w:hAnsi="Tahoma" w:cs="Tahoma"/>
              <w:sz w:val="18"/>
              <w:szCs w:val="18"/>
              <w:highlight w:val="lightGray"/>
            </w:rPr>
            <w:t>Ocenjena tržna vrednost.</w:t>
          </w:r>
        </w:sdtContent>
      </w:sdt>
      <w:r w:rsidR="008A4093" w:rsidRPr="00BE496A">
        <w:rPr>
          <w:rFonts w:ascii="Tahoma" w:hAnsi="Tahoma" w:cs="Tahoma"/>
          <w:bCs/>
          <w:sz w:val="18"/>
          <w:szCs w:val="18"/>
        </w:rPr>
        <w:t xml:space="preserve"> EUR (priznana kupnina), kot izhaja iz cenitve</w:t>
      </w:r>
      <w:r w:rsidR="00696236" w:rsidRPr="00BE496A">
        <w:rPr>
          <w:rFonts w:ascii="Tahoma" w:hAnsi="Tahoma" w:cs="Tahoma"/>
          <w:bCs/>
          <w:sz w:val="18"/>
          <w:szCs w:val="18"/>
        </w:rPr>
        <w:t xml:space="preserve">nega poročila </w:t>
      </w:r>
      <w:r w:rsidR="008A4093" w:rsidRPr="00BE496A">
        <w:rPr>
          <w:rFonts w:ascii="Tahoma" w:hAnsi="Tahoma" w:cs="Tahoma"/>
          <w:bCs/>
          <w:sz w:val="18"/>
          <w:szCs w:val="18"/>
        </w:rPr>
        <w:t xml:space="preserve">z dne </w:t>
      </w:r>
      <w:sdt>
        <w:sdtPr>
          <w:rPr>
            <w:rStyle w:val="Style1"/>
            <w:rFonts w:cs="Tahoma"/>
            <w:i w:val="0"/>
            <w:iCs/>
            <w:szCs w:val="18"/>
            <w:highlight w:val="lightGray"/>
          </w:rPr>
          <w:alias w:val="datum cenitve"/>
          <w:tag w:val="datum cenitve"/>
          <w:id w:val="10024328"/>
          <w:placeholder>
            <w:docPart w:val="BAA2DC6167474558B6F45663616D501B"/>
          </w:placeholder>
          <w:date>
            <w:dateFormat w:val="d.M.yyyy"/>
            <w:lid w:val="sl-SI"/>
            <w:storeMappedDataAs w:val="dateTime"/>
            <w:calendar w:val="gregorian"/>
          </w:date>
        </w:sdtPr>
        <w:sdtEndPr>
          <w:rPr>
            <w:rStyle w:val="DefaultParagraphFont"/>
            <w:rFonts w:ascii="Times New Roman" w:hAnsi="Times New Roman"/>
            <w:i/>
            <w:sz w:val="24"/>
          </w:rPr>
        </w:sdtEndPr>
        <w:sdtContent>
          <w:r w:rsidR="00E55CBC" w:rsidRPr="003E6D91">
            <w:rPr>
              <w:rStyle w:val="Style1"/>
              <w:rFonts w:cs="Tahoma"/>
              <w:i w:val="0"/>
              <w:iCs/>
              <w:szCs w:val="18"/>
              <w:highlight w:val="lightGray"/>
            </w:rPr>
            <w:t>Datum cenitve</w:t>
          </w:r>
        </w:sdtContent>
      </w:sdt>
      <w:r w:rsidR="008A4093" w:rsidRPr="00BE496A">
        <w:rPr>
          <w:rFonts w:ascii="Tahoma" w:hAnsi="Tahoma" w:cs="Tahoma"/>
          <w:bCs/>
          <w:sz w:val="18"/>
          <w:szCs w:val="18"/>
        </w:rPr>
        <w:t xml:space="preserve">. </w:t>
      </w:r>
    </w:p>
    <w:p w14:paraId="5E904888" w14:textId="77777777" w:rsidR="00B43CF8" w:rsidRPr="00BE496A" w:rsidRDefault="00B43CF8" w:rsidP="00B3535B">
      <w:pPr>
        <w:pStyle w:val="ListParagraph"/>
        <w:widowControl/>
        <w:ind w:left="1559" w:hanging="425"/>
        <w:jc w:val="both"/>
        <w:rPr>
          <w:rFonts w:ascii="Tahoma" w:hAnsi="Tahoma" w:cs="Tahoma"/>
          <w:b/>
          <w:sz w:val="18"/>
          <w:szCs w:val="18"/>
        </w:rPr>
      </w:pPr>
    </w:p>
    <w:p w14:paraId="603B70F5" w14:textId="77777777" w:rsidR="007E4B91" w:rsidRPr="00BE496A" w:rsidRDefault="00E55CBC" w:rsidP="00456C17">
      <w:pPr>
        <w:pStyle w:val="ListParagraph"/>
        <w:widowControl/>
        <w:numPr>
          <w:ilvl w:val="0"/>
          <w:numId w:val="4"/>
        </w:numPr>
        <w:ind w:left="1559" w:hanging="425"/>
        <w:jc w:val="both"/>
        <w:rPr>
          <w:rFonts w:ascii="Tahoma" w:hAnsi="Tahoma" w:cs="Tahoma"/>
          <w:sz w:val="18"/>
          <w:szCs w:val="18"/>
        </w:rPr>
      </w:pPr>
      <w:r w:rsidRPr="00BE496A">
        <w:rPr>
          <w:rFonts w:ascii="Tahoma" w:hAnsi="Tahoma" w:cs="Tahoma"/>
          <w:b/>
          <w:bCs/>
          <w:sz w:val="18"/>
          <w:szCs w:val="18"/>
        </w:rPr>
        <w:t>[</w:t>
      </w:r>
      <w:r w:rsidR="008067F7" w:rsidRPr="00BE496A">
        <w:rPr>
          <w:rFonts w:ascii="Tahoma" w:hAnsi="Tahoma" w:cs="Tahoma"/>
          <w:b/>
          <w:sz w:val="18"/>
          <w:szCs w:val="18"/>
        </w:rPr>
        <w:t>če premičnina</w:t>
      </w:r>
      <w:r w:rsidRPr="00BE496A">
        <w:rPr>
          <w:rFonts w:ascii="Tahoma" w:hAnsi="Tahoma" w:cs="Tahoma"/>
          <w:b/>
          <w:bCs/>
          <w:sz w:val="18"/>
          <w:szCs w:val="18"/>
        </w:rPr>
        <w:t>]</w:t>
      </w:r>
      <w:r w:rsidR="003875CC" w:rsidRPr="00BE496A">
        <w:rPr>
          <w:rFonts w:ascii="Tahoma" w:hAnsi="Tahoma" w:cs="Tahoma"/>
          <w:b/>
          <w:sz w:val="18"/>
          <w:szCs w:val="18"/>
        </w:rPr>
        <w:t xml:space="preserve"> </w:t>
      </w:r>
    </w:p>
    <w:p w14:paraId="636941E4" w14:textId="77777777" w:rsidR="008067F7" w:rsidRPr="00BE496A" w:rsidRDefault="00E55CBC" w:rsidP="0050411E">
      <w:pPr>
        <w:pStyle w:val="ListParagraph"/>
        <w:widowControl/>
        <w:ind w:left="1919"/>
        <w:jc w:val="both"/>
        <w:rPr>
          <w:rFonts w:ascii="Tahoma" w:hAnsi="Tahoma" w:cs="Tahoma"/>
          <w:sz w:val="18"/>
          <w:szCs w:val="18"/>
        </w:rPr>
      </w:pPr>
      <w:r w:rsidRPr="00BE496A">
        <w:rPr>
          <w:rFonts w:ascii="Tahoma" w:hAnsi="Tahoma" w:cs="Tahoma"/>
          <w:bCs/>
          <w:sz w:val="18"/>
          <w:szCs w:val="18"/>
        </w:rPr>
        <w:t xml:space="preserve">- </w:t>
      </w:r>
      <w:sdt>
        <w:sdtPr>
          <w:rPr>
            <w:rFonts w:ascii="Tahoma" w:hAnsi="Tahoma" w:cs="Tahoma"/>
            <w:sz w:val="18"/>
            <w:szCs w:val="18"/>
            <w:highlight w:val="lightGray"/>
          </w:rPr>
          <w:id w:val="3920846"/>
          <w:placeholder>
            <w:docPart w:val="04E88241F05549DB8C1581931AA67BBF"/>
          </w:placeholder>
        </w:sdtPr>
        <w:sdtEndPr/>
        <w:sdtContent>
          <w:r w:rsidR="008F63C4" w:rsidRPr="005E3A91">
            <w:rPr>
              <w:rFonts w:ascii="Tahoma" w:hAnsi="Tahoma" w:cs="Tahoma"/>
              <w:sz w:val="18"/>
              <w:szCs w:val="18"/>
              <w:shd w:val="clear" w:color="auto" w:fill="D0CECE" w:themeFill="background2" w:themeFillShade="E6"/>
            </w:rPr>
            <w:t>Definicija nerabljene/nove premičnine v naravi</w:t>
          </w:r>
        </w:sdtContent>
      </w:sdt>
      <w:r w:rsidR="008A4093" w:rsidRPr="00BE496A">
        <w:rPr>
          <w:rFonts w:ascii="Tahoma" w:hAnsi="Tahoma" w:cs="Tahoma"/>
          <w:sz w:val="18"/>
          <w:szCs w:val="18"/>
        </w:rPr>
        <w:t>,</w:t>
      </w:r>
      <w:r w:rsidR="003875CC" w:rsidRPr="00BE496A">
        <w:rPr>
          <w:rFonts w:ascii="Tahoma" w:hAnsi="Tahoma" w:cs="Tahoma"/>
          <w:sz w:val="18"/>
          <w:szCs w:val="18"/>
        </w:rPr>
        <w:t xml:space="preserve"> </w:t>
      </w:r>
      <w:r w:rsidR="008A4093" w:rsidRPr="00BE496A">
        <w:rPr>
          <w:rFonts w:ascii="Tahoma" w:hAnsi="Tahoma" w:cs="Tahoma"/>
          <w:b/>
          <w:bCs/>
          <w:sz w:val="18"/>
          <w:szCs w:val="18"/>
        </w:rPr>
        <w:t>[</w:t>
      </w:r>
      <w:r w:rsidR="003875CC" w:rsidRPr="00BE496A">
        <w:rPr>
          <w:rFonts w:ascii="Tahoma" w:hAnsi="Tahoma" w:cs="Tahoma"/>
          <w:b/>
          <w:sz w:val="18"/>
          <w:szCs w:val="18"/>
        </w:rPr>
        <w:t>če identifikacijska številka obstaja, sicer drug identifikator</w:t>
      </w:r>
      <w:r w:rsidR="008A4093" w:rsidRPr="00BE496A">
        <w:rPr>
          <w:rFonts w:ascii="Tahoma" w:hAnsi="Tahoma" w:cs="Tahoma"/>
          <w:b/>
          <w:bCs/>
          <w:sz w:val="18"/>
          <w:szCs w:val="18"/>
        </w:rPr>
        <w:t>]</w:t>
      </w:r>
      <w:r w:rsidR="00A92ABF" w:rsidRPr="00BE496A">
        <w:rPr>
          <w:rFonts w:ascii="Tahoma" w:hAnsi="Tahoma" w:cs="Tahoma"/>
          <w:sz w:val="18"/>
          <w:szCs w:val="18"/>
        </w:rPr>
        <w:t xml:space="preserve">, z identifikacijsko oznako </w:t>
      </w:r>
      <w:sdt>
        <w:sdtPr>
          <w:rPr>
            <w:rFonts w:ascii="Tahoma" w:hAnsi="Tahoma" w:cs="Tahoma"/>
            <w:sz w:val="18"/>
            <w:szCs w:val="18"/>
          </w:rPr>
          <w:id w:val="3920847"/>
          <w:placeholder>
            <w:docPart w:val="E2554ABEAE72440BAB8850A79DA55573"/>
          </w:placeholder>
        </w:sdtPr>
        <w:sdtEndPr>
          <w:rPr>
            <w:highlight w:val="lightGray"/>
          </w:rPr>
        </w:sdtEndPr>
        <w:sdtContent>
          <w:r w:rsidR="008F63C4" w:rsidRPr="00DA41E2">
            <w:rPr>
              <w:rFonts w:ascii="Tahoma" w:hAnsi="Tahoma" w:cs="Tahoma"/>
              <w:sz w:val="18"/>
              <w:szCs w:val="18"/>
              <w:highlight w:val="lightGray"/>
            </w:rPr>
            <w:t>Identifikacijska oznaka.</w:t>
          </w:r>
        </w:sdtContent>
      </w:sdt>
      <w:r w:rsidR="00A92ABF" w:rsidRPr="00BE496A">
        <w:rPr>
          <w:rFonts w:ascii="Tahoma" w:hAnsi="Tahoma" w:cs="Tahoma"/>
          <w:sz w:val="18"/>
          <w:szCs w:val="18"/>
        </w:rPr>
        <w:t xml:space="preserve">, v vrednosti </w:t>
      </w:r>
      <w:sdt>
        <w:sdtPr>
          <w:rPr>
            <w:rFonts w:ascii="Tahoma" w:hAnsi="Tahoma" w:cs="Tahoma"/>
            <w:sz w:val="18"/>
            <w:szCs w:val="18"/>
          </w:rPr>
          <w:id w:val="3920848"/>
          <w:placeholder>
            <w:docPart w:val="8D71348C92414C27B6D91B9700401A19"/>
          </w:placeholder>
        </w:sdtPr>
        <w:sdtEndPr>
          <w:rPr>
            <w:highlight w:val="lightGray"/>
          </w:rPr>
        </w:sdtEndPr>
        <w:sdtContent>
          <w:r w:rsidR="008F63C4" w:rsidRPr="005E3A91">
            <w:rPr>
              <w:rFonts w:ascii="Tahoma" w:hAnsi="Tahoma" w:cs="Tahoma"/>
              <w:sz w:val="18"/>
              <w:szCs w:val="18"/>
              <w:shd w:val="clear" w:color="auto" w:fill="D0CECE" w:themeFill="background2" w:themeFillShade="E6"/>
            </w:rPr>
            <w:t>Znesek tržne vrednosti</w:t>
          </w:r>
          <w:r w:rsidR="008F63C4" w:rsidRPr="00DA41E2">
            <w:rPr>
              <w:rFonts w:ascii="Tahoma" w:hAnsi="Tahoma" w:cs="Tahoma"/>
              <w:sz w:val="18"/>
              <w:szCs w:val="18"/>
              <w:highlight w:val="lightGray"/>
            </w:rPr>
            <w:t>.</w:t>
          </w:r>
        </w:sdtContent>
      </w:sdt>
      <w:r w:rsidR="00A92ABF" w:rsidRPr="00BE496A">
        <w:rPr>
          <w:rFonts w:ascii="Tahoma" w:hAnsi="Tahoma" w:cs="Tahoma"/>
          <w:sz w:val="18"/>
          <w:szCs w:val="18"/>
        </w:rPr>
        <w:t xml:space="preserve"> EUR (kupnina), kot izhaja iz predračuna </w:t>
      </w:r>
      <w:sdt>
        <w:sdtPr>
          <w:rPr>
            <w:rFonts w:ascii="Tahoma" w:hAnsi="Tahoma" w:cs="Tahoma"/>
            <w:sz w:val="18"/>
            <w:szCs w:val="18"/>
          </w:rPr>
          <w:id w:val="2556248"/>
          <w:placeholder>
            <w:docPart w:val="75FE8F1C1F1541F3A33E79D5547F0019"/>
          </w:placeholder>
        </w:sdtPr>
        <w:sdtEndPr/>
        <w:sdtContent>
          <w:r w:rsidR="008F63C4" w:rsidRPr="005E3A91">
            <w:rPr>
              <w:rFonts w:ascii="Tahoma" w:hAnsi="Tahoma" w:cs="Tahoma"/>
              <w:sz w:val="18"/>
              <w:szCs w:val="18"/>
              <w:shd w:val="clear" w:color="auto" w:fill="D0CECE" w:themeFill="background2" w:themeFillShade="E6"/>
            </w:rPr>
            <w:t>Identifikacija dobavitelja/prodajalca</w:t>
          </w:r>
        </w:sdtContent>
      </w:sdt>
      <w:r w:rsidR="00A92ABF" w:rsidRPr="00BE496A">
        <w:rPr>
          <w:rFonts w:ascii="Tahoma" w:hAnsi="Tahoma" w:cs="Tahoma"/>
          <w:sz w:val="18"/>
          <w:szCs w:val="18"/>
        </w:rPr>
        <w:t xml:space="preserve"> (v nadaljevanju: </w:t>
      </w:r>
      <w:r w:rsidR="00A92ABF" w:rsidRPr="00BE496A">
        <w:rPr>
          <w:rFonts w:ascii="Tahoma" w:hAnsi="Tahoma" w:cs="Tahoma"/>
          <w:b/>
          <w:sz w:val="18"/>
          <w:szCs w:val="18"/>
        </w:rPr>
        <w:t>dobavitelj/prodajalec</w:t>
      </w:r>
      <w:r w:rsidR="00A92ABF" w:rsidRPr="00BE496A">
        <w:rPr>
          <w:rFonts w:ascii="Tahoma" w:hAnsi="Tahoma" w:cs="Tahoma"/>
          <w:sz w:val="18"/>
          <w:szCs w:val="18"/>
        </w:rPr>
        <w:t xml:space="preserve">) z oznako </w:t>
      </w:r>
      <w:sdt>
        <w:sdtPr>
          <w:rPr>
            <w:rFonts w:ascii="Tahoma" w:hAnsi="Tahoma" w:cs="Tahoma"/>
            <w:sz w:val="18"/>
            <w:szCs w:val="18"/>
          </w:rPr>
          <w:id w:val="3920849"/>
          <w:placeholder>
            <w:docPart w:val="9D3DAFBD9A1540AFA75CC4F912F5D2FC"/>
          </w:placeholder>
        </w:sdtPr>
        <w:sdtEndPr>
          <w:rPr>
            <w:highlight w:val="lightGray"/>
          </w:rPr>
        </w:sdtEndPr>
        <w:sdtContent>
          <w:r w:rsidR="008F63C4" w:rsidRPr="00DA41E2">
            <w:rPr>
              <w:rFonts w:ascii="Tahoma" w:hAnsi="Tahoma" w:cs="Tahoma"/>
              <w:sz w:val="18"/>
              <w:szCs w:val="18"/>
              <w:highlight w:val="lightGray"/>
            </w:rPr>
            <w:t>Oznaka računa.</w:t>
          </w:r>
        </w:sdtContent>
      </w:sdt>
      <w:r w:rsidR="00A92ABF" w:rsidRPr="00BE496A">
        <w:rPr>
          <w:rFonts w:ascii="Tahoma" w:hAnsi="Tahoma" w:cs="Tahoma"/>
          <w:sz w:val="18"/>
          <w:szCs w:val="18"/>
        </w:rPr>
        <w:t xml:space="preserve"> z dne </w:t>
      </w:r>
      <w:sdt>
        <w:sdtPr>
          <w:rPr>
            <w:rStyle w:val="Style1"/>
            <w:rFonts w:cs="Tahoma"/>
            <w:i w:val="0"/>
            <w:iCs/>
            <w:szCs w:val="18"/>
            <w:highlight w:val="lightGray"/>
          </w:rPr>
          <w:alias w:val="datum računa"/>
          <w:tag w:val="datum računa"/>
          <w:id w:val="10024378"/>
          <w:placeholder>
            <w:docPart w:val="24BADFE76A4F450DA389774F3C11CEE1"/>
          </w:placeholder>
          <w:date>
            <w:dateFormat w:val="d.M.yyyy"/>
            <w:lid w:val="sl-SI"/>
            <w:storeMappedDataAs w:val="dateTime"/>
            <w:calendar w:val="gregorian"/>
          </w:date>
        </w:sdtPr>
        <w:sdtEndPr>
          <w:rPr>
            <w:rStyle w:val="DefaultParagraphFont"/>
            <w:rFonts w:ascii="Times New Roman" w:hAnsi="Times New Roman"/>
            <w:i/>
            <w:sz w:val="24"/>
          </w:rPr>
        </w:sdtEndPr>
        <w:sdtContent>
          <w:r w:rsidR="008F63C4" w:rsidRPr="00E555B2">
            <w:rPr>
              <w:rStyle w:val="Style1"/>
              <w:rFonts w:cs="Tahoma"/>
              <w:i w:val="0"/>
              <w:iCs/>
              <w:szCs w:val="18"/>
              <w:highlight w:val="lightGray"/>
            </w:rPr>
            <w:t>Datum računa.</w:t>
          </w:r>
        </w:sdtContent>
      </w:sdt>
      <w:r w:rsidR="007E4B91" w:rsidRPr="00BE496A">
        <w:rPr>
          <w:rFonts w:ascii="Tahoma" w:hAnsi="Tahoma" w:cs="Tahoma"/>
          <w:bCs/>
          <w:sz w:val="18"/>
          <w:szCs w:val="18"/>
        </w:rPr>
        <w:t>;</w:t>
      </w:r>
    </w:p>
    <w:p w14:paraId="5811AE54" w14:textId="77777777" w:rsidR="007E4B91" w:rsidRPr="00BE496A" w:rsidRDefault="00E55CBC" w:rsidP="0050411E">
      <w:pPr>
        <w:pStyle w:val="ListParagraph"/>
        <w:widowControl/>
        <w:ind w:left="1919"/>
        <w:jc w:val="both"/>
        <w:rPr>
          <w:rFonts w:ascii="Tahoma" w:hAnsi="Tahoma" w:cs="Tahoma"/>
          <w:sz w:val="18"/>
          <w:szCs w:val="18"/>
        </w:rPr>
      </w:pPr>
      <w:r w:rsidRPr="00BE496A">
        <w:rPr>
          <w:rFonts w:ascii="Tahoma" w:hAnsi="Tahoma" w:cs="Tahoma"/>
          <w:sz w:val="18"/>
          <w:szCs w:val="18"/>
        </w:rPr>
        <w:t>- …</w:t>
      </w:r>
    </w:p>
    <w:p w14:paraId="3959B8F0" w14:textId="77777777" w:rsidR="00B43CF8" w:rsidRPr="00BE496A" w:rsidRDefault="00B43CF8" w:rsidP="00B3535B">
      <w:pPr>
        <w:widowControl/>
        <w:ind w:left="1559" w:hanging="425"/>
        <w:jc w:val="both"/>
        <w:rPr>
          <w:rFonts w:ascii="Tahoma" w:hAnsi="Tahoma" w:cs="Tahoma"/>
          <w:sz w:val="18"/>
          <w:szCs w:val="18"/>
        </w:rPr>
      </w:pPr>
    </w:p>
    <w:p w14:paraId="4218A2A8" w14:textId="77777777" w:rsidR="008067F7" w:rsidRPr="00BE496A" w:rsidRDefault="00E55CBC" w:rsidP="00456C17">
      <w:pPr>
        <w:pStyle w:val="ListParagraph"/>
        <w:widowControl/>
        <w:numPr>
          <w:ilvl w:val="0"/>
          <w:numId w:val="4"/>
        </w:numPr>
        <w:ind w:left="1559" w:hanging="425"/>
        <w:jc w:val="both"/>
        <w:rPr>
          <w:rFonts w:ascii="Tahoma" w:hAnsi="Tahoma" w:cs="Tahoma"/>
          <w:b/>
          <w:sz w:val="18"/>
          <w:szCs w:val="18"/>
        </w:rPr>
      </w:pPr>
      <w:r w:rsidRPr="00BE496A">
        <w:rPr>
          <w:rFonts w:ascii="Tahoma" w:hAnsi="Tahoma" w:cs="Tahoma"/>
          <w:b/>
          <w:bCs/>
          <w:sz w:val="18"/>
          <w:szCs w:val="18"/>
        </w:rPr>
        <w:t>[</w:t>
      </w:r>
      <w:r w:rsidRPr="00BE496A">
        <w:rPr>
          <w:rFonts w:ascii="Tahoma" w:hAnsi="Tahoma" w:cs="Tahoma"/>
          <w:b/>
          <w:sz w:val="18"/>
          <w:szCs w:val="18"/>
        </w:rPr>
        <w:t>če neopredmeteno sredstvo</w:t>
      </w:r>
      <w:r w:rsidRPr="00BE496A">
        <w:rPr>
          <w:rFonts w:ascii="Tahoma" w:hAnsi="Tahoma" w:cs="Tahoma"/>
          <w:b/>
          <w:bCs/>
          <w:sz w:val="18"/>
          <w:szCs w:val="18"/>
        </w:rPr>
        <w:t>]</w:t>
      </w:r>
      <w:r w:rsidR="0042277A" w:rsidRPr="00BE496A">
        <w:rPr>
          <w:rFonts w:ascii="Tahoma" w:hAnsi="Tahoma" w:cs="Tahoma"/>
          <w:b/>
          <w:sz w:val="18"/>
          <w:szCs w:val="18"/>
        </w:rPr>
        <w:t>…</w:t>
      </w:r>
    </w:p>
    <w:p w14:paraId="4624EE35" w14:textId="77777777" w:rsidR="008067F7" w:rsidRPr="00BE496A" w:rsidRDefault="00E55CBC" w:rsidP="00D303CC">
      <w:pPr>
        <w:pStyle w:val="ListParagraph"/>
        <w:ind w:left="1843"/>
        <w:jc w:val="both"/>
        <w:rPr>
          <w:rFonts w:ascii="Tahoma" w:hAnsi="Tahoma" w:cs="Tahoma"/>
          <w:bCs/>
          <w:sz w:val="18"/>
          <w:szCs w:val="18"/>
        </w:rPr>
      </w:pPr>
      <w:r w:rsidRPr="00BE496A">
        <w:rPr>
          <w:rFonts w:ascii="Tahoma" w:hAnsi="Tahoma" w:cs="Tahoma"/>
          <w:bCs/>
          <w:sz w:val="18"/>
          <w:szCs w:val="18"/>
        </w:rPr>
        <w:t xml:space="preserve"> - </w:t>
      </w:r>
      <w:sdt>
        <w:sdtPr>
          <w:rPr>
            <w:rFonts w:ascii="Tahoma" w:hAnsi="Tahoma" w:cs="Tahoma"/>
            <w:sz w:val="18"/>
            <w:szCs w:val="18"/>
          </w:rPr>
          <w:id w:val="205766275"/>
          <w:placeholder>
            <w:docPart w:val="F1BF5515C1B24586826B739713D10F3B"/>
          </w:placeholder>
        </w:sdtPr>
        <w:sdtEndPr>
          <w:rPr>
            <w:highlight w:val="lightGray"/>
          </w:rPr>
        </w:sdtEndPr>
        <w:sdtContent>
          <w:r w:rsidR="008F63C4" w:rsidRPr="005E3A91">
            <w:rPr>
              <w:rFonts w:ascii="Tahoma" w:hAnsi="Tahoma" w:cs="Tahoma"/>
              <w:sz w:val="18"/>
              <w:szCs w:val="18"/>
              <w:shd w:val="clear" w:color="auto" w:fill="D0CECE" w:themeFill="background2" w:themeFillShade="E6"/>
            </w:rPr>
            <w:t>Definicija sredstva</w:t>
          </w:r>
        </w:sdtContent>
      </w:sdt>
    </w:p>
    <w:p w14:paraId="11D345AB" w14:textId="77777777" w:rsidR="00D303CC" w:rsidRPr="00BE496A" w:rsidRDefault="00D303CC" w:rsidP="00714D95">
      <w:pPr>
        <w:pStyle w:val="ListParagraph"/>
        <w:ind w:left="1843"/>
        <w:jc w:val="both"/>
        <w:rPr>
          <w:rFonts w:ascii="Tahoma" w:hAnsi="Tahoma" w:cs="Tahoma"/>
          <w:sz w:val="18"/>
          <w:szCs w:val="18"/>
        </w:rPr>
      </w:pPr>
    </w:p>
    <w:p w14:paraId="71245F80" w14:textId="77777777" w:rsidR="008E1102" w:rsidRPr="00BE496A" w:rsidRDefault="00E55CBC" w:rsidP="00456C17">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Skladnost porabe sredstev kredita s kreditno pogodbo</w:t>
      </w:r>
      <w:r w:rsidR="005A44E1" w:rsidRPr="00BE496A">
        <w:rPr>
          <w:rFonts w:ascii="Tahoma" w:hAnsi="Tahoma" w:cs="Tahoma"/>
          <w:sz w:val="18"/>
          <w:szCs w:val="18"/>
        </w:rPr>
        <w:t xml:space="preserve"> in namenom finančnega instrumenta</w:t>
      </w:r>
      <w:r w:rsidRPr="00BE496A">
        <w:rPr>
          <w:rFonts w:ascii="Tahoma" w:hAnsi="Tahoma" w:cs="Tahoma"/>
          <w:sz w:val="18"/>
          <w:szCs w:val="18"/>
        </w:rPr>
        <w:t xml:space="preserve"> se ugotavlja na podlagi informacij, ki jih SID banka prejme od kreditojemalca, ali </w:t>
      </w:r>
      <w:r w:rsidR="005A44E1" w:rsidRPr="00BE496A">
        <w:rPr>
          <w:rFonts w:ascii="Tahoma" w:hAnsi="Tahoma" w:cs="Tahoma"/>
          <w:sz w:val="18"/>
          <w:szCs w:val="18"/>
        </w:rPr>
        <w:t xml:space="preserve">ki </w:t>
      </w:r>
      <w:r w:rsidRPr="00BE496A">
        <w:rPr>
          <w:rFonts w:ascii="Tahoma" w:hAnsi="Tahoma" w:cs="Tahoma"/>
          <w:sz w:val="18"/>
          <w:szCs w:val="18"/>
        </w:rPr>
        <w:t>jih pridobi sama iz javno dostopnih registrov</w:t>
      </w:r>
      <w:r w:rsidR="005A44E1" w:rsidRPr="00BE496A">
        <w:rPr>
          <w:rFonts w:ascii="Tahoma" w:hAnsi="Tahoma" w:cs="Tahoma"/>
          <w:sz w:val="18"/>
          <w:szCs w:val="18"/>
        </w:rPr>
        <w:t xml:space="preserve"> oziroma jih pri</w:t>
      </w:r>
      <w:r w:rsidR="00DD1E54" w:rsidRPr="00BE496A">
        <w:rPr>
          <w:rFonts w:ascii="Tahoma" w:hAnsi="Tahoma" w:cs="Tahoma"/>
          <w:sz w:val="18"/>
          <w:szCs w:val="18"/>
        </w:rPr>
        <w:t>d</w:t>
      </w:r>
      <w:r w:rsidR="005A44E1" w:rsidRPr="00BE496A">
        <w:rPr>
          <w:rFonts w:ascii="Tahoma" w:hAnsi="Tahoma" w:cs="Tahoma"/>
          <w:sz w:val="18"/>
          <w:szCs w:val="18"/>
        </w:rPr>
        <w:t>obi pri ogledu na kraju samem</w:t>
      </w:r>
      <w:r w:rsidRPr="00BE496A">
        <w:rPr>
          <w:rFonts w:ascii="Tahoma" w:hAnsi="Tahoma" w:cs="Tahoma"/>
          <w:sz w:val="18"/>
          <w:szCs w:val="18"/>
        </w:rPr>
        <w:t xml:space="preserve">. Če na podlagi teh informacij primerna poraba sredstev kredita ni izkazana, </w:t>
      </w:r>
      <w:r w:rsidR="005A44E1" w:rsidRPr="00BE496A">
        <w:rPr>
          <w:rFonts w:ascii="Tahoma" w:hAnsi="Tahoma" w:cs="Tahoma"/>
          <w:sz w:val="18"/>
          <w:szCs w:val="18"/>
        </w:rPr>
        <w:t xml:space="preserve">SID banka </w:t>
      </w:r>
      <w:r w:rsidRPr="00BE496A">
        <w:rPr>
          <w:rFonts w:ascii="Tahoma" w:hAnsi="Tahoma" w:cs="Tahoma"/>
          <w:sz w:val="18"/>
          <w:szCs w:val="18"/>
        </w:rPr>
        <w:t>šteje, da gre za nenamensko porabo sredstev kredita in s tem lahko tudi za zlorabo državne pomoči.</w:t>
      </w:r>
    </w:p>
    <w:p w14:paraId="1B709C0D" w14:textId="77777777" w:rsidR="00760F1D" w:rsidRPr="00BE496A" w:rsidRDefault="00760F1D" w:rsidP="00B3535B">
      <w:pPr>
        <w:pStyle w:val="ListParagraph"/>
        <w:ind w:left="0"/>
        <w:jc w:val="both"/>
        <w:rPr>
          <w:rFonts w:ascii="Tahoma" w:hAnsi="Tahoma" w:cs="Tahoma"/>
          <w:sz w:val="18"/>
          <w:szCs w:val="18"/>
        </w:rPr>
      </w:pPr>
    </w:p>
    <w:p w14:paraId="4A1F5D96" w14:textId="77777777" w:rsidR="00642D44" w:rsidRPr="00BE496A" w:rsidRDefault="00642D44" w:rsidP="00B3535B">
      <w:pPr>
        <w:pStyle w:val="Style15"/>
        <w:shd w:val="clear" w:color="auto" w:fill="auto"/>
        <w:spacing w:after="0" w:line="240" w:lineRule="auto"/>
        <w:ind w:firstLine="0"/>
        <w:jc w:val="both"/>
        <w:rPr>
          <w:rFonts w:ascii="Tahoma" w:hAnsi="Tahoma" w:cs="Tahoma"/>
          <w:sz w:val="18"/>
          <w:szCs w:val="18"/>
        </w:rPr>
      </w:pPr>
    </w:p>
    <w:p w14:paraId="30562C8B" w14:textId="77777777" w:rsidR="00A767B1" w:rsidRPr="00BE496A" w:rsidRDefault="00E55CBC" w:rsidP="00456C17">
      <w:pPr>
        <w:pStyle w:val="Heading3"/>
        <w:numPr>
          <w:ilvl w:val="0"/>
          <w:numId w:val="3"/>
        </w:numPr>
        <w:ind w:left="0" w:firstLine="0"/>
        <w:jc w:val="both"/>
        <w:rPr>
          <w:rFonts w:ascii="Tahoma" w:hAnsi="Tahoma" w:cs="Tahoma"/>
          <w:bCs/>
          <w:sz w:val="18"/>
          <w:szCs w:val="18"/>
        </w:rPr>
      </w:pPr>
      <w:r w:rsidRPr="00BE496A">
        <w:rPr>
          <w:rFonts w:ascii="Tahoma" w:hAnsi="Tahoma" w:cs="Tahoma"/>
          <w:bCs/>
          <w:sz w:val="18"/>
          <w:szCs w:val="18"/>
        </w:rPr>
        <w:t>člen - Črpanje kredita</w:t>
      </w:r>
    </w:p>
    <w:p w14:paraId="74F79D4B" w14:textId="77777777" w:rsidR="00A767B1" w:rsidRPr="00BE496A" w:rsidRDefault="00A767B1" w:rsidP="00B3535B">
      <w:pPr>
        <w:pStyle w:val="Heading3"/>
        <w:jc w:val="both"/>
        <w:rPr>
          <w:rFonts w:ascii="Tahoma" w:hAnsi="Tahoma" w:cs="Tahoma"/>
          <w:sz w:val="18"/>
          <w:szCs w:val="18"/>
        </w:rPr>
      </w:pPr>
    </w:p>
    <w:p w14:paraId="5A5A4D6A" w14:textId="77777777" w:rsidR="00F64F0E" w:rsidRPr="00BE496A" w:rsidRDefault="00E55CBC" w:rsidP="00456C17">
      <w:pPr>
        <w:pStyle w:val="ListParagraph"/>
        <w:widowControl/>
        <w:numPr>
          <w:ilvl w:val="1"/>
          <w:numId w:val="3"/>
        </w:numPr>
        <w:ind w:left="709" w:hanging="709"/>
        <w:jc w:val="both"/>
        <w:rPr>
          <w:rFonts w:ascii="Tahoma" w:hAnsi="Tahoma" w:cs="Tahoma"/>
          <w:bCs/>
          <w:sz w:val="18"/>
          <w:szCs w:val="18"/>
        </w:rPr>
      </w:pPr>
      <w:r w:rsidRPr="00BE496A">
        <w:rPr>
          <w:rFonts w:ascii="Tahoma" w:hAnsi="Tahoma" w:cs="Tahoma"/>
          <w:sz w:val="18"/>
          <w:szCs w:val="18"/>
        </w:rPr>
        <w:t>Kreditojemalec</w:t>
      </w:r>
      <w:r w:rsidR="00DB33EE" w:rsidRPr="00BE496A">
        <w:rPr>
          <w:rFonts w:ascii="Tahoma" w:hAnsi="Tahoma" w:cs="Tahoma"/>
          <w:sz w:val="18"/>
          <w:szCs w:val="18"/>
        </w:rPr>
        <w:t xml:space="preserve"> lahko črpa kredit </w:t>
      </w:r>
      <w:sdt>
        <w:sdtPr>
          <w:rPr>
            <w:rFonts w:ascii="Tahoma" w:hAnsi="Tahoma" w:cs="Tahoma"/>
            <w:sz w:val="18"/>
            <w:szCs w:val="18"/>
          </w:rPr>
          <w:id w:val="10024400"/>
          <w:placeholder>
            <w:docPart w:val="BA1FBBC18D6A404099D65C8A98FA3278"/>
          </w:placeholder>
          <w:showingPlcHdr/>
          <w:comboBox>
            <w:listItem w:value="Choose an item."/>
            <w:listItem w:displayText="enkratno" w:value="enkratno"/>
            <w:listItem w:displayText="v več tranšah" w:value="v več tranšah"/>
          </w:comboBox>
        </w:sdtPr>
        <w:sdtEndPr/>
        <w:sdtContent>
          <w:r w:rsidR="008F63C4" w:rsidRPr="00DA41E2">
            <w:rPr>
              <w:rStyle w:val="PlaceholderText"/>
              <w:rFonts w:ascii="Tahoma" w:hAnsi="Tahoma" w:cs="Tahoma"/>
              <w:color w:val="auto"/>
              <w:sz w:val="18"/>
              <w:szCs w:val="18"/>
              <w:highlight w:val="lightGray"/>
            </w:rPr>
            <w:t>Način črpanja kredita.</w:t>
          </w:r>
        </w:sdtContent>
      </w:sdt>
      <w:r w:rsidR="00DD1E54" w:rsidRPr="00BE496A">
        <w:rPr>
          <w:rFonts w:ascii="Tahoma" w:hAnsi="Tahoma" w:cs="Tahoma"/>
          <w:bCs/>
          <w:sz w:val="18"/>
          <w:szCs w:val="18"/>
        </w:rPr>
        <w:t xml:space="preserve"> do dne </w:t>
      </w:r>
      <w:sdt>
        <w:sdtPr>
          <w:rPr>
            <w:rStyle w:val="Style1"/>
            <w:rFonts w:cs="Tahoma"/>
            <w:i w:val="0"/>
            <w:szCs w:val="18"/>
            <w:highlight w:val="lightGray"/>
          </w:rPr>
          <w:alias w:val="rok za črpanje"/>
          <w:tag w:val="rok za črpanje"/>
          <w:id w:val="10024392"/>
          <w:placeholder>
            <w:docPart w:val="89613CF60CF2422DBF6E5A7A6C86CA3C"/>
          </w:placeholder>
          <w:date>
            <w:dateFormat w:val="d.M.yyyy"/>
            <w:lid w:val="sl-SI"/>
            <w:storeMappedDataAs w:val="dateTime"/>
            <w:calendar w:val="gregorian"/>
          </w:date>
        </w:sdtPr>
        <w:sdtEndPr>
          <w:rPr>
            <w:rStyle w:val="DefaultParagraphFont"/>
            <w:rFonts w:ascii="Times New Roman" w:hAnsi="Times New Roman"/>
            <w:sz w:val="24"/>
          </w:rPr>
        </w:sdtEndPr>
        <w:sdtContent>
          <w:r w:rsidR="008F63C4">
            <w:rPr>
              <w:rStyle w:val="Style1"/>
              <w:rFonts w:cs="Tahoma"/>
              <w:i w:val="0"/>
              <w:szCs w:val="18"/>
              <w:highlight w:val="lightGray"/>
            </w:rPr>
            <w:t>Datum črpanja kredita.</w:t>
          </w:r>
        </w:sdtContent>
      </w:sdt>
      <w:r w:rsidR="001D1609" w:rsidRPr="00BE496A">
        <w:rPr>
          <w:rFonts w:ascii="Tahoma" w:hAnsi="Tahoma" w:cs="Tahoma"/>
          <w:bCs/>
          <w:sz w:val="18"/>
          <w:szCs w:val="18"/>
        </w:rPr>
        <w:t>.</w:t>
      </w:r>
      <w:r w:rsidR="00DB33EE" w:rsidRPr="00BE496A">
        <w:rPr>
          <w:rFonts w:ascii="Tahoma" w:hAnsi="Tahoma" w:cs="Tahoma"/>
          <w:sz w:val="18"/>
          <w:szCs w:val="18"/>
        </w:rPr>
        <w:t xml:space="preserve"> </w:t>
      </w:r>
      <w:r w:rsidR="00113F24" w:rsidRPr="00BE496A">
        <w:rPr>
          <w:rFonts w:ascii="Tahoma" w:hAnsi="Tahoma" w:cs="Tahoma"/>
          <w:b/>
          <w:bCs/>
          <w:sz w:val="18"/>
          <w:szCs w:val="18"/>
        </w:rPr>
        <w:t>[</w:t>
      </w:r>
      <w:r w:rsidR="00113F24" w:rsidRPr="00BE496A">
        <w:rPr>
          <w:rFonts w:ascii="Tahoma" w:hAnsi="Tahoma" w:cs="Tahoma"/>
          <w:bCs/>
          <w:sz w:val="18"/>
          <w:szCs w:val="18"/>
        </w:rPr>
        <w:t>ta datum je največ</w:t>
      </w:r>
      <w:r w:rsidR="00113F24" w:rsidRPr="00BE496A">
        <w:rPr>
          <w:rFonts w:ascii="Tahoma" w:hAnsi="Tahoma" w:cs="Tahoma"/>
          <w:b/>
          <w:bCs/>
          <w:sz w:val="18"/>
          <w:szCs w:val="18"/>
        </w:rPr>
        <w:t xml:space="preserve"> </w:t>
      </w:r>
      <w:r w:rsidR="00C36F02" w:rsidRPr="00BE496A">
        <w:rPr>
          <w:rFonts w:ascii="Tahoma" w:hAnsi="Tahoma" w:cs="Tahoma"/>
          <w:sz w:val="18"/>
          <w:szCs w:val="18"/>
        </w:rPr>
        <w:t xml:space="preserve">do </w:t>
      </w:r>
      <w:r w:rsidR="003C72CB" w:rsidRPr="00BE496A">
        <w:rPr>
          <w:rFonts w:ascii="Tahoma" w:hAnsi="Tahoma" w:cs="Tahoma"/>
          <w:bCs/>
          <w:sz w:val="18"/>
          <w:szCs w:val="18"/>
        </w:rPr>
        <w:t>d</w:t>
      </w:r>
      <w:r w:rsidR="003C72CB" w:rsidRPr="00BE496A">
        <w:rPr>
          <w:rFonts w:ascii="Tahoma" w:hAnsi="Tahoma" w:cs="Tahoma"/>
          <w:sz w:val="18"/>
          <w:szCs w:val="18"/>
        </w:rPr>
        <w:t>atum</w:t>
      </w:r>
      <w:r w:rsidR="00A07343" w:rsidRPr="00BE496A">
        <w:rPr>
          <w:rFonts w:ascii="Tahoma" w:hAnsi="Tahoma" w:cs="Tahoma"/>
          <w:sz w:val="18"/>
          <w:szCs w:val="18"/>
        </w:rPr>
        <w:t>a</w:t>
      </w:r>
      <w:r w:rsidR="003C72CB" w:rsidRPr="00BE496A">
        <w:rPr>
          <w:rFonts w:ascii="Tahoma" w:hAnsi="Tahoma" w:cs="Tahoma"/>
          <w:sz w:val="18"/>
          <w:szCs w:val="18"/>
        </w:rPr>
        <w:t xml:space="preserve"> načrtovanega zaključka </w:t>
      </w:r>
      <w:r w:rsidR="00E71B93" w:rsidRPr="00BE496A">
        <w:rPr>
          <w:rFonts w:ascii="Tahoma" w:hAnsi="Tahoma" w:cs="Tahoma"/>
          <w:sz w:val="18"/>
          <w:szCs w:val="18"/>
        </w:rPr>
        <w:t xml:space="preserve">projekta </w:t>
      </w:r>
      <w:r w:rsidR="00A07343" w:rsidRPr="00BE496A">
        <w:rPr>
          <w:rFonts w:ascii="Tahoma" w:hAnsi="Tahoma" w:cs="Tahoma"/>
          <w:sz w:val="18"/>
          <w:szCs w:val="18"/>
        </w:rPr>
        <w:t xml:space="preserve">oziroma </w:t>
      </w:r>
      <w:r w:rsidR="00C04C69">
        <w:rPr>
          <w:rFonts w:ascii="Tahoma" w:hAnsi="Tahoma" w:cs="Tahoma"/>
          <w:sz w:val="18"/>
          <w:szCs w:val="18"/>
        </w:rPr>
        <w:t>tri</w:t>
      </w:r>
      <w:r w:rsidR="00F309DF" w:rsidRPr="00BE496A">
        <w:rPr>
          <w:rFonts w:ascii="Tahoma" w:hAnsi="Tahoma" w:cs="Tahoma"/>
          <w:sz w:val="18"/>
          <w:szCs w:val="18"/>
        </w:rPr>
        <w:t xml:space="preserve"> (</w:t>
      </w:r>
      <w:r w:rsidR="00C04C69">
        <w:rPr>
          <w:rFonts w:ascii="Tahoma" w:hAnsi="Tahoma" w:cs="Tahoma"/>
          <w:sz w:val="18"/>
          <w:szCs w:val="18"/>
        </w:rPr>
        <w:t>3</w:t>
      </w:r>
      <w:r w:rsidR="00F309DF" w:rsidRPr="00BE496A">
        <w:rPr>
          <w:rFonts w:ascii="Tahoma" w:hAnsi="Tahoma" w:cs="Tahoma"/>
          <w:sz w:val="18"/>
          <w:szCs w:val="18"/>
        </w:rPr>
        <w:t>) mesece od dneva odobritve kredita, če je ta rok pred načrtovanim zaključkom</w:t>
      </w:r>
      <w:r w:rsidR="00ED3CA4" w:rsidRPr="00BE496A">
        <w:rPr>
          <w:rFonts w:ascii="Tahoma" w:hAnsi="Tahoma" w:cs="Tahoma"/>
          <w:sz w:val="18"/>
          <w:szCs w:val="18"/>
        </w:rPr>
        <w:t xml:space="preserve"> projekta</w:t>
      </w:r>
      <w:r w:rsidR="00C04C69">
        <w:rPr>
          <w:rFonts w:ascii="Tahoma" w:hAnsi="Tahoma" w:cs="Tahoma"/>
          <w:sz w:val="18"/>
          <w:szCs w:val="18"/>
        </w:rPr>
        <w:t xml:space="preserve"> oz. 45 dni v primeru, ko se s kreditom financira izključno obratna sredstva</w:t>
      </w:r>
      <w:r w:rsidR="00113F24" w:rsidRPr="00BE496A">
        <w:rPr>
          <w:rFonts w:ascii="Tahoma" w:hAnsi="Tahoma" w:cs="Tahoma"/>
          <w:b/>
          <w:bCs/>
          <w:sz w:val="18"/>
          <w:szCs w:val="18"/>
        </w:rPr>
        <w:t>]</w:t>
      </w:r>
      <w:r w:rsidR="00D76C71" w:rsidRPr="00BE496A">
        <w:rPr>
          <w:rFonts w:ascii="Tahoma" w:hAnsi="Tahoma" w:cs="Tahoma"/>
          <w:sz w:val="18"/>
          <w:szCs w:val="18"/>
        </w:rPr>
        <w:t>.</w:t>
      </w:r>
    </w:p>
    <w:p w14:paraId="5558CF6C" w14:textId="77777777" w:rsidR="00DB33EE" w:rsidRPr="00BE496A" w:rsidRDefault="00DB33EE" w:rsidP="00533B3D">
      <w:pPr>
        <w:pStyle w:val="ListParagraph"/>
        <w:widowControl/>
        <w:ind w:left="709" w:hanging="709"/>
        <w:jc w:val="both"/>
        <w:rPr>
          <w:rFonts w:ascii="Tahoma" w:hAnsi="Tahoma" w:cs="Tahoma"/>
          <w:bCs/>
          <w:sz w:val="18"/>
          <w:szCs w:val="18"/>
        </w:rPr>
      </w:pPr>
    </w:p>
    <w:p w14:paraId="4B1A3C00" w14:textId="77777777" w:rsidR="00F64F0E" w:rsidRPr="00BE496A" w:rsidRDefault="00E55CBC" w:rsidP="00456C17">
      <w:pPr>
        <w:pStyle w:val="ListParagraph"/>
        <w:widowControl/>
        <w:numPr>
          <w:ilvl w:val="1"/>
          <w:numId w:val="3"/>
        </w:numPr>
        <w:ind w:left="709" w:hanging="709"/>
        <w:jc w:val="both"/>
        <w:rPr>
          <w:rFonts w:ascii="Tahoma" w:hAnsi="Tahoma" w:cs="Tahoma"/>
          <w:bCs/>
          <w:sz w:val="18"/>
          <w:szCs w:val="18"/>
        </w:rPr>
      </w:pPr>
      <w:r w:rsidRPr="00BE496A">
        <w:rPr>
          <w:rFonts w:ascii="Tahoma" w:hAnsi="Tahoma" w:cs="Tahoma"/>
          <w:bCs/>
          <w:sz w:val="18"/>
          <w:szCs w:val="18"/>
        </w:rPr>
        <w:t>Pod pogojem, da so izpolnjeni vsi pogoji za črpanje</w:t>
      </w:r>
      <w:r w:rsidR="00836365" w:rsidRPr="00BE496A">
        <w:rPr>
          <w:rFonts w:ascii="Tahoma" w:hAnsi="Tahoma" w:cs="Tahoma"/>
          <w:bCs/>
          <w:sz w:val="18"/>
          <w:szCs w:val="18"/>
        </w:rPr>
        <w:t xml:space="preserve"> </w:t>
      </w:r>
      <w:sdt>
        <w:sdtPr>
          <w:rPr>
            <w:rFonts w:ascii="Tahoma" w:hAnsi="Tahoma" w:cs="Tahoma"/>
            <w:sz w:val="18"/>
            <w:szCs w:val="18"/>
          </w:rPr>
          <w:id w:val="10024613"/>
          <w:placeholder>
            <w:docPart w:val="8A507E33BC71456B96C4437D1B81E1AE"/>
          </w:placeholder>
          <w:showingPlcHdr/>
          <w:comboBox>
            <w:listItem w:value="Choose an item."/>
            <w:listItem w:displayText="kredita" w:value="kredita"/>
            <w:listItem w:displayText="posamezne tranše kredita" w:value="posamezne tranše kredita"/>
          </w:comboBox>
        </w:sdtPr>
        <w:sdtEndPr/>
        <w:sdtContent>
          <w:r w:rsidR="008F63C4" w:rsidRPr="00DA41E2">
            <w:rPr>
              <w:rStyle w:val="PlaceholderText"/>
              <w:rFonts w:ascii="Tahoma" w:hAnsi="Tahoma" w:cs="Tahoma"/>
              <w:color w:val="auto"/>
              <w:sz w:val="18"/>
              <w:szCs w:val="18"/>
              <w:highlight w:val="lightGray"/>
            </w:rPr>
            <w:t>Kredita ali posamezne tranše kredita.</w:t>
          </w:r>
        </w:sdtContent>
      </w:sdt>
      <w:r w:rsidRPr="00BE496A">
        <w:rPr>
          <w:rFonts w:ascii="Tahoma" w:hAnsi="Tahoma" w:cs="Tahoma"/>
          <w:bCs/>
          <w:sz w:val="18"/>
          <w:szCs w:val="18"/>
        </w:rPr>
        <w:t xml:space="preserve">, bo SID banka </w:t>
      </w:r>
      <w:r w:rsidR="00AB6F0D" w:rsidRPr="00BE496A">
        <w:rPr>
          <w:rFonts w:ascii="Tahoma" w:hAnsi="Tahoma" w:cs="Tahoma"/>
          <w:bCs/>
          <w:sz w:val="18"/>
          <w:szCs w:val="18"/>
        </w:rPr>
        <w:t xml:space="preserve">v roku osmih delovnih dni od dneva izpolnitve pogojev </w:t>
      </w:r>
      <w:sdt>
        <w:sdtPr>
          <w:rPr>
            <w:rFonts w:ascii="Tahoma" w:hAnsi="Tahoma" w:cs="Tahoma"/>
            <w:sz w:val="18"/>
            <w:szCs w:val="18"/>
          </w:rPr>
          <w:id w:val="10024601"/>
          <w:placeholder>
            <w:docPart w:val="3A562E8B49704075A29C5539DA3D057E"/>
          </w:placeholder>
          <w:showingPlcHdr/>
          <w:comboBox>
            <w:listItem w:value="Choose an item."/>
            <w:listItem w:displayText="kredita" w:value="kredita"/>
            <w:listItem w:displayText="posamezne tranše kredita" w:value="posamezne tranše kredita"/>
          </w:comboBox>
        </w:sdtPr>
        <w:sdtEndPr/>
        <w:sdtContent>
          <w:r w:rsidR="008F63C4" w:rsidRPr="00DA41E2">
            <w:rPr>
              <w:rStyle w:val="PlaceholderText"/>
              <w:rFonts w:ascii="Tahoma" w:hAnsi="Tahoma" w:cs="Tahoma"/>
              <w:color w:val="auto"/>
              <w:sz w:val="18"/>
              <w:szCs w:val="18"/>
              <w:highlight w:val="lightGray"/>
            </w:rPr>
            <w:t>Kredita ali posamezne tranše kredita.</w:t>
          </w:r>
        </w:sdtContent>
      </w:sdt>
      <w:r w:rsidR="00AB6F0D" w:rsidRPr="00BE496A">
        <w:rPr>
          <w:rFonts w:ascii="Tahoma" w:hAnsi="Tahoma" w:cs="Tahoma"/>
          <w:bCs/>
          <w:sz w:val="18"/>
          <w:szCs w:val="18"/>
        </w:rPr>
        <w:t xml:space="preserve"> izplačala: </w:t>
      </w:r>
    </w:p>
    <w:p w14:paraId="487C96B4" w14:textId="77777777" w:rsidR="00AB6F0D" w:rsidRPr="00BE496A" w:rsidRDefault="00AB6F0D" w:rsidP="00533B3D">
      <w:pPr>
        <w:pStyle w:val="ListParagraph"/>
        <w:widowControl/>
        <w:ind w:left="709" w:hanging="709"/>
        <w:jc w:val="both"/>
        <w:rPr>
          <w:rFonts w:ascii="Tahoma" w:hAnsi="Tahoma" w:cs="Tahoma"/>
          <w:bCs/>
          <w:sz w:val="18"/>
          <w:szCs w:val="18"/>
        </w:rPr>
      </w:pPr>
    </w:p>
    <w:p w14:paraId="6EAE54E6" w14:textId="77777777" w:rsidR="00A125C5" w:rsidRPr="00BE496A" w:rsidRDefault="00E55CBC" w:rsidP="000D2D2D">
      <w:pPr>
        <w:pStyle w:val="ListParagraph"/>
        <w:numPr>
          <w:ilvl w:val="0"/>
          <w:numId w:val="74"/>
        </w:numPr>
        <w:jc w:val="both"/>
        <w:rPr>
          <w:rFonts w:ascii="Tahoma" w:hAnsi="Tahoma" w:cs="Tahoma"/>
          <w:bCs/>
          <w:sz w:val="18"/>
          <w:szCs w:val="18"/>
        </w:rPr>
      </w:pPr>
      <w:r>
        <w:rPr>
          <w:rFonts w:ascii="Tahoma" w:hAnsi="Tahoma" w:cs="Tahoma"/>
          <w:bCs/>
          <w:sz w:val="18"/>
          <w:szCs w:val="18"/>
        </w:rPr>
        <w:t xml:space="preserve">Znesek </w:t>
      </w:r>
      <w:sdt>
        <w:sdtPr>
          <w:rPr>
            <w:rFonts w:ascii="Tahoma" w:hAnsi="Tahoma" w:cs="Tahoma"/>
            <w:sz w:val="18"/>
            <w:szCs w:val="18"/>
          </w:rPr>
          <w:id w:val="-1905750451"/>
          <w:placeholder>
            <w:docPart w:val="58FC522EEFAA4E45BB720212DEC151F9"/>
          </w:placeholder>
          <w:showingPlcHdr/>
          <w:comboBox>
            <w:listItem w:value="Choose an item."/>
            <w:listItem w:displayText="kredita" w:value="kredita"/>
            <w:listItem w:displayText="črpane tranše kredita" w:value="črpane tranše kredita"/>
          </w:comboBox>
        </w:sdtPr>
        <w:sdtEndPr/>
        <w:sdtContent>
          <w:r w:rsidRPr="00E717E9">
            <w:rPr>
              <w:rStyle w:val="PlaceholderText"/>
              <w:rFonts w:ascii="Tahoma" w:hAnsi="Tahoma" w:cs="Tahoma"/>
              <w:color w:val="auto"/>
              <w:sz w:val="18"/>
              <w:szCs w:val="18"/>
              <w:highlight w:val="lightGray"/>
            </w:rPr>
            <w:t>Kredita ali črpane tranše kredita.</w:t>
          </w:r>
        </w:sdtContent>
      </w:sdt>
      <w:r w:rsidR="00166D63" w:rsidRPr="00BE496A">
        <w:rPr>
          <w:rFonts w:ascii="Tahoma" w:hAnsi="Tahoma" w:cs="Tahoma"/>
          <w:sz w:val="18"/>
          <w:szCs w:val="18"/>
        </w:rPr>
        <w:t xml:space="preserve"> </w:t>
      </w:r>
      <w:r w:rsidR="009A1156" w:rsidRPr="00BE496A">
        <w:rPr>
          <w:rFonts w:ascii="Tahoma" w:hAnsi="Tahoma" w:cs="Tahoma"/>
          <w:bCs/>
          <w:sz w:val="18"/>
          <w:szCs w:val="18"/>
        </w:rPr>
        <w:t>EUR na račun kreditojemalca</w:t>
      </w:r>
      <w:r w:rsidR="000A7175" w:rsidRPr="00BE496A">
        <w:rPr>
          <w:rFonts w:ascii="Tahoma" w:hAnsi="Tahoma" w:cs="Tahoma"/>
          <w:bCs/>
          <w:sz w:val="18"/>
          <w:szCs w:val="18"/>
        </w:rPr>
        <w:t xml:space="preserve">, </w:t>
      </w:r>
      <w:r w:rsidR="009A1156" w:rsidRPr="00BE496A">
        <w:rPr>
          <w:rFonts w:ascii="Tahoma" w:hAnsi="Tahoma" w:cs="Tahoma"/>
          <w:b/>
          <w:bCs/>
          <w:sz w:val="18"/>
          <w:szCs w:val="18"/>
        </w:rPr>
        <w:t>[za rezidenta]</w:t>
      </w:r>
      <w:r w:rsidR="009A1156" w:rsidRPr="00BE496A">
        <w:rPr>
          <w:rFonts w:ascii="Tahoma" w:hAnsi="Tahoma" w:cs="Tahoma"/>
          <w:bCs/>
          <w:sz w:val="18"/>
          <w:szCs w:val="18"/>
        </w:rPr>
        <w:t xml:space="preserve"> IBAN: </w:t>
      </w:r>
      <w:sdt>
        <w:sdtPr>
          <w:rPr>
            <w:rStyle w:val="Style1"/>
            <w:rFonts w:cs="Tahoma"/>
            <w:i w:val="0"/>
            <w:szCs w:val="18"/>
            <w:highlight w:val="lightGray"/>
          </w:rPr>
          <w:alias w:val="številka bančnega računa"/>
          <w:tag w:val="številka bančnega računa"/>
          <w:id w:val="-1729678867"/>
          <w:placeholder>
            <w:docPart w:val="8B9B3EA77E74468E8E3962B67EB0325C"/>
          </w:placeholder>
        </w:sdtPr>
        <w:sdtEndPr>
          <w:rPr>
            <w:rStyle w:val="DefaultParagraphFont"/>
            <w:rFonts w:ascii="Times New Roman" w:hAnsi="Times New Roman"/>
            <w:i/>
            <w:sz w:val="24"/>
            <w:highlight w:val="none"/>
          </w:rPr>
        </w:sdtEndPr>
        <w:sdtContent>
          <w:r w:rsidRPr="00E717E9">
            <w:rPr>
              <w:rStyle w:val="Style1"/>
              <w:rFonts w:cs="Tahoma"/>
              <w:i w:val="0"/>
              <w:szCs w:val="18"/>
              <w:shd w:val="clear" w:color="auto" w:fill="D9D9D9" w:themeFill="background1" w:themeFillShade="D9"/>
            </w:rPr>
            <w:t>IBAN</w:t>
          </w:r>
          <w:r w:rsidRPr="00E717E9">
            <w:rPr>
              <w:rStyle w:val="Style1"/>
              <w:i w:val="0"/>
              <w:shd w:val="clear" w:color="auto" w:fill="D9D9D9" w:themeFill="background1" w:themeFillShade="D9"/>
            </w:rPr>
            <w:t xml:space="preserve"> številka bančnega računa.</w:t>
          </w:r>
        </w:sdtContent>
      </w:sdt>
      <w:r w:rsidR="009A1156" w:rsidRPr="00BE496A">
        <w:rPr>
          <w:rFonts w:ascii="Tahoma" w:hAnsi="Tahoma" w:cs="Tahoma"/>
          <w:bCs/>
          <w:sz w:val="18"/>
          <w:szCs w:val="18"/>
        </w:rPr>
        <w:t xml:space="preserve">, odprt pri </w:t>
      </w:r>
      <w:sdt>
        <w:sdtPr>
          <w:rPr>
            <w:rStyle w:val="Style1"/>
            <w:rFonts w:cs="Tahoma"/>
            <w:i w:val="0"/>
            <w:szCs w:val="18"/>
          </w:rPr>
          <w:alias w:val="naziv banke"/>
          <w:tag w:val="naziv banke"/>
          <w:id w:val="1112396623"/>
          <w:placeholder>
            <w:docPart w:val="97B45FEA7DBD413898F6D9374FB6AAC6"/>
          </w:placeholder>
          <w:showingPlcHdr/>
        </w:sdtPr>
        <w:sdtEndPr>
          <w:rPr>
            <w:rStyle w:val="DefaultParagraphFont"/>
            <w:rFonts w:ascii="Times New Roman" w:hAnsi="Times New Roman"/>
            <w:sz w:val="24"/>
          </w:rPr>
        </w:sdtEndPr>
        <w:sdtContent>
          <w:r w:rsidRPr="00E717E9">
            <w:rPr>
              <w:rStyle w:val="PlaceholderText"/>
              <w:rFonts w:ascii="Tahoma" w:hAnsi="Tahoma" w:cs="Tahoma"/>
              <w:color w:val="auto"/>
              <w:sz w:val="18"/>
              <w:highlight w:val="lightGray"/>
            </w:rPr>
            <w:t>Naziv banke</w:t>
          </w:r>
          <w:r w:rsidRPr="00E717E9">
            <w:rPr>
              <w:rStyle w:val="PlaceholderText"/>
              <w:rFonts w:ascii="Tahoma" w:hAnsi="Tahoma" w:cs="Tahoma"/>
              <w:color w:val="auto"/>
              <w:sz w:val="18"/>
              <w:szCs w:val="18"/>
              <w:highlight w:val="lightGray"/>
            </w:rPr>
            <w:t>.</w:t>
          </w:r>
        </w:sdtContent>
      </w:sdt>
      <w:r w:rsidR="009A1156" w:rsidRPr="00BE496A">
        <w:rPr>
          <w:rFonts w:ascii="Tahoma" w:hAnsi="Tahoma" w:cs="Tahoma"/>
          <w:bCs/>
          <w:sz w:val="18"/>
          <w:szCs w:val="18"/>
        </w:rPr>
        <w:t>,</w:t>
      </w:r>
      <w:r w:rsidR="004C4852" w:rsidRPr="00BE496A">
        <w:rPr>
          <w:rFonts w:ascii="Tahoma" w:hAnsi="Tahoma" w:cs="Tahoma"/>
          <w:bCs/>
          <w:sz w:val="18"/>
          <w:szCs w:val="18"/>
        </w:rPr>
        <w:t xml:space="preserve"> BIC: </w:t>
      </w:r>
      <w:sdt>
        <w:sdtPr>
          <w:rPr>
            <w:rFonts w:ascii="Tahoma" w:hAnsi="Tahoma" w:cs="Tahoma"/>
            <w:sz w:val="18"/>
            <w:szCs w:val="18"/>
            <w:shd w:val="clear" w:color="auto" w:fill="D9D9D9" w:themeFill="background1" w:themeFillShade="D9"/>
          </w:rPr>
          <w:id w:val="-1213735578"/>
          <w:placeholder>
            <w:docPart w:val="636CA8A9A2664CDCA22CD0CCD712805F"/>
          </w:placeholder>
        </w:sdtPr>
        <w:sdtEndPr/>
        <w:sdtContent>
          <w:r w:rsidRPr="005E3A91">
            <w:rPr>
              <w:rFonts w:ascii="Tahoma" w:hAnsi="Tahoma" w:cs="Tahoma"/>
              <w:bCs/>
              <w:sz w:val="18"/>
              <w:szCs w:val="18"/>
              <w:shd w:val="clear" w:color="auto" w:fill="D0CECE" w:themeFill="background2" w:themeFillShade="E6"/>
            </w:rPr>
            <w:t>BIC koda banke</w:t>
          </w:r>
          <w:r w:rsidRPr="00E74EDA">
            <w:rPr>
              <w:rFonts w:ascii="Tahoma" w:hAnsi="Tahoma" w:cs="Tahoma"/>
              <w:sz w:val="18"/>
              <w:szCs w:val="18"/>
              <w:shd w:val="clear" w:color="auto" w:fill="D9D9D9" w:themeFill="background1" w:themeFillShade="D9"/>
            </w:rPr>
            <w:t>.</w:t>
          </w:r>
        </w:sdtContent>
      </w:sdt>
      <w:r w:rsidR="004C4852" w:rsidRPr="00BE496A">
        <w:rPr>
          <w:rFonts w:ascii="Tahoma" w:hAnsi="Tahoma" w:cs="Tahoma"/>
          <w:bCs/>
          <w:sz w:val="18"/>
          <w:szCs w:val="18"/>
        </w:rPr>
        <w:t xml:space="preserve"> </w:t>
      </w:r>
      <w:r w:rsidR="009A1156" w:rsidRPr="00BE496A">
        <w:rPr>
          <w:rFonts w:ascii="Tahoma" w:hAnsi="Tahoma" w:cs="Tahoma"/>
          <w:bCs/>
          <w:sz w:val="18"/>
          <w:szCs w:val="18"/>
        </w:rPr>
        <w:t xml:space="preserve"> ali na katerikoli drugi račun kreditojemalca pri finančni instituciji </w:t>
      </w:r>
      <w:r w:rsidR="00AC319C" w:rsidRPr="00BE496A">
        <w:rPr>
          <w:rFonts w:ascii="Tahoma" w:hAnsi="Tahoma" w:cs="Tahoma"/>
          <w:bCs/>
          <w:sz w:val="18"/>
          <w:szCs w:val="18"/>
        </w:rPr>
        <w:t>s sedežem v</w:t>
      </w:r>
      <w:r w:rsidR="000A7175" w:rsidRPr="00BE496A">
        <w:rPr>
          <w:rFonts w:ascii="Tahoma" w:hAnsi="Tahoma" w:cs="Tahoma"/>
          <w:bCs/>
          <w:sz w:val="18"/>
          <w:szCs w:val="18"/>
        </w:rPr>
        <w:t xml:space="preserve"> </w:t>
      </w:r>
      <w:r w:rsidR="00AC319C" w:rsidRPr="00BE496A">
        <w:rPr>
          <w:rFonts w:ascii="Tahoma" w:hAnsi="Tahoma" w:cs="Tahoma"/>
          <w:bCs/>
          <w:sz w:val="18"/>
          <w:szCs w:val="18"/>
        </w:rPr>
        <w:t xml:space="preserve">državi članici </w:t>
      </w:r>
      <w:r w:rsidR="000A7175" w:rsidRPr="00BE496A">
        <w:rPr>
          <w:rFonts w:ascii="Tahoma" w:hAnsi="Tahoma" w:cs="Tahoma"/>
          <w:bCs/>
          <w:sz w:val="18"/>
          <w:szCs w:val="18"/>
        </w:rPr>
        <w:t>Evropsk</w:t>
      </w:r>
      <w:r w:rsidR="00AC319C" w:rsidRPr="00BE496A">
        <w:rPr>
          <w:rFonts w:ascii="Tahoma" w:hAnsi="Tahoma" w:cs="Tahoma"/>
          <w:bCs/>
          <w:sz w:val="18"/>
          <w:szCs w:val="18"/>
        </w:rPr>
        <w:t>e</w:t>
      </w:r>
      <w:r w:rsidR="000A7175" w:rsidRPr="00BE496A">
        <w:rPr>
          <w:rFonts w:ascii="Tahoma" w:hAnsi="Tahoma" w:cs="Tahoma"/>
          <w:bCs/>
          <w:sz w:val="18"/>
          <w:szCs w:val="18"/>
        </w:rPr>
        <w:t xml:space="preserve"> Unij</w:t>
      </w:r>
      <w:r w:rsidR="00AC319C" w:rsidRPr="00BE496A">
        <w:rPr>
          <w:rFonts w:ascii="Tahoma" w:hAnsi="Tahoma" w:cs="Tahoma"/>
          <w:bCs/>
          <w:sz w:val="18"/>
          <w:szCs w:val="18"/>
        </w:rPr>
        <w:t>e</w:t>
      </w:r>
      <w:r w:rsidR="009A1156" w:rsidRPr="00BE496A">
        <w:rPr>
          <w:rFonts w:ascii="Tahoma" w:hAnsi="Tahoma" w:cs="Tahoma"/>
          <w:bCs/>
          <w:sz w:val="18"/>
          <w:szCs w:val="18"/>
        </w:rPr>
        <w:t>, ki ga kreditojemalec sporoči SID banki</w:t>
      </w:r>
      <w:r w:rsidR="00BB5FB9" w:rsidRPr="00BE496A">
        <w:rPr>
          <w:rFonts w:ascii="Tahoma" w:hAnsi="Tahoma" w:cs="Tahoma"/>
          <w:bCs/>
          <w:sz w:val="18"/>
          <w:szCs w:val="18"/>
        </w:rPr>
        <w:t xml:space="preserve"> </w:t>
      </w:r>
      <w:r w:rsidR="00BB5FB9" w:rsidRPr="00BE496A">
        <w:rPr>
          <w:rFonts w:ascii="Tahoma" w:hAnsi="Tahoma" w:cs="Tahoma"/>
          <w:b/>
          <w:bCs/>
          <w:sz w:val="18"/>
          <w:szCs w:val="18"/>
        </w:rPr>
        <w:t>ALI</w:t>
      </w:r>
      <w:r w:rsidR="009A1156" w:rsidRPr="00BE496A">
        <w:rPr>
          <w:rFonts w:ascii="Tahoma" w:hAnsi="Tahoma" w:cs="Tahoma"/>
          <w:bCs/>
          <w:sz w:val="18"/>
          <w:szCs w:val="18"/>
        </w:rPr>
        <w:t xml:space="preserve"> </w:t>
      </w:r>
      <w:r w:rsidR="009A1156" w:rsidRPr="00BE496A">
        <w:rPr>
          <w:rFonts w:ascii="Tahoma" w:hAnsi="Tahoma" w:cs="Tahoma"/>
          <w:b/>
          <w:bCs/>
          <w:sz w:val="18"/>
          <w:szCs w:val="18"/>
        </w:rPr>
        <w:t>[za nerezidenta]</w:t>
      </w:r>
      <w:r w:rsidR="009A1156" w:rsidRPr="00BE496A">
        <w:rPr>
          <w:rFonts w:ascii="Tahoma" w:hAnsi="Tahoma" w:cs="Tahoma"/>
          <w:bCs/>
          <w:sz w:val="18"/>
          <w:szCs w:val="18"/>
        </w:rPr>
        <w:t xml:space="preserve"> </w:t>
      </w:r>
      <w:sdt>
        <w:sdtPr>
          <w:rPr>
            <w:rStyle w:val="Style1"/>
            <w:rFonts w:cs="Tahoma"/>
            <w:i w:val="0"/>
            <w:szCs w:val="18"/>
          </w:rPr>
          <w:id w:val="-1019770300"/>
          <w:placeholder>
            <w:docPart w:val="ED2F1B49FBD34262AFD5A4E27972E15A"/>
          </w:placeholder>
        </w:sdtPr>
        <w:sdtEndPr>
          <w:rPr>
            <w:rStyle w:val="DefaultParagraphFont"/>
            <w:rFonts w:ascii="Times New Roman" w:hAnsi="Times New Roman"/>
            <w:sz w:val="24"/>
            <w:shd w:val="clear" w:color="auto" w:fill="D9D9D9" w:themeFill="background1" w:themeFillShade="D9"/>
          </w:rPr>
        </w:sdtEndPr>
        <w:sdtContent>
          <w:r w:rsidRPr="005E3A91">
            <w:rPr>
              <w:rFonts w:ascii="Tahoma" w:hAnsi="Tahoma" w:cs="Tahoma"/>
              <w:bCs/>
              <w:sz w:val="18"/>
              <w:szCs w:val="18"/>
              <w:shd w:val="clear" w:color="auto" w:fill="D0CECE" w:themeFill="background2" w:themeFillShade="E6"/>
            </w:rPr>
            <w:t>Država sedeža kreditojemalca ali Republika Slovenija</w:t>
          </w:r>
          <w:r w:rsidRPr="00E74EDA">
            <w:rPr>
              <w:rFonts w:ascii="Tahoma" w:hAnsi="Tahoma" w:cs="Tahoma"/>
              <w:sz w:val="18"/>
              <w:szCs w:val="18"/>
              <w:shd w:val="clear" w:color="auto" w:fill="D9D9D9" w:themeFill="background1" w:themeFillShade="D9"/>
            </w:rPr>
            <w:t>.</w:t>
          </w:r>
        </w:sdtContent>
      </w:sdt>
      <w:r w:rsidR="00FD6B8A" w:rsidRPr="00BE496A">
        <w:rPr>
          <w:rFonts w:ascii="Tahoma" w:hAnsi="Tahoma" w:cs="Tahoma"/>
          <w:bCs/>
          <w:sz w:val="18"/>
          <w:szCs w:val="18"/>
        </w:rPr>
        <w:t>,</w:t>
      </w:r>
      <w:r w:rsidR="009A1156" w:rsidRPr="00BE496A">
        <w:rPr>
          <w:rFonts w:ascii="Tahoma" w:hAnsi="Tahoma" w:cs="Tahoma"/>
          <w:bCs/>
          <w:sz w:val="18"/>
          <w:szCs w:val="18"/>
        </w:rPr>
        <w:t xml:space="preserve"> IBAN: </w:t>
      </w:r>
      <w:sdt>
        <w:sdtPr>
          <w:rPr>
            <w:rStyle w:val="Style1"/>
            <w:rFonts w:cs="Tahoma"/>
            <w:i w:val="0"/>
            <w:iCs/>
            <w:szCs w:val="18"/>
            <w:highlight w:val="lightGray"/>
          </w:rPr>
          <w:alias w:val="številka bančnega računa"/>
          <w:tag w:val="številka bančnega računa"/>
          <w:id w:val="-1299446590"/>
          <w:placeholder>
            <w:docPart w:val="6BAE2E53BD554959B6F07778196AE5D2"/>
          </w:placeholder>
        </w:sdtPr>
        <w:sdtEndPr>
          <w:rPr>
            <w:rStyle w:val="DefaultParagraphFont"/>
            <w:rFonts w:ascii="Times New Roman" w:hAnsi="Times New Roman"/>
            <w:i/>
            <w:sz w:val="24"/>
            <w:highlight w:val="none"/>
          </w:rPr>
        </w:sdtEndPr>
        <w:sdtContent>
          <w:r w:rsidR="0059452F" w:rsidRPr="00E717E9">
            <w:rPr>
              <w:rStyle w:val="Style1"/>
              <w:rFonts w:cs="Tahoma"/>
              <w:i w:val="0"/>
              <w:iCs/>
              <w:szCs w:val="18"/>
              <w:shd w:val="clear" w:color="auto" w:fill="D9D9D9" w:themeFill="background1" w:themeFillShade="D9"/>
            </w:rPr>
            <w:t>IBAN</w:t>
          </w:r>
          <w:r w:rsidR="0059452F" w:rsidRPr="00E717E9">
            <w:rPr>
              <w:rStyle w:val="Style1"/>
              <w:i w:val="0"/>
              <w:iCs/>
              <w:shd w:val="clear" w:color="auto" w:fill="D9D9D9" w:themeFill="background1" w:themeFillShade="D9"/>
            </w:rPr>
            <w:t xml:space="preserve"> številka bančnega računa.</w:t>
          </w:r>
        </w:sdtContent>
      </w:sdt>
      <w:r w:rsidR="009A1156" w:rsidRPr="00BE496A">
        <w:rPr>
          <w:rFonts w:ascii="Tahoma" w:hAnsi="Tahoma" w:cs="Tahoma"/>
          <w:bCs/>
          <w:sz w:val="18"/>
          <w:szCs w:val="18"/>
        </w:rPr>
        <w:t xml:space="preserve">, odprt pri </w:t>
      </w:r>
      <w:sdt>
        <w:sdtPr>
          <w:rPr>
            <w:rStyle w:val="Style1"/>
            <w:rFonts w:cs="Tahoma"/>
            <w:i w:val="0"/>
            <w:szCs w:val="18"/>
          </w:rPr>
          <w:alias w:val="naziv banke"/>
          <w:tag w:val="naziv banke"/>
          <w:id w:val="-643420360"/>
          <w:placeholder>
            <w:docPart w:val="31D9937D97D64CF5BA3AF74B4EE3C954"/>
          </w:placeholder>
          <w:showingPlcHdr/>
        </w:sdtPr>
        <w:sdtEndPr>
          <w:rPr>
            <w:rStyle w:val="DefaultParagraphFont"/>
            <w:rFonts w:ascii="Times New Roman" w:hAnsi="Times New Roman"/>
            <w:sz w:val="24"/>
          </w:rPr>
        </w:sdtEndPr>
        <w:sdtContent>
          <w:r w:rsidR="0059452F" w:rsidRPr="00E717E9">
            <w:rPr>
              <w:rStyle w:val="PlaceholderText"/>
              <w:rFonts w:ascii="Tahoma" w:hAnsi="Tahoma" w:cs="Tahoma"/>
              <w:color w:val="auto"/>
              <w:sz w:val="18"/>
              <w:highlight w:val="lightGray"/>
            </w:rPr>
            <w:t>Naziv banke</w:t>
          </w:r>
          <w:r w:rsidR="0059452F" w:rsidRPr="00E717E9">
            <w:rPr>
              <w:rStyle w:val="PlaceholderText"/>
              <w:rFonts w:ascii="Tahoma" w:hAnsi="Tahoma" w:cs="Tahoma"/>
              <w:color w:val="auto"/>
              <w:sz w:val="18"/>
              <w:szCs w:val="18"/>
              <w:highlight w:val="lightGray"/>
            </w:rPr>
            <w:t>.</w:t>
          </w:r>
        </w:sdtContent>
      </w:sdt>
      <w:r w:rsidR="009A1156" w:rsidRPr="00BE496A">
        <w:rPr>
          <w:rFonts w:ascii="Tahoma" w:hAnsi="Tahoma" w:cs="Tahoma"/>
          <w:bCs/>
          <w:sz w:val="18"/>
          <w:szCs w:val="18"/>
        </w:rPr>
        <w:t xml:space="preserve">, </w:t>
      </w:r>
      <w:r w:rsidR="004C4852" w:rsidRPr="00BE496A">
        <w:rPr>
          <w:rFonts w:ascii="Tahoma" w:hAnsi="Tahoma" w:cs="Tahoma"/>
          <w:bCs/>
          <w:sz w:val="18"/>
          <w:szCs w:val="18"/>
        </w:rPr>
        <w:t xml:space="preserve">BIC: </w:t>
      </w:r>
      <w:sdt>
        <w:sdtPr>
          <w:rPr>
            <w:rFonts w:ascii="Tahoma" w:hAnsi="Tahoma" w:cs="Tahoma"/>
            <w:sz w:val="18"/>
            <w:szCs w:val="18"/>
            <w:shd w:val="clear" w:color="auto" w:fill="D9D9D9" w:themeFill="background1" w:themeFillShade="D9"/>
          </w:rPr>
          <w:id w:val="925920482"/>
          <w:placeholder>
            <w:docPart w:val="E1FAC60F8A2C4D4FBB023045A435B8BB"/>
          </w:placeholder>
        </w:sdtPr>
        <w:sdtEndPr/>
        <w:sdtContent>
          <w:r w:rsidR="0059452F" w:rsidRPr="005E3A91">
            <w:rPr>
              <w:rFonts w:ascii="Tahoma" w:hAnsi="Tahoma" w:cs="Tahoma"/>
              <w:bCs/>
              <w:sz w:val="18"/>
              <w:szCs w:val="18"/>
              <w:shd w:val="clear" w:color="auto" w:fill="D0CECE" w:themeFill="background2" w:themeFillShade="E6"/>
            </w:rPr>
            <w:t>BIC koda banke</w:t>
          </w:r>
          <w:r w:rsidR="0059452F" w:rsidRPr="00E74EDA">
            <w:rPr>
              <w:rFonts w:ascii="Tahoma" w:hAnsi="Tahoma" w:cs="Tahoma"/>
              <w:sz w:val="18"/>
              <w:szCs w:val="18"/>
              <w:shd w:val="clear" w:color="auto" w:fill="D9D9D9" w:themeFill="background1" w:themeFillShade="D9"/>
            </w:rPr>
            <w:t>.</w:t>
          </w:r>
        </w:sdtContent>
      </w:sdt>
      <w:r w:rsidR="004C4852" w:rsidRPr="00BE496A">
        <w:rPr>
          <w:rFonts w:ascii="Tahoma" w:hAnsi="Tahoma" w:cs="Tahoma"/>
          <w:bCs/>
          <w:sz w:val="18"/>
          <w:szCs w:val="18"/>
        </w:rPr>
        <w:t xml:space="preserve"> </w:t>
      </w:r>
      <w:r w:rsidR="004C4852" w:rsidRPr="00BE496A">
        <w:rPr>
          <w:rStyle w:val="CommentReference"/>
          <w:rFonts w:ascii="Tahoma" w:hAnsi="Tahoma" w:cs="Tahoma"/>
          <w:sz w:val="18"/>
          <w:szCs w:val="18"/>
        </w:rPr>
        <w:t xml:space="preserve"> </w:t>
      </w:r>
      <w:r w:rsidR="009A1156" w:rsidRPr="00BE496A">
        <w:rPr>
          <w:rFonts w:ascii="Tahoma" w:hAnsi="Tahoma" w:cs="Tahoma"/>
          <w:bCs/>
          <w:sz w:val="18"/>
          <w:szCs w:val="18"/>
        </w:rPr>
        <w:t>ali na katerikoli drugi račun kreditojemalca pri finančni instituciji v državi projekta ali kreditojemalca, ki ga kreditojemalec sporoči SID banki.</w:t>
      </w:r>
    </w:p>
    <w:p w14:paraId="30FBEFC5" w14:textId="77777777" w:rsidR="007A6A76" w:rsidRPr="00BE496A" w:rsidRDefault="00E55CBC" w:rsidP="000D2D2D">
      <w:pPr>
        <w:pStyle w:val="ListParagraph"/>
        <w:numPr>
          <w:ilvl w:val="0"/>
          <w:numId w:val="6"/>
        </w:numPr>
        <w:ind w:left="1559" w:hanging="425"/>
        <w:jc w:val="both"/>
        <w:rPr>
          <w:rFonts w:ascii="Tahoma" w:hAnsi="Tahoma" w:cs="Tahoma"/>
          <w:bCs/>
          <w:sz w:val="18"/>
          <w:szCs w:val="18"/>
        </w:rPr>
      </w:pPr>
      <w:r w:rsidRPr="00BE496A">
        <w:rPr>
          <w:rFonts w:ascii="Tahoma" w:hAnsi="Tahoma" w:cs="Tahoma"/>
          <w:bCs/>
          <w:sz w:val="18"/>
          <w:szCs w:val="18"/>
        </w:rPr>
        <w:t>…</w:t>
      </w:r>
    </w:p>
    <w:p w14:paraId="4C2A27EA" w14:textId="77777777" w:rsidR="007D0A60" w:rsidRPr="00BE496A" w:rsidRDefault="007D0A60" w:rsidP="007D0A60">
      <w:pPr>
        <w:pStyle w:val="ListParagraph"/>
        <w:ind w:left="1559"/>
        <w:jc w:val="both"/>
        <w:rPr>
          <w:rFonts w:ascii="Tahoma" w:hAnsi="Tahoma" w:cs="Tahoma"/>
          <w:bCs/>
          <w:sz w:val="18"/>
          <w:szCs w:val="18"/>
        </w:rPr>
      </w:pPr>
    </w:p>
    <w:p w14:paraId="084A2390" w14:textId="77777777" w:rsidR="00A125C5" w:rsidRPr="00BE496A" w:rsidRDefault="00E55CBC" w:rsidP="00836A05">
      <w:pPr>
        <w:pStyle w:val="ListParagraph"/>
        <w:widowControl/>
        <w:numPr>
          <w:ilvl w:val="1"/>
          <w:numId w:val="3"/>
        </w:numPr>
        <w:ind w:left="0" w:firstLine="0"/>
        <w:jc w:val="both"/>
        <w:rPr>
          <w:rFonts w:ascii="Tahoma" w:hAnsi="Tahoma" w:cs="Tahoma"/>
          <w:sz w:val="18"/>
          <w:szCs w:val="18"/>
        </w:rPr>
      </w:pPr>
      <w:r w:rsidRPr="00BE496A">
        <w:rPr>
          <w:rFonts w:ascii="Tahoma" w:hAnsi="Tahoma" w:cs="Tahoma"/>
          <w:sz w:val="18"/>
          <w:szCs w:val="18"/>
        </w:rPr>
        <w:t>Pogoji za črpanje</w:t>
      </w:r>
      <w:r w:rsidR="00946F9B">
        <w:rPr>
          <w:rFonts w:ascii="Tahoma" w:hAnsi="Tahoma" w:cs="Tahoma"/>
          <w:sz w:val="18"/>
          <w:szCs w:val="18"/>
        </w:rPr>
        <w:t xml:space="preserve"> </w:t>
      </w:r>
      <w:sdt>
        <w:sdtPr>
          <w:rPr>
            <w:rStyle w:val="Style1"/>
            <w:rFonts w:cs="Tahoma"/>
            <w:i w:val="0"/>
            <w:szCs w:val="18"/>
          </w:rPr>
          <w:alias w:val="kredit/tranša kredita"/>
          <w:tag w:val="kredit/tranša kredita"/>
          <w:id w:val="1212426374"/>
          <w:placeholder>
            <w:docPart w:val="C572F404BC9B4C268141FBA68E1BF497"/>
          </w:placeholder>
          <w:showingPlcHdr/>
          <w:dropDownList>
            <w:listItem w:value="Choose an item."/>
            <w:listItem w:displayText="kredita" w:value="kredita"/>
            <w:listItem w:displayText="posamezne tranše kredita" w:value="posamezne tranše kredita"/>
          </w:dropDownList>
        </w:sdtPr>
        <w:sdtEndPr>
          <w:rPr>
            <w:rStyle w:val="DefaultParagraphFont"/>
            <w:rFonts w:ascii="Times New Roman" w:hAnsi="Times New Roman"/>
            <w:sz w:val="24"/>
          </w:rPr>
        </w:sdtEndPr>
        <w:sdtContent>
          <w:r w:rsidR="0059452F" w:rsidRPr="00DA41E2">
            <w:rPr>
              <w:rStyle w:val="PlaceholderText"/>
              <w:rFonts w:ascii="Tahoma" w:hAnsi="Tahoma" w:cs="Tahoma"/>
              <w:color w:val="auto"/>
              <w:sz w:val="18"/>
              <w:szCs w:val="18"/>
              <w:highlight w:val="lightGray"/>
            </w:rPr>
            <w:t>Kredita ali tranše kredita.</w:t>
          </w:r>
        </w:sdtContent>
      </w:sdt>
      <w:r w:rsidR="006F0858" w:rsidRPr="00BE496A">
        <w:rPr>
          <w:rFonts w:ascii="Tahoma" w:hAnsi="Tahoma" w:cs="Tahoma"/>
          <w:sz w:val="18"/>
          <w:szCs w:val="18"/>
        </w:rPr>
        <w:t xml:space="preserve"> </w:t>
      </w:r>
      <w:r w:rsidRPr="00BE496A">
        <w:rPr>
          <w:rFonts w:ascii="Tahoma" w:hAnsi="Tahoma" w:cs="Tahoma"/>
          <w:sz w:val="18"/>
          <w:szCs w:val="18"/>
        </w:rPr>
        <w:t>so:</w:t>
      </w:r>
    </w:p>
    <w:p w14:paraId="1F42FFD7" w14:textId="77777777" w:rsidR="00D47922" w:rsidRPr="00BE496A" w:rsidRDefault="00D47922" w:rsidP="00544D5D">
      <w:pPr>
        <w:pStyle w:val="ListParagraph"/>
        <w:widowControl/>
        <w:ind w:left="1559" w:hanging="425"/>
        <w:rPr>
          <w:rFonts w:ascii="Tahoma" w:hAnsi="Tahoma" w:cs="Tahoma"/>
          <w:sz w:val="18"/>
          <w:szCs w:val="18"/>
        </w:rPr>
      </w:pPr>
    </w:p>
    <w:p w14:paraId="685D9B3E" w14:textId="77777777" w:rsidR="00A125C5" w:rsidRPr="00BE496A" w:rsidRDefault="00E55CBC" w:rsidP="00836A05">
      <w:pPr>
        <w:pStyle w:val="ListParagraph"/>
        <w:widowControl/>
        <w:numPr>
          <w:ilvl w:val="0"/>
          <w:numId w:val="7"/>
        </w:numPr>
        <w:ind w:left="1559" w:hanging="425"/>
        <w:jc w:val="both"/>
        <w:rPr>
          <w:rFonts w:ascii="Tahoma" w:hAnsi="Tahoma" w:cs="Tahoma"/>
          <w:sz w:val="18"/>
          <w:szCs w:val="18"/>
        </w:rPr>
      </w:pPr>
      <w:r w:rsidRPr="00BE496A">
        <w:rPr>
          <w:rFonts w:ascii="Tahoma" w:eastAsia="Arial" w:hAnsi="Tahoma" w:cs="Tahoma"/>
          <w:bCs/>
          <w:sz w:val="18"/>
          <w:szCs w:val="18"/>
        </w:rPr>
        <w:t>k</w:t>
      </w:r>
      <w:r w:rsidRPr="00BE496A">
        <w:rPr>
          <w:rFonts w:ascii="Tahoma" w:hAnsi="Tahoma" w:cs="Tahoma"/>
          <w:sz w:val="18"/>
          <w:szCs w:val="18"/>
        </w:rPr>
        <w:t>reditna</w:t>
      </w:r>
      <w:r w:rsidRPr="00BE496A">
        <w:rPr>
          <w:rFonts w:ascii="Tahoma" w:eastAsia="Arial" w:hAnsi="Tahoma" w:cs="Tahoma"/>
          <w:bCs/>
          <w:sz w:val="18"/>
          <w:szCs w:val="18"/>
        </w:rPr>
        <w:t xml:space="preserve"> pogodba je veljavna</w:t>
      </w:r>
      <w:r w:rsidR="00386817" w:rsidRPr="00BE496A">
        <w:rPr>
          <w:rFonts w:ascii="Tahoma" w:eastAsia="Arial" w:hAnsi="Tahoma" w:cs="Tahoma"/>
          <w:bCs/>
          <w:sz w:val="18"/>
          <w:szCs w:val="18"/>
        </w:rPr>
        <w:t>,</w:t>
      </w:r>
    </w:p>
    <w:p w14:paraId="6A1985F1" w14:textId="77777777" w:rsidR="000D2D2D" w:rsidRPr="00BE496A" w:rsidRDefault="000D2D2D" w:rsidP="000D2D2D">
      <w:pPr>
        <w:pStyle w:val="ListParagraph"/>
        <w:widowControl/>
        <w:ind w:left="1559"/>
        <w:jc w:val="both"/>
        <w:rPr>
          <w:rFonts w:ascii="Tahoma" w:hAnsi="Tahoma" w:cs="Tahoma"/>
          <w:sz w:val="18"/>
          <w:szCs w:val="18"/>
        </w:rPr>
      </w:pPr>
    </w:p>
    <w:p w14:paraId="70346862" w14:textId="77777777" w:rsidR="000D2D2D" w:rsidRPr="00BE496A" w:rsidRDefault="00E55CBC" w:rsidP="000D2D2D">
      <w:pPr>
        <w:pStyle w:val="ListParagraph"/>
        <w:widowControl/>
        <w:numPr>
          <w:ilvl w:val="0"/>
          <w:numId w:val="7"/>
        </w:numPr>
        <w:ind w:left="1559" w:hanging="425"/>
        <w:jc w:val="both"/>
        <w:rPr>
          <w:rFonts w:ascii="Tahoma" w:hAnsi="Tahoma" w:cs="Tahoma"/>
          <w:sz w:val="18"/>
          <w:szCs w:val="18"/>
        </w:rPr>
      </w:pPr>
      <w:r w:rsidRPr="00BE496A">
        <w:rPr>
          <w:rFonts w:ascii="Tahoma" w:hAnsi="Tahoma" w:cs="Tahoma"/>
          <w:sz w:val="18"/>
          <w:szCs w:val="18"/>
        </w:rPr>
        <w:t>kreditojemalec je SID banki predložil pooblastila in seznam podpisnikov, ki so pooblaščeni za podpisovanje kreditne pogodbe, zahtevkov za črpanje kredita, instrumentov zavarovanj kredita, poročil in drugih dokumentov v zvezi s kreditno pogodbo s specimni podpisnikov,</w:t>
      </w:r>
    </w:p>
    <w:p w14:paraId="25955EC8" w14:textId="77777777" w:rsidR="00340A64" w:rsidRPr="00BE496A" w:rsidRDefault="00340A64" w:rsidP="00F04C4D">
      <w:pPr>
        <w:pStyle w:val="ListParagraph"/>
        <w:rPr>
          <w:rFonts w:ascii="Tahoma" w:hAnsi="Tahoma" w:cs="Tahoma"/>
          <w:sz w:val="18"/>
          <w:szCs w:val="18"/>
        </w:rPr>
      </w:pPr>
    </w:p>
    <w:p w14:paraId="6E61D6C6" w14:textId="77777777" w:rsidR="00340A64" w:rsidRPr="00BE496A" w:rsidRDefault="00E55CBC" w:rsidP="00340A64">
      <w:pPr>
        <w:pStyle w:val="ListParagraph"/>
        <w:widowControl/>
        <w:numPr>
          <w:ilvl w:val="0"/>
          <w:numId w:val="7"/>
        </w:numPr>
        <w:ind w:left="1559" w:hanging="425"/>
        <w:jc w:val="both"/>
        <w:rPr>
          <w:rFonts w:ascii="Tahoma" w:hAnsi="Tahoma" w:cs="Tahoma"/>
          <w:sz w:val="18"/>
          <w:szCs w:val="18"/>
        </w:rPr>
      </w:pPr>
      <w:r w:rsidRPr="00BE496A">
        <w:rPr>
          <w:rFonts w:ascii="Tahoma" w:hAnsi="Tahoma" w:cs="Tahoma"/>
          <w:b/>
          <w:bCs/>
          <w:sz w:val="18"/>
          <w:szCs w:val="18"/>
        </w:rPr>
        <w:t>[</w:t>
      </w:r>
      <w:r w:rsidRPr="00BE496A">
        <w:rPr>
          <w:rFonts w:ascii="Tahoma" w:hAnsi="Tahoma" w:cs="Tahoma"/>
          <w:b/>
          <w:sz w:val="18"/>
          <w:szCs w:val="18"/>
        </w:rPr>
        <w:t>če enkratno črpanje</w:t>
      </w:r>
      <w:r w:rsidRPr="00BE496A">
        <w:rPr>
          <w:rFonts w:ascii="Tahoma" w:hAnsi="Tahoma" w:cs="Tahoma"/>
          <w:b/>
          <w:bCs/>
          <w:sz w:val="18"/>
          <w:szCs w:val="18"/>
        </w:rPr>
        <w:t>]</w:t>
      </w:r>
      <w:r w:rsidRPr="00BE496A">
        <w:rPr>
          <w:rFonts w:ascii="Tahoma" w:hAnsi="Tahoma" w:cs="Tahoma"/>
          <w:sz w:val="18"/>
          <w:szCs w:val="18"/>
        </w:rPr>
        <w:t xml:space="preserve"> kreditojemalec je predložil SID banki zahtevek za črpanje kredita z vsemi podatki kot to izhaja iz Priloge št. </w:t>
      </w:r>
      <w:r w:rsidR="00737733">
        <w:rPr>
          <w:rFonts w:ascii="Tahoma" w:hAnsi="Tahoma" w:cs="Tahoma"/>
          <w:sz w:val="18"/>
          <w:szCs w:val="18"/>
        </w:rPr>
        <w:t xml:space="preserve">3 </w:t>
      </w:r>
      <w:r w:rsidRPr="00BE496A">
        <w:rPr>
          <w:rFonts w:ascii="Tahoma" w:hAnsi="Tahoma" w:cs="Tahoma"/>
          <w:sz w:val="18"/>
          <w:szCs w:val="18"/>
        </w:rPr>
        <w:t xml:space="preserve">h </w:t>
      </w:r>
      <w:r w:rsidRPr="00BE496A">
        <w:rPr>
          <w:rFonts w:ascii="Tahoma" w:hAnsi="Tahoma" w:cs="Tahoma"/>
          <w:sz w:val="18"/>
          <w:szCs w:val="18"/>
          <w:lang w:val="hr-HR" w:eastAsia="hr-HR" w:bidi="hr-HR"/>
        </w:rPr>
        <w:t xml:space="preserve">kreditni </w:t>
      </w:r>
      <w:r w:rsidRPr="00BE496A">
        <w:rPr>
          <w:rFonts w:ascii="Tahoma" w:hAnsi="Tahoma" w:cs="Tahoma"/>
          <w:sz w:val="18"/>
          <w:szCs w:val="18"/>
        </w:rPr>
        <w:t>pogodbi,</w:t>
      </w:r>
    </w:p>
    <w:p w14:paraId="3A796C02" w14:textId="77777777" w:rsidR="00685077" w:rsidRPr="00BE496A" w:rsidRDefault="00685077" w:rsidP="00636DCC">
      <w:pPr>
        <w:pStyle w:val="ListParagraph"/>
        <w:widowControl/>
        <w:ind w:left="1559" w:hanging="425"/>
        <w:jc w:val="both"/>
        <w:rPr>
          <w:rFonts w:ascii="Tahoma" w:hAnsi="Tahoma" w:cs="Tahoma"/>
          <w:sz w:val="18"/>
          <w:szCs w:val="18"/>
        </w:rPr>
      </w:pPr>
    </w:p>
    <w:p w14:paraId="5F3148CA" w14:textId="77777777" w:rsidR="00D47922" w:rsidRPr="00BE496A" w:rsidRDefault="00E55CBC" w:rsidP="00246CF5">
      <w:pPr>
        <w:pStyle w:val="ListParagraph"/>
        <w:widowControl/>
        <w:numPr>
          <w:ilvl w:val="0"/>
          <w:numId w:val="7"/>
        </w:numPr>
        <w:ind w:left="1559" w:hanging="425"/>
        <w:jc w:val="both"/>
        <w:rPr>
          <w:rFonts w:ascii="Tahoma" w:hAnsi="Tahoma" w:cs="Tahoma"/>
          <w:sz w:val="18"/>
          <w:szCs w:val="18"/>
        </w:rPr>
      </w:pPr>
      <w:r w:rsidRPr="00BE496A">
        <w:rPr>
          <w:rFonts w:ascii="Tahoma" w:hAnsi="Tahoma" w:cs="Tahoma"/>
          <w:b/>
          <w:bCs/>
          <w:sz w:val="18"/>
          <w:szCs w:val="18"/>
        </w:rPr>
        <w:t>[</w:t>
      </w:r>
      <w:r w:rsidRPr="00BE496A">
        <w:rPr>
          <w:rFonts w:ascii="Tahoma" w:hAnsi="Tahoma" w:cs="Tahoma"/>
          <w:b/>
          <w:sz w:val="18"/>
          <w:szCs w:val="18"/>
        </w:rPr>
        <w:t>če več kot eno črpanje</w:t>
      </w:r>
      <w:r w:rsidRPr="00BE496A">
        <w:rPr>
          <w:rFonts w:ascii="Tahoma" w:hAnsi="Tahoma" w:cs="Tahoma"/>
          <w:b/>
          <w:bCs/>
          <w:sz w:val="18"/>
          <w:szCs w:val="18"/>
        </w:rPr>
        <w:t>]</w:t>
      </w:r>
      <w:r w:rsidRPr="00BE496A">
        <w:rPr>
          <w:rFonts w:ascii="Tahoma" w:hAnsi="Tahoma" w:cs="Tahoma"/>
          <w:sz w:val="18"/>
          <w:szCs w:val="18"/>
        </w:rPr>
        <w:t xml:space="preserve"> kreditojemalec je predložil SID banki zahtevek za črpanje tranše kredita z vsemi podatki kot to izhaja iz Priloge </w:t>
      </w:r>
      <w:r w:rsidR="00813217" w:rsidRPr="00BE496A">
        <w:rPr>
          <w:rFonts w:ascii="Tahoma" w:hAnsi="Tahoma" w:cs="Tahoma"/>
          <w:sz w:val="18"/>
          <w:szCs w:val="18"/>
        </w:rPr>
        <w:t xml:space="preserve">št. </w:t>
      </w:r>
      <w:r w:rsidR="00737733">
        <w:rPr>
          <w:rFonts w:ascii="Tahoma" w:hAnsi="Tahoma" w:cs="Tahoma"/>
          <w:sz w:val="18"/>
          <w:szCs w:val="18"/>
        </w:rPr>
        <w:t>3</w:t>
      </w:r>
      <w:r w:rsidR="008710BC">
        <w:rPr>
          <w:rFonts w:ascii="Tahoma" w:hAnsi="Tahoma" w:cs="Tahoma"/>
          <w:sz w:val="18"/>
          <w:szCs w:val="18"/>
        </w:rPr>
        <w:t xml:space="preserve"> </w:t>
      </w:r>
      <w:r w:rsidR="00340A64" w:rsidRPr="00BE496A">
        <w:rPr>
          <w:rFonts w:ascii="Tahoma" w:hAnsi="Tahoma" w:cs="Tahoma"/>
          <w:sz w:val="18"/>
          <w:szCs w:val="18"/>
        </w:rPr>
        <w:t xml:space="preserve">h </w:t>
      </w:r>
      <w:r w:rsidRPr="00BE496A">
        <w:rPr>
          <w:rFonts w:ascii="Tahoma" w:hAnsi="Tahoma" w:cs="Tahoma"/>
          <w:sz w:val="18"/>
          <w:szCs w:val="18"/>
          <w:lang w:val="hr-HR" w:eastAsia="hr-HR" w:bidi="hr-HR"/>
        </w:rPr>
        <w:t xml:space="preserve">kreditni </w:t>
      </w:r>
      <w:r w:rsidRPr="00BE496A">
        <w:rPr>
          <w:rFonts w:ascii="Tahoma" w:hAnsi="Tahoma" w:cs="Tahoma"/>
          <w:sz w:val="18"/>
          <w:szCs w:val="18"/>
        </w:rPr>
        <w:t>pogodbi,</w:t>
      </w:r>
      <w:r w:rsidR="00246CF5" w:rsidRPr="00BE496A">
        <w:rPr>
          <w:rFonts w:ascii="Tahoma" w:hAnsi="Tahoma" w:cs="Tahoma"/>
          <w:sz w:val="18"/>
          <w:szCs w:val="18"/>
        </w:rPr>
        <w:t xml:space="preserve"> pri čemer črpani znesek,</w:t>
      </w:r>
      <w:r w:rsidRPr="00BE496A">
        <w:rPr>
          <w:rFonts w:ascii="Tahoma" w:hAnsi="Tahoma" w:cs="Tahoma"/>
          <w:sz w:val="18"/>
          <w:szCs w:val="18"/>
        </w:rPr>
        <w:t xml:space="preserve"> </w:t>
      </w:r>
      <w:r w:rsidRPr="00BE496A">
        <w:rPr>
          <w:rFonts w:ascii="Tahoma" w:hAnsi="Tahoma" w:cs="Tahoma"/>
          <w:sz w:val="18"/>
          <w:szCs w:val="18"/>
        </w:rPr>
        <w:lastRenderedPageBreak/>
        <w:t xml:space="preserve">skupaj z vsemi predhodno črpanimi zneski, ne presega zneska </w:t>
      </w:r>
      <w:r w:rsidRPr="00BE496A">
        <w:rPr>
          <w:rFonts w:ascii="Tahoma" w:hAnsi="Tahoma" w:cs="Tahoma"/>
          <w:sz w:val="18"/>
          <w:szCs w:val="18"/>
          <w:lang w:val="hr-HR" w:eastAsia="hr-HR" w:bidi="hr-HR"/>
        </w:rPr>
        <w:t>kredita</w:t>
      </w:r>
      <w:r w:rsidR="00F33364" w:rsidRPr="00BE496A">
        <w:rPr>
          <w:rFonts w:ascii="Tahoma" w:hAnsi="Tahoma" w:cs="Tahoma"/>
          <w:sz w:val="18"/>
          <w:szCs w:val="18"/>
          <w:lang w:val="hr-HR" w:eastAsia="hr-HR" w:bidi="hr-HR"/>
        </w:rPr>
        <w:t xml:space="preserve"> iz člena 2.1 kreditne pogodbe</w:t>
      </w:r>
      <w:r w:rsidRPr="00BE496A">
        <w:rPr>
          <w:rFonts w:ascii="Tahoma" w:hAnsi="Tahoma" w:cs="Tahoma"/>
          <w:sz w:val="18"/>
          <w:szCs w:val="18"/>
          <w:lang w:val="hr-HR" w:eastAsia="hr-HR" w:bidi="hr-HR"/>
        </w:rPr>
        <w:t>,</w:t>
      </w:r>
    </w:p>
    <w:p w14:paraId="00C252D7" w14:textId="77777777" w:rsidR="00D47922" w:rsidRPr="00BE496A" w:rsidRDefault="00D47922" w:rsidP="00636DCC">
      <w:pPr>
        <w:pStyle w:val="ListParagraph"/>
        <w:widowControl/>
        <w:ind w:left="1559" w:hanging="425"/>
        <w:jc w:val="both"/>
        <w:rPr>
          <w:rFonts w:ascii="Tahoma" w:hAnsi="Tahoma" w:cs="Tahoma"/>
          <w:sz w:val="18"/>
          <w:szCs w:val="18"/>
        </w:rPr>
      </w:pPr>
    </w:p>
    <w:p w14:paraId="39F0B356" w14:textId="77777777" w:rsidR="0086457C" w:rsidRPr="00BE496A" w:rsidRDefault="00E55CBC" w:rsidP="00836A05">
      <w:pPr>
        <w:pStyle w:val="ListParagraph"/>
        <w:widowControl/>
        <w:numPr>
          <w:ilvl w:val="0"/>
          <w:numId w:val="7"/>
        </w:numPr>
        <w:ind w:left="1559" w:hanging="425"/>
        <w:jc w:val="both"/>
        <w:rPr>
          <w:rFonts w:ascii="Tahoma" w:hAnsi="Tahoma" w:cs="Tahoma"/>
          <w:sz w:val="18"/>
          <w:szCs w:val="18"/>
        </w:rPr>
      </w:pPr>
      <w:r w:rsidRPr="00BE496A">
        <w:rPr>
          <w:rFonts w:ascii="Tahoma" w:hAnsi="Tahoma" w:cs="Tahoma"/>
          <w:sz w:val="18"/>
          <w:szCs w:val="18"/>
        </w:rPr>
        <w:t>kreditojemalec nima neplačanih obveznosti po kreditni pogodbi,</w:t>
      </w:r>
    </w:p>
    <w:p w14:paraId="621CAAAE" w14:textId="77777777" w:rsidR="0086457C" w:rsidRPr="00BE496A" w:rsidRDefault="0086457C" w:rsidP="00636DCC">
      <w:pPr>
        <w:pStyle w:val="ListParagraph"/>
        <w:widowControl/>
        <w:ind w:left="1559" w:hanging="425"/>
        <w:jc w:val="both"/>
        <w:rPr>
          <w:rFonts w:ascii="Tahoma" w:hAnsi="Tahoma" w:cs="Tahoma"/>
          <w:sz w:val="18"/>
          <w:szCs w:val="18"/>
        </w:rPr>
      </w:pPr>
    </w:p>
    <w:p w14:paraId="00CCC29C" w14:textId="77777777" w:rsidR="00A125C5" w:rsidRDefault="00E55CBC" w:rsidP="00836A05">
      <w:pPr>
        <w:pStyle w:val="ListParagraph"/>
        <w:widowControl/>
        <w:numPr>
          <w:ilvl w:val="0"/>
          <w:numId w:val="7"/>
        </w:numPr>
        <w:ind w:left="1559" w:hanging="425"/>
        <w:jc w:val="both"/>
        <w:rPr>
          <w:rFonts w:ascii="Tahoma" w:hAnsi="Tahoma" w:cs="Tahoma"/>
          <w:sz w:val="18"/>
          <w:szCs w:val="18"/>
        </w:rPr>
      </w:pPr>
      <w:r w:rsidRPr="00BE496A">
        <w:rPr>
          <w:rFonts w:ascii="Tahoma" w:hAnsi="Tahoma" w:cs="Tahoma"/>
          <w:sz w:val="18"/>
          <w:szCs w:val="18"/>
        </w:rPr>
        <w:t>po podatkih iz registra transakcijskih računov pri AJPES kreditojemalec od vključno dneva predložitve zahtevka za črpanja do dneva črpanja nima blokiranih transakcijskih računov,</w:t>
      </w:r>
    </w:p>
    <w:p w14:paraId="4A5295A4" w14:textId="77777777" w:rsidR="008710BC" w:rsidRPr="004639FB" w:rsidRDefault="008710BC" w:rsidP="004639FB">
      <w:pPr>
        <w:pStyle w:val="ListParagraph"/>
        <w:rPr>
          <w:rFonts w:ascii="Tahoma" w:hAnsi="Tahoma" w:cs="Tahoma"/>
          <w:sz w:val="18"/>
          <w:szCs w:val="18"/>
        </w:rPr>
      </w:pPr>
    </w:p>
    <w:p w14:paraId="5D438C8B" w14:textId="77777777" w:rsidR="008710BC" w:rsidRPr="00BE496A" w:rsidRDefault="00E55CBC" w:rsidP="00836A05">
      <w:pPr>
        <w:pStyle w:val="ListParagraph"/>
        <w:widowControl/>
        <w:numPr>
          <w:ilvl w:val="0"/>
          <w:numId w:val="7"/>
        </w:numPr>
        <w:ind w:left="1559" w:hanging="425"/>
        <w:jc w:val="both"/>
        <w:rPr>
          <w:rFonts w:ascii="Tahoma" w:hAnsi="Tahoma" w:cs="Tahoma"/>
          <w:sz w:val="18"/>
          <w:szCs w:val="18"/>
        </w:rPr>
      </w:pPr>
      <w:r w:rsidRPr="00BE496A">
        <w:rPr>
          <w:rFonts w:ascii="Tahoma" w:hAnsi="Tahoma" w:cs="Tahoma"/>
          <w:sz w:val="18"/>
          <w:szCs w:val="18"/>
        </w:rPr>
        <w:t xml:space="preserve">ustanovljena zavarovanja kredita skladno s členom 13 te kreditne pogodbe in o </w:t>
      </w:r>
      <w:r w:rsidRPr="00BE496A">
        <w:rPr>
          <w:rFonts w:ascii="Tahoma" w:hAnsi="Tahoma" w:cs="Tahoma"/>
          <w:sz w:val="18"/>
          <w:szCs w:val="18"/>
          <w:lang w:val="hr-HR" w:eastAsia="hr-HR" w:bidi="hr-HR"/>
        </w:rPr>
        <w:t xml:space="preserve">tem </w:t>
      </w:r>
      <w:r w:rsidRPr="00BE496A">
        <w:rPr>
          <w:rFonts w:ascii="Tahoma" w:hAnsi="Tahoma" w:cs="Tahoma"/>
          <w:sz w:val="18"/>
          <w:szCs w:val="18"/>
        </w:rPr>
        <w:t>predložena ustrezna dokazila</w:t>
      </w:r>
      <w:r>
        <w:rPr>
          <w:rFonts w:ascii="Tahoma" w:hAnsi="Tahoma" w:cs="Tahoma"/>
          <w:sz w:val="18"/>
          <w:szCs w:val="18"/>
        </w:rPr>
        <w:t>,</w:t>
      </w:r>
    </w:p>
    <w:p w14:paraId="03739F3E" w14:textId="77777777" w:rsidR="00151FF6" w:rsidRPr="00BE496A" w:rsidRDefault="00151FF6" w:rsidP="00636DCC">
      <w:pPr>
        <w:widowControl/>
        <w:ind w:left="1559" w:hanging="425"/>
        <w:jc w:val="both"/>
        <w:rPr>
          <w:rFonts w:ascii="Tahoma" w:hAnsi="Tahoma" w:cs="Tahoma"/>
          <w:sz w:val="18"/>
          <w:szCs w:val="18"/>
        </w:rPr>
      </w:pPr>
    </w:p>
    <w:p w14:paraId="05B0D2D6" w14:textId="77777777" w:rsidR="00240735" w:rsidRDefault="00E55CBC" w:rsidP="00240735">
      <w:pPr>
        <w:pStyle w:val="ListParagraph"/>
        <w:widowControl/>
        <w:numPr>
          <w:ilvl w:val="0"/>
          <w:numId w:val="7"/>
        </w:numPr>
        <w:ind w:left="1559" w:hanging="425"/>
        <w:jc w:val="both"/>
        <w:rPr>
          <w:rFonts w:ascii="Tahoma" w:hAnsi="Tahoma" w:cs="Tahoma"/>
          <w:sz w:val="18"/>
          <w:szCs w:val="18"/>
        </w:rPr>
      </w:pPr>
      <w:r w:rsidRPr="00BE496A">
        <w:rPr>
          <w:rFonts w:ascii="Tahoma" w:hAnsi="Tahoma" w:cs="Tahoma"/>
          <w:b/>
          <w:sz w:val="18"/>
          <w:szCs w:val="18"/>
        </w:rPr>
        <w:t xml:space="preserve">[če se v zavarovanje daje stavba ali del stavbe, ki je predmet financiranja] </w:t>
      </w:r>
      <w:r w:rsidRPr="00BE496A">
        <w:rPr>
          <w:rFonts w:ascii="Tahoma" w:hAnsi="Tahoma" w:cs="Tahoma"/>
          <w:sz w:val="18"/>
          <w:szCs w:val="18"/>
        </w:rPr>
        <w:t>in so hkrati</w:t>
      </w:r>
      <w:r w:rsidRPr="00BE496A">
        <w:rPr>
          <w:rFonts w:ascii="Tahoma" w:hAnsi="Tahoma" w:cs="Tahoma"/>
          <w:b/>
          <w:sz w:val="18"/>
          <w:szCs w:val="18"/>
        </w:rPr>
        <w:t xml:space="preserve"> </w:t>
      </w:r>
      <w:r w:rsidRPr="00BE496A">
        <w:rPr>
          <w:rFonts w:ascii="Tahoma" w:hAnsi="Tahoma" w:cs="Tahoma"/>
          <w:sz w:val="18"/>
          <w:szCs w:val="18"/>
        </w:rPr>
        <w:t>izpolnjeni tudi naslednji pogoji za črpanje kredita:</w:t>
      </w:r>
    </w:p>
    <w:p w14:paraId="6B950FE4" w14:textId="77777777" w:rsidR="00240735" w:rsidRPr="00BE496A" w:rsidRDefault="00E55CBC" w:rsidP="004639FB">
      <w:pPr>
        <w:pStyle w:val="Default"/>
        <w:jc w:val="both"/>
        <w:rPr>
          <w:b/>
          <w:sz w:val="18"/>
          <w:szCs w:val="18"/>
        </w:rPr>
      </w:pPr>
      <w:r w:rsidRPr="00BE496A">
        <w:rPr>
          <w:b/>
          <w:sz w:val="18"/>
          <w:szCs w:val="18"/>
        </w:rPr>
        <w:t xml:space="preserve"> </w:t>
      </w:r>
    </w:p>
    <w:p w14:paraId="508F87DA" w14:textId="77777777" w:rsidR="00C20AE8" w:rsidRPr="00BE496A" w:rsidRDefault="00E55CBC" w:rsidP="00C20AE8">
      <w:pPr>
        <w:pStyle w:val="Default"/>
        <w:ind w:left="1559"/>
        <w:jc w:val="both"/>
        <w:rPr>
          <w:b/>
          <w:sz w:val="18"/>
          <w:szCs w:val="18"/>
        </w:rPr>
      </w:pPr>
      <w:r w:rsidRPr="00BE496A">
        <w:rPr>
          <w:b/>
          <w:sz w:val="18"/>
          <w:szCs w:val="18"/>
        </w:rPr>
        <w:t xml:space="preserve">[zastavitelj je kreditojemalec] </w:t>
      </w:r>
    </w:p>
    <w:p w14:paraId="2D5B90EF" w14:textId="77777777" w:rsidR="00C20AE8" w:rsidRPr="00BE496A" w:rsidRDefault="00E55CBC" w:rsidP="00C20AE8">
      <w:pPr>
        <w:pStyle w:val="Default"/>
        <w:numPr>
          <w:ilvl w:val="0"/>
          <w:numId w:val="6"/>
        </w:numPr>
        <w:ind w:left="1559" w:hanging="425"/>
        <w:jc w:val="both"/>
        <w:rPr>
          <w:sz w:val="18"/>
          <w:szCs w:val="18"/>
        </w:rPr>
      </w:pPr>
      <w:r w:rsidRPr="00BE496A">
        <w:rPr>
          <w:sz w:val="18"/>
          <w:szCs w:val="18"/>
        </w:rPr>
        <w:t xml:space="preserve">kreditojemalec je predložil kupoprodajno pogodbo, sklenjeno s prodajalcem za nakup nepremičnine, ki je predmet financiranja (v nadaljevanju: </w:t>
      </w:r>
      <w:r w:rsidRPr="00BE496A">
        <w:rPr>
          <w:b/>
          <w:sz w:val="18"/>
          <w:szCs w:val="18"/>
        </w:rPr>
        <w:t>prodajna pogodba</w:t>
      </w:r>
      <w:r w:rsidRPr="00BE496A">
        <w:rPr>
          <w:sz w:val="18"/>
          <w:szCs w:val="18"/>
        </w:rPr>
        <w:t>), ki vsebuje zemljiškoknjižno dovolilo z notarsko overjenim podpisom prodajalca,</w:t>
      </w:r>
    </w:p>
    <w:p w14:paraId="2CD3F964" w14:textId="77777777" w:rsidR="00C20AE8" w:rsidRPr="00BE496A" w:rsidRDefault="00E55CBC" w:rsidP="00C20AE8">
      <w:pPr>
        <w:pStyle w:val="Default"/>
        <w:numPr>
          <w:ilvl w:val="0"/>
          <w:numId w:val="6"/>
        </w:numPr>
        <w:ind w:left="1559" w:hanging="425"/>
        <w:jc w:val="both"/>
        <w:rPr>
          <w:sz w:val="18"/>
          <w:szCs w:val="18"/>
        </w:rPr>
      </w:pPr>
      <w:r w:rsidRPr="00BE496A">
        <w:rPr>
          <w:sz w:val="18"/>
          <w:szCs w:val="18"/>
        </w:rPr>
        <w:t>kreditojemalec je predložil dokazilo o plačilu lastne udeležbe,</w:t>
      </w:r>
    </w:p>
    <w:p w14:paraId="5B133FA0" w14:textId="77777777" w:rsidR="00C20AE8" w:rsidRPr="00BE496A" w:rsidRDefault="00E55CBC" w:rsidP="00C20AE8">
      <w:pPr>
        <w:pStyle w:val="Default"/>
        <w:numPr>
          <w:ilvl w:val="0"/>
          <w:numId w:val="6"/>
        </w:numPr>
        <w:ind w:left="1559" w:hanging="425"/>
        <w:jc w:val="both"/>
        <w:rPr>
          <w:sz w:val="18"/>
          <w:szCs w:val="18"/>
        </w:rPr>
      </w:pPr>
      <w:r w:rsidRPr="00BE496A">
        <w:rPr>
          <w:sz w:val="18"/>
          <w:szCs w:val="18"/>
        </w:rPr>
        <w:t xml:space="preserve">v zemljiški knjigi je na nepremičnini najprej vpisana plomba za prenos lastninske pravice s prodajalca na kupca, za njo pa plomba za vpis hipoteke v korist SID banke na financiranih nepremičninah, </w:t>
      </w:r>
    </w:p>
    <w:p w14:paraId="0C7CD636" w14:textId="77777777" w:rsidR="00C20AE8" w:rsidRPr="00BE496A" w:rsidRDefault="00E55CBC" w:rsidP="00C20AE8">
      <w:pPr>
        <w:pStyle w:val="Default"/>
        <w:numPr>
          <w:ilvl w:val="0"/>
          <w:numId w:val="6"/>
        </w:numPr>
        <w:ind w:left="1559" w:hanging="425"/>
        <w:jc w:val="both"/>
        <w:rPr>
          <w:color w:val="auto"/>
          <w:sz w:val="18"/>
          <w:szCs w:val="18"/>
        </w:rPr>
      </w:pPr>
      <w:r w:rsidRPr="00BE496A">
        <w:rPr>
          <w:color w:val="auto"/>
          <w:sz w:val="18"/>
          <w:szCs w:val="18"/>
        </w:rPr>
        <w:t>kreditojemalec je predložil potrdilo notarja, da je deponiran izvirnik kupoprodajne pogodbe z zemljiškoknjižnim dovolilom za prenos lastninske pravice s prodajalca na komitenta kot kupca z notarsko overjenim podpisom prodajalca in z navodilom notarju, da se prenese lastninska pravica na kupca pred plačilom celotne kupnine</w:t>
      </w:r>
      <w:r>
        <w:rPr>
          <w:color w:val="auto"/>
          <w:sz w:val="18"/>
          <w:szCs w:val="18"/>
        </w:rPr>
        <w:t>,</w:t>
      </w:r>
    </w:p>
    <w:p w14:paraId="2C329D7A" w14:textId="77777777" w:rsidR="00A356B7" w:rsidRPr="00C20AE8" w:rsidRDefault="00A356B7" w:rsidP="004639FB">
      <w:pPr>
        <w:rPr>
          <w:rFonts w:ascii="Tahoma" w:hAnsi="Tahoma" w:cs="Tahoma"/>
        </w:rPr>
      </w:pPr>
    </w:p>
    <w:p w14:paraId="2CD00C37" w14:textId="77777777" w:rsidR="00A125C5" w:rsidRPr="00BE496A" w:rsidRDefault="00E55CBC" w:rsidP="00836A05">
      <w:pPr>
        <w:pStyle w:val="ListParagraph"/>
        <w:widowControl/>
        <w:numPr>
          <w:ilvl w:val="0"/>
          <w:numId w:val="7"/>
        </w:numPr>
        <w:ind w:left="1559" w:hanging="425"/>
        <w:jc w:val="both"/>
        <w:rPr>
          <w:rFonts w:ascii="Tahoma" w:hAnsi="Tahoma" w:cs="Tahoma"/>
          <w:sz w:val="18"/>
          <w:szCs w:val="18"/>
        </w:rPr>
      </w:pPr>
      <w:r w:rsidRPr="00BE496A">
        <w:rPr>
          <w:rFonts w:ascii="Tahoma" w:hAnsi="Tahoma" w:cs="Tahoma"/>
          <w:sz w:val="18"/>
          <w:szCs w:val="18"/>
        </w:rPr>
        <w:t xml:space="preserve">kreditojemalec je SID banki izročil </w:t>
      </w:r>
      <w:r w:rsidR="008812CF" w:rsidRPr="00BE496A">
        <w:rPr>
          <w:rFonts w:ascii="Tahoma" w:hAnsi="Tahoma" w:cs="Tahoma"/>
          <w:sz w:val="18"/>
          <w:szCs w:val="18"/>
        </w:rPr>
        <w:t>deset (</w:t>
      </w:r>
      <w:r w:rsidRPr="00BE496A">
        <w:rPr>
          <w:rFonts w:ascii="Tahoma" w:hAnsi="Tahoma" w:cs="Tahoma"/>
          <w:sz w:val="18"/>
          <w:szCs w:val="18"/>
        </w:rPr>
        <w:t>10</w:t>
      </w:r>
      <w:r w:rsidR="008812CF" w:rsidRPr="00BE496A">
        <w:rPr>
          <w:rFonts w:ascii="Tahoma" w:hAnsi="Tahoma" w:cs="Tahoma"/>
          <w:sz w:val="18"/>
          <w:szCs w:val="18"/>
        </w:rPr>
        <w:t>)</w:t>
      </w:r>
      <w:r w:rsidRPr="00BE496A">
        <w:rPr>
          <w:rFonts w:ascii="Tahoma" w:hAnsi="Tahoma" w:cs="Tahoma"/>
          <w:sz w:val="18"/>
          <w:szCs w:val="18"/>
        </w:rPr>
        <w:t xml:space="preserve"> bianco podpisanih menic z nepreklicnimi meničnimi izjavami in nalogi za </w:t>
      </w:r>
      <w:r w:rsidRPr="00BE496A">
        <w:rPr>
          <w:rFonts w:ascii="Tahoma" w:hAnsi="Tahoma" w:cs="Tahoma"/>
          <w:sz w:val="18"/>
          <w:szCs w:val="18"/>
          <w:lang w:val="hr-HR" w:eastAsia="hr-HR" w:bidi="hr-HR"/>
        </w:rPr>
        <w:t xml:space="preserve">njihovo </w:t>
      </w:r>
      <w:r w:rsidRPr="00BE496A">
        <w:rPr>
          <w:rFonts w:ascii="Tahoma" w:hAnsi="Tahoma" w:cs="Tahoma"/>
          <w:sz w:val="18"/>
          <w:szCs w:val="18"/>
        </w:rPr>
        <w:t xml:space="preserve">izpolnitev v obliki in vsebini, kot to izhaja iz Priloge </w:t>
      </w:r>
      <w:r w:rsidR="003160CC">
        <w:rPr>
          <w:rFonts w:ascii="Tahoma" w:hAnsi="Tahoma" w:cs="Tahoma"/>
          <w:sz w:val="18"/>
          <w:szCs w:val="18"/>
        </w:rPr>
        <w:t>2</w:t>
      </w:r>
      <w:r w:rsidR="005C2801" w:rsidRPr="00BE496A">
        <w:rPr>
          <w:rFonts w:ascii="Tahoma" w:hAnsi="Tahoma" w:cs="Tahoma"/>
          <w:sz w:val="18"/>
          <w:szCs w:val="18"/>
        </w:rPr>
        <w:t xml:space="preserve"> </w:t>
      </w:r>
      <w:r w:rsidR="007A6BAC" w:rsidRPr="00BE496A">
        <w:rPr>
          <w:rFonts w:ascii="Tahoma" w:hAnsi="Tahoma" w:cs="Tahoma"/>
          <w:sz w:val="18"/>
          <w:szCs w:val="18"/>
        </w:rPr>
        <w:t xml:space="preserve">h </w:t>
      </w:r>
      <w:r w:rsidRPr="00BE496A">
        <w:rPr>
          <w:rFonts w:ascii="Tahoma" w:hAnsi="Tahoma" w:cs="Tahoma"/>
          <w:sz w:val="18"/>
          <w:szCs w:val="18"/>
          <w:lang w:val="hr-HR" w:eastAsia="hr-HR" w:bidi="hr-HR"/>
        </w:rPr>
        <w:t xml:space="preserve">kreditni </w:t>
      </w:r>
      <w:r w:rsidRPr="00BE496A">
        <w:rPr>
          <w:rFonts w:ascii="Tahoma" w:hAnsi="Tahoma" w:cs="Tahoma"/>
          <w:sz w:val="18"/>
          <w:szCs w:val="18"/>
        </w:rPr>
        <w:t>pogodbi,</w:t>
      </w:r>
    </w:p>
    <w:p w14:paraId="44716AFA" w14:textId="77777777" w:rsidR="00A356B7" w:rsidRPr="00BE496A" w:rsidRDefault="00A356B7" w:rsidP="007B3A75">
      <w:pPr>
        <w:pStyle w:val="ListParagraph"/>
        <w:widowControl/>
        <w:ind w:left="1559" w:hanging="425"/>
        <w:jc w:val="both"/>
        <w:rPr>
          <w:rFonts w:ascii="Tahoma" w:hAnsi="Tahoma" w:cs="Tahoma"/>
          <w:sz w:val="18"/>
          <w:szCs w:val="18"/>
        </w:rPr>
      </w:pPr>
    </w:p>
    <w:p w14:paraId="4E21E039" w14:textId="77777777" w:rsidR="00A356B7" w:rsidRPr="00BE496A" w:rsidRDefault="00E55CBC" w:rsidP="00836A05">
      <w:pPr>
        <w:pStyle w:val="ListParagraph"/>
        <w:widowControl/>
        <w:numPr>
          <w:ilvl w:val="0"/>
          <w:numId w:val="7"/>
        </w:numPr>
        <w:ind w:left="1559" w:hanging="425"/>
        <w:jc w:val="both"/>
        <w:rPr>
          <w:rFonts w:ascii="Tahoma" w:hAnsi="Tahoma" w:cs="Tahoma"/>
          <w:sz w:val="18"/>
          <w:szCs w:val="18"/>
        </w:rPr>
      </w:pPr>
      <w:r w:rsidRPr="00BE496A">
        <w:rPr>
          <w:rFonts w:ascii="Tahoma" w:hAnsi="Tahoma" w:cs="Tahoma"/>
          <w:sz w:val="18"/>
          <w:szCs w:val="18"/>
        </w:rPr>
        <w:t>k</w:t>
      </w:r>
      <w:r w:rsidR="009A1156" w:rsidRPr="00BE496A">
        <w:rPr>
          <w:rFonts w:ascii="Tahoma" w:hAnsi="Tahoma" w:cs="Tahoma"/>
          <w:sz w:val="18"/>
          <w:szCs w:val="18"/>
        </w:rPr>
        <w:t xml:space="preserve">reditojemalec je pred sklenitvijo kreditne pogodbe SID banki predložil ustrezno izpolnjene in podpisane obrazce, ki jih SID </w:t>
      </w:r>
      <w:r w:rsidR="009A1156" w:rsidRPr="00BE496A">
        <w:rPr>
          <w:rFonts w:ascii="Tahoma" w:hAnsi="Tahoma" w:cs="Tahoma"/>
          <w:sz w:val="18"/>
          <w:szCs w:val="18"/>
          <w:lang w:val="hr-HR" w:eastAsia="hr-HR" w:bidi="hr-HR"/>
        </w:rPr>
        <w:t xml:space="preserve">banka </w:t>
      </w:r>
      <w:r w:rsidR="009A1156" w:rsidRPr="00BE496A">
        <w:rPr>
          <w:rFonts w:ascii="Tahoma" w:hAnsi="Tahoma" w:cs="Tahoma"/>
          <w:sz w:val="18"/>
          <w:szCs w:val="18"/>
        </w:rPr>
        <w:t>potrebuje v skladu z veljavnim zakonom, ki ureja preprečevanje pranja denarja in financiranja terorizma,</w:t>
      </w:r>
    </w:p>
    <w:p w14:paraId="04A3B7AA" w14:textId="77777777" w:rsidR="00A356B7" w:rsidRPr="00BE496A" w:rsidRDefault="00A356B7" w:rsidP="007B3A75">
      <w:pPr>
        <w:pStyle w:val="ListParagraph"/>
        <w:widowControl/>
        <w:ind w:left="1559" w:hanging="425"/>
        <w:jc w:val="both"/>
        <w:rPr>
          <w:rFonts w:ascii="Tahoma" w:hAnsi="Tahoma" w:cs="Tahoma"/>
          <w:sz w:val="18"/>
          <w:szCs w:val="18"/>
        </w:rPr>
      </w:pPr>
    </w:p>
    <w:p w14:paraId="17C996C7" w14:textId="77777777" w:rsidR="00DE4CAA" w:rsidRPr="00BE496A" w:rsidRDefault="00E55CBC" w:rsidP="0079606E">
      <w:pPr>
        <w:pStyle w:val="ListParagraph"/>
        <w:widowControl/>
        <w:numPr>
          <w:ilvl w:val="0"/>
          <w:numId w:val="7"/>
        </w:numPr>
        <w:ind w:left="1559" w:hanging="425"/>
        <w:jc w:val="both"/>
        <w:rPr>
          <w:rFonts w:ascii="Tahoma" w:hAnsi="Tahoma" w:cs="Tahoma"/>
          <w:sz w:val="18"/>
          <w:szCs w:val="18"/>
        </w:rPr>
      </w:pPr>
      <w:r w:rsidRPr="00BE496A">
        <w:rPr>
          <w:rFonts w:ascii="Tahoma" w:hAnsi="Tahoma" w:cs="Tahoma"/>
          <w:sz w:val="18"/>
          <w:szCs w:val="18"/>
        </w:rPr>
        <w:t xml:space="preserve">ne obstajajo okoliščine ali razlogi iz člena </w:t>
      </w:r>
      <w:r w:rsidR="00E21911" w:rsidRPr="00BE496A">
        <w:rPr>
          <w:rFonts w:ascii="Tahoma" w:hAnsi="Tahoma" w:cs="Tahoma"/>
          <w:sz w:val="18"/>
          <w:szCs w:val="18"/>
        </w:rPr>
        <w:t>14</w:t>
      </w:r>
      <w:r w:rsidRPr="00BE496A">
        <w:rPr>
          <w:rFonts w:ascii="Tahoma" w:hAnsi="Tahoma" w:cs="Tahoma"/>
          <w:sz w:val="18"/>
          <w:szCs w:val="18"/>
        </w:rPr>
        <w:t xml:space="preserve">.1 </w:t>
      </w:r>
      <w:r w:rsidR="007C0662" w:rsidRPr="00BE496A">
        <w:rPr>
          <w:rFonts w:ascii="Tahoma" w:hAnsi="Tahoma" w:cs="Tahoma"/>
          <w:sz w:val="18"/>
          <w:szCs w:val="18"/>
        </w:rPr>
        <w:t xml:space="preserve">te </w:t>
      </w:r>
      <w:r w:rsidRPr="00BE496A">
        <w:rPr>
          <w:rFonts w:ascii="Tahoma" w:hAnsi="Tahoma" w:cs="Tahoma"/>
          <w:sz w:val="18"/>
          <w:szCs w:val="18"/>
        </w:rPr>
        <w:t xml:space="preserve">kreditne pogodbe, na podlagi katerih bi imela SID banka pravico odpoklicati </w:t>
      </w:r>
      <w:r w:rsidR="00E326AD" w:rsidRPr="00BE496A">
        <w:rPr>
          <w:rFonts w:ascii="Tahoma" w:hAnsi="Tahoma" w:cs="Tahoma"/>
          <w:sz w:val="18"/>
          <w:szCs w:val="18"/>
        </w:rPr>
        <w:t xml:space="preserve">kredit </w:t>
      </w:r>
      <w:r w:rsidRPr="00BE496A">
        <w:rPr>
          <w:rFonts w:ascii="Tahoma" w:hAnsi="Tahoma" w:cs="Tahoma"/>
          <w:sz w:val="18"/>
          <w:szCs w:val="18"/>
        </w:rPr>
        <w:t>ali odpovedati kreditno pogodbo,</w:t>
      </w:r>
    </w:p>
    <w:p w14:paraId="2BAA159A" w14:textId="77777777" w:rsidR="00A67BC2" w:rsidRPr="00BE496A" w:rsidRDefault="00A67BC2" w:rsidP="007B3A75">
      <w:pPr>
        <w:pStyle w:val="ListParagraph"/>
        <w:widowControl/>
        <w:ind w:left="1559" w:hanging="425"/>
        <w:jc w:val="both"/>
        <w:rPr>
          <w:rFonts w:ascii="Tahoma" w:hAnsi="Tahoma" w:cs="Tahoma"/>
          <w:sz w:val="18"/>
          <w:szCs w:val="18"/>
        </w:rPr>
      </w:pPr>
    </w:p>
    <w:p w14:paraId="370B8F76" w14:textId="77777777" w:rsidR="00A356B7" w:rsidRPr="00BE496A" w:rsidRDefault="00E55CBC" w:rsidP="00836A05">
      <w:pPr>
        <w:pStyle w:val="ListParagraph"/>
        <w:widowControl/>
        <w:numPr>
          <w:ilvl w:val="0"/>
          <w:numId w:val="7"/>
        </w:numPr>
        <w:ind w:left="1559" w:hanging="425"/>
        <w:rPr>
          <w:rFonts w:ascii="Tahoma" w:hAnsi="Tahoma" w:cs="Tahoma"/>
          <w:sz w:val="18"/>
          <w:szCs w:val="18"/>
        </w:rPr>
      </w:pPr>
      <w:r w:rsidRPr="00BE496A">
        <w:rPr>
          <w:rFonts w:ascii="Tahoma" w:hAnsi="Tahoma" w:cs="Tahoma"/>
          <w:sz w:val="18"/>
          <w:szCs w:val="18"/>
        </w:rPr>
        <w:t>…</w:t>
      </w:r>
    </w:p>
    <w:p w14:paraId="518B6587" w14:textId="77777777" w:rsidR="00EC1388" w:rsidRPr="00BE496A" w:rsidRDefault="00EC1388" w:rsidP="000234FB">
      <w:pPr>
        <w:pStyle w:val="ListParagraph"/>
        <w:ind w:left="0"/>
        <w:jc w:val="both"/>
        <w:rPr>
          <w:rFonts w:ascii="Tahoma" w:hAnsi="Tahoma" w:cs="Tahoma"/>
          <w:sz w:val="18"/>
          <w:szCs w:val="18"/>
        </w:rPr>
      </w:pPr>
    </w:p>
    <w:p w14:paraId="6BC2C6B4" w14:textId="77777777" w:rsidR="00EC1388" w:rsidRPr="00BE496A" w:rsidRDefault="00EC1388" w:rsidP="00533B3D">
      <w:pPr>
        <w:widowControl/>
        <w:ind w:left="709" w:hanging="709"/>
        <w:jc w:val="both"/>
        <w:rPr>
          <w:rFonts w:ascii="Tahoma" w:hAnsi="Tahoma" w:cs="Tahoma"/>
          <w:sz w:val="18"/>
          <w:szCs w:val="18"/>
        </w:rPr>
      </w:pPr>
    </w:p>
    <w:p w14:paraId="2A4DDF5A" w14:textId="77777777" w:rsidR="00EC1388" w:rsidRPr="00BE496A" w:rsidRDefault="00E55CBC" w:rsidP="00E36CD0">
      <w:pPr>
        <w:pStyle w:val="ListParagraph"/>
        <w:widowControl/>
        <w:numPr>
          <w:ilvl w:val="1"/>
          <w:numId w:val="3"/>
        </w:numPr>
        <w:ind w:left="709" w:hanging="709"/>
        <w:jc w:val="both"/>
        <w:rPr>
          <w:rFonts w:ascii="Tahoma" w:hAnsi="Tahoma" w:cs="Tahoma"/>
          <w:sz w:val="18"/>
          <w:szCs w:val="18"/>
        </w:rPr>
      </w:pPr>
      <w:r w:rsidRPr="00BE496A">
        <w:rPr>
          <w:rFonts w:ascii="Tahoma" w:hAnsi="Tahoma" w:cs="Tahoma"/>
          <w:bCs/>
          <w:sz w:val="18"/>
          <w:szCs w:val="18"/>
        </w:rPr>
        <w:t>Zahtevek za črpanje kredita, ki ga prejme SID banka po kreditni pogodbi, sme kreditojemalec preklicati ali umakniti zgolj s predhodnim pisnim soglasjem SID banke.</w:t>
      </w:r>
    </w:p>
    <w:p w14:paraId="087E5232" w14:textId="77777777" w:rsidR="00EC1388" w:rsidRPr="00BE496A" w:rsidRDefault="00EC1388" w:rsidP="00533B3D">
      <w:pPr>
        <w:pStyle w:val="ListParagraph"/>
        <w:widowControl/>
        <w:ind w:left="709" w:hanging="709"/>
        <w:jc w:val="both"/>
        <w:rPr>
          <w:rFonts w:ascii="Tahoma" w:hAnsi="Tahoma" w:cs="Tahoma"/>
          <w:sz w:val="18"/>
          <w:szCs w:val="18"/>
        </w:rPr>
      </w:pPr>
    </w:p>
    <w:p w14:paraId="7123FB1D" w14:textId="77777777" w:rsidR="00A125C5" w:rsidRPr="00BE496A" w:rsidRDefault="00E55CBC" w:rsidP="00E36CD0">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Kreditojemalec ne more ponovno črpati odplačanih zneskov kredita.</w:t>
      </w:r>
    </w:p>
    <w:p w14:paraId="0C657529" w14:textId="77777777" w:rsidR="00EC1388" w:rsidRPr="00BE496A" w:rsidRDefault="00EC1388" w:rsidP="000234FB">
      <w:pPr>
        <w:pStyle w:val="ListParagraph"/>
        <w:widowControl/>
        <w:ind w:left="0"/>
        <w:jc w:val="both"/>
        <w:rPr>
          <w:rFonts w:ascii="Tahoma" w:hAnsi="Tahoma" w:cs="Tahoma"/>
          <w:sz w:val="18"/>
          <w:szCs w:val="18"/>
        </w:rPr>
      </w:pPr>
    </w:p>
    <w:p w14:paraId="2B4C4F7B" w14:textId="77777777" w:rsidR="00EC1388" w:rsidRPr="00BE496A" w:rsidRDefault="00EC1388" w:rsidP="000234FB">
      <w:pPr>
        <w:pStyle w:val="ListParagraph"/>
        <w:widowControl/>
        <w:ind w:left="0"/>
        <w:jc w:val="both"/>
        <w:rPr>
          <w:rFonts w:ascii="Tahoma" w:hAnsi="Tahoma" w:cs="Tahoma"/>
          <w:sz w:val="18"/>
          <w:szCs w:val="18"/>
        </w:rPr>
      </w:pPr>
    </w:p>
    <w:p w14:paraId="2991F442" w14:textId="77777777" w:rsidR="00A125C5" w:rsidRPr="00BE496A" w:rsidRDefault="00E55CBC" w:rsidP="00E36CD0">
      <w:pPr>
        <w:pStyle w:val="Heading3"/>
        <w:numPr>
          <w:ilvl w:val="0"/>
          <w:numId w:val="3"/>
        </w:numPr>
        <w:ind w:left="0" w:firstLine="0"/>
        <w:jc w:val="both"/>
        <w:rPr>
          <w:rFonts w:ascii="Tahoma" w:hAnsi="Tahoma" w:cs="Tahoma"/>
          <w:bCs/>
          <w:sz w:val="18"/>
          <w:szCs w:val="18"/>
        </w:rPr>
      </w:pPr>
      <w:bookmarkStart w:id="18" w:name="bookmark13"/>
      <w:r w:rsidRPr="00BE496A">
        <w:rPr>
          <w:rFonts w:ascii="Tahoma" w:hAnsi="Tahoma" w:cs="Tahoma"/>
          <w:bCs/>
          <w:sz w:val="18"/>
          <w:szCs w:val="18"/>
        </w:rPr>
        <w:t>člen - Odplačilo kredita</w:t>
      </w:r>
      <w:bookmarkEnd w:id="18"/>
      <w:r w:rsidR="00966570" w:rsidRPr="00BE496A">
        <w:rPr>
          <w:rFonts w:ascii="Tahoma" w:hAnsi="Tahoma" w:cs="Tahoma"/>
          <w:bCs/>
          <w:sz w:val="18"/>
          <w:szCs w:val="18"/>
        </w:rPr>
        <w:t xml:space="preserve"> </w:t>
      </w:r>
    </w:p>
    <w:p w14:paraId="5F5441E5" w14:textId="77777777" w:rsidR="001948F6" w:rsidRPr="00BE496A" w:rsidRDefault="00E55CBC" w:rsidP="002A2F78">
      <w:pPr>
        <w:pStyle w:val="Style15"/>
        <w:shd w:val="clear" w:color="auto" w:fill="auto"/>
        <w:spacing w:after="0" w:line="240" w:lineRule="auto"/>
        <w:ind w:left="709" w:firstLine="0"/>
        <w:jc w:val="both"/>
        <w:rPr>
          <w:rFonts w:ascii="Tahoma" w:hAnsi="Tahoma" w:cs="Tahoma"/>
          <w:sz w:val="18"/>
          <w:szCs w:val="18"/>
        </w:rPr>
      </w:pPr>
      <w:r w:rsidRPr="00BE496A">
        <w:rPr>
          <w:rFonts w:ascii="Tahoma" w:hAnsi="Tahoma" w:cs="Tahoma"/>
          <w:sz w:val="18"/>
          <w:szCs w:val="18"/>
        </w:rPr>
        <w:t xml:space="preserve">  </w:t>
      </w:r>
    </w:p>
    <w:p w14:paraId="3E70D7B1" w14:textId="77777777" w:rsidR="002900E2" w:rsidRPr="00BE496A" w:rsidRDefault="00E55CBC" w:rsidP="00E36CD0">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 xml:space="preserve">Kreditojemalec se zaveže črpani znesek kredita odplačati SID banki v enakih </w:t>
      </w:r>
      <w:sdt>
        <w:sdtPr>
          <w:rPr>
            <w:rFonts w:ascii="Tahoma" w:hAnsi="Tahoma" w:cs="Tahoma"/>
            <w:sz w:val="18"/>
            <w:szCs w:val="18"/>
          </w:rPr>
          <w:id w:val="-1492631746"/>
          <w:placeholder>
            <w:docPart w:val="D6386D78C8004AE0A267BF2E997D7B18"/>
          </w:placeholder>
        </w:sdtPr>
        <w:sdtEndPr/>
        <w:sdtContent>
          <w:r w:rsidR="0059452F" w:rsidRPr="003E5C28">
            <w:rPr>
              <w:rFonts w:ascii="Tahoma" w:hAnsi="Tahoma" w:cs="Tahoma"/>
              <w:sz w:val="18"/>
              <w:szCs w:val="18"/>
              <w:shd w:val="clear" w:color="auto" w:fill="D0CECE" w:themeFill="background2" w:themeFillShade="E6"/>
            </w:rPr>
            <w:t>Obdobje vračanja: mesečnih, četrtletnih, polletnih, letnih</w:t>
          </w:r>
        </w:sdtContent>
      </w:sdt>
      <w:r w:rsidR="00282A56" w:rsidRPr="00BE496A">
        <w:rPr>
          <w:rStyle w:val="CharStyle25"/>
          <w:rFonts w:ascii="Tahoma" w:hAnsi="Tahoma" w:cs="Tahoma"/>
          <w:b w:val="0"/>
          <w:sz w:val="18"/>
          <w:szCs w:val="18"/>
        </w:rPr>
        <w:t xml:space="preserve"> </w:t>
      </w:r>
      <w:r w:rsidRPr="00BE496A">
        <w:rPr>
          <w:rFonts w:ascii="Tahoma" w:hAnsi="Tahoma" w:cs="Tahoma"/>
          <w:sz w:val="18"/>
          <w:szCs w:val="18"/>
        </w:rPr>
        <w:t>obrokih, ki zapadejo v plačilo 1</w:t>
      </w:r>
      <w:r w:rsidR="00937E8E" w:rsidRPr="00BE496A">
        <w:rPr>
          <w:rFonts w:ascii="Tahoma" w:hAnsi="Tahoma" w:cs="Tahoma"/>
          <w:sz w:val="18"/>
          <w:szCs w:val="18"/>
        </w:rPr>
        <w:t>5</w:t>
      </w:r>
      <w:r w:rsidRPr="00BE496A">
        <w:rPr>
          <w:rFonts w:ascii="Tahoma" w:hAnsi="Tahoma" w:cs="Tahoma"/>
          <w:sz w:val="18"/>
          <w:szCs w:val="18"/>
        </w:rPr>
        <w:t xml:space="preserve">. dan v koledarskem </w:t>
      </w:r>
      <w:sdt>
        <w:sdtPr>
          <w:rPr>
            <w:rFonts w:ascii="Tahoma" w:hAnsi="Tahoma" w:cs="Tahoma"/>
            <w:sz w:val="18"/>
            <w:szCs w:val="18"/>
          </w:rPr>
          <w:id w:val="-1734073186"/>
          <w:placeholder>
            <w:docPart w:val="6E7DE89AAA0A42EBBEC16E4E48AE7C4B"/>
          </w:placeholder>
        </w:sdtPr>
        <w:sdtEndPr/>
        <w:sdtContent>
          <w:r w:rsidR="0059452F" w:rsidRPr="003E5C28">
            <w:rPr>
              <w:rFonts w:ascii="Tahoma" w:hAnsi="Tahoma" w:cs="Tahoma"/>
              <w:sz w:val="18"/>
              <w:szCs w:val="18"/>
              <w:shd w:val="clear" w:color="auto" w:fill="D0CECE" w:themeFill="background2" w:themeFillShade="E6"/>
            </w:rPr>
            <w:t>Obdobje vračanja: mesecu, četrtletju, polletju, letu</w:t>
          </w:r>
        </w:sdtContent>
      </w:sdt>
      <w:r w:rsidRPr="00BE496A">
        <w:rPr>
          <w:rFonts w:ascii="Tahoma" w:hAnsi="Tahoma" w:cs="Tahoma"/>
          <w:sz w:val="18"/>
          <w:szCs w:val="18"/>
        </w:rPr>
        <w:t xml:space="preserve">, pri čemer prvi obrok kredita zapade v plačilo v mesecu </w:t>
      </w:r>
      <w:sdt>
        <w:sdtPr>
          <w:rPr>
            <w:rFonts w:ascii="Tahoma" w:hAnsi="Tahoma" w:cs="Tahoma"/>
            <w:sz w:val="18"/>
            <w:szCs w:val="18"/>
          </w:rPr>
          <w:id w:val="1212426451"/>
          <w:placeholder>
            <w:docPart w:val="F2D8A1630C3748909DC65CDF72EF70BE"/>
          </w:placeholder>
          <w:showingPlcHdr/>
        </w:sdtPr>
        <w:sdtEndPr/>
        <w:sdtContent>
          <w:r w:rsidR="0059452F" w:rsidRPr="003E5C28">
            <w:rPr>
              <w:rStyle w:val="PlaceholderText"/>
              <w:rFonts w:ascii="Tahoma" w:hAnsi="Tahoma" w:cs="Tahoma"/>
              <w:color w:val="auto"/>
              <w:sz w:val="18"/>
              <w:szCs w:val="18"/>
              <w:highlight w:val="lightGray"/>
            </w:rPr>
            <w:t>Mesec.</w:t>
          </w:r>
        </w:sdtContent>
      </w:sdt>
      <w:r w:rsidRPr="00BE496A">
        <w:rPr>
          <w:rFonts w:ascii="Tahoma" w:hAnsi="Tahoma" w:cs="Tahoma"/>
          <w:sz w:val="18"/>
          <w:szCs w:val="18"/>
        </w:rPr>
        <w:t xml:space="preserve"> leta </w:t>
      </w:r>
      <w:bookmarkStart w:id="19" w:name="_Hlk40956345"/>
      <w:sdt>
        <w:sdtPr>
          <w:rPr>
            <w:rFonts w:ascii="Tahoma" w:hAnsi="Tahoma" w:cs="Tahoma"/>
            <w:sz w:val="18"/>
            <w:szCs w:val="18"/>
          </w:rPr>
          <w:id w:val="1212426452"/>
          <w:placeholder>
            <w:docPart w:val="46A1AC66F0274B5DB62C539BD32E3513"/>
          </w:placeholder>
          <w:showingPlcHdr/>
        </w:sdtPr>
        <w:sdtEndPr/>
        <w:sdtContent>
          <w:r w:rsidR="0059452F" w:rsidRPr="003E5C28">
            <w:rPr>
              <w:rStyle w:val="PlaceholderText"/>
              <w:rFonts w:ascii="Tahoma" w:hAnsi="Tahoma" w:cs="Tahoma"/>
              <w:color w:val="auto"/>
              <w:sz w:val="18"/>
              <w:szCs w:val="18"/>
              <w:highlight w:val="lightGray"/>
            </w:rPr>
            <w:t>Leto.</w:t>
          </w:r>
        </w:sdtContent>
      </w:sdt>
      <w:bookmarkEnd w:id="19"/>
      <w:r w:rsidRPr="00BE496A">
        <w:rPr>
          <w:rFonts w:ascii="Tahoma" w:hAnsi="Tahoma" w:cs="Tahoma"/>
          <w:sz w:val="18"/>
          <w:szCs w:val="18"/>
        </w:rPr>
        <w:t xml:space="preserve">, zadnji obrok pa zapade v plačilo na datum končne zapadlosti kreditne pogodbe, to je dne </w:t>
      </w:r>
      <w:r w:rsidR="00282A56" w:rsidRPr="00BE496A">
        <w:rPr>
          <w:rFonts w:ascii="Tahoma" w:hAnsi="Tahoma" w:cs="Tahoma"/>
          <w:sz w:val="18"/>
          <w:szCs w:val="18"/>
        </w:rPr>
        <w:t>….</w:t>
      </w:r>
      <w:r w:rsidR="0059452F" w:rsidRPr="0059452F">
        <w:rPr>
          <w:rFonts w:ascii="Tahoma" w:hAnsi="Tahoma" w:cs="Tahoma"/>
          <w:sz w:val="18"/>
          <w:szCs w:val="18"/>
        </w:rPr>
        <w:t xml:space="preserve"> </w:t>
      </w:r>
      <w:sdt>
        <w:sdtPr>
          <w:rPr>
            <w:rFonts w:ascii="Tahoma" w:hAnsi="Tahoma" w:cs="Tahoma"/>
            <w:sz w:val="18"/>
            <w:szCs w:val="18"/>
          </w:rPr>
          <w:id w:val="114049836"/>
          <w:placeholder>
            <w:docPart w:val="F83C1C4C83914239B07E16DC399F3575"/>
          </w:placeholder>
        </w:sdtPr>
        <w:sdtEndPr/>
        <w:sdtContent>
          <w:r w:rsidR="0059452F" w:rsidRPr="003E5C28">
            <w:rPr>
              <w:rFonts w:ascii="Tahoma" w:hAnsi="Tahoma" w:cs="Tahoma"/>
              <w:sz w:val="18"/>
              <w:szCs w:val="18"/>
              <w:shd w:val="clear" w:color="auto" w:fill="D0CECE" w:themeFill="background2" w:themeFillShade="E6"/>
            </w:rPr>
            <w:t>Datum končne zapadlosti, vendar najkasneje dne 31. 12. 2034</w:t>
          </w:r>
          <w:r w:rsidR="0059452F" w:rsidRPr="003E5C28">
            <w:rPr>
              <w:rFonts w:ascii="Tahoma" w:hAnsi="Tahoma" w:cs="Tahoma"/>
              <w:sz w:val="18"/>
              <w:szCs w:val="18"/>
            </w:rPr>
            <w:t>.</w:t>
          </w:r>
        </w:sdtContent>
      </w:sdt>
    </w:p>
    <w:p w14:paraId="0A0F718D" w14:textId="77777777" w:rsidR="002900E2" w:rsidRPr="00BE496A" w:rsidRDefault="002900E2" w:rsidP="00714D95">
      <w:pPr>
        <w:pStyle w:val="ListParagraph"/>
        <w:widowControl/>
        <w:ind w:left="0"/>
        <w:jc w:val="both"/>
        <w:rPr>
          <w:rFonts w:ascii="Tahoma" w:hAnsi="Tahoma" w:cs="Tahoma"/>
          <w:sz w:val="18"/>
          <w:szCs w:val="18"/>
        </w:rPr>
      </w:pPr>
    </w:p>
    <w:p w14:paraId="0D83F64F" w14:textId="77777777" w:rsidR="002900E2" w:rsidRPr="00BE496A" w:rsidRDefault="00E55CBC" w:rsidP="00E36CD0">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Morebitne razlike, nastale zaradi zaokroževanja na dve decimalni mesti natančno, se poračunajo pri zadnjem obroku.</w:t>
      </w:r>
      <w:r w:rsidR="009D1D95" w:rsidRPr="00BE496A">
        <w:rPr>
          <w:rFonts w:ascii="Tahoma" w:hAnsi="Tahoma" w:cs="Tahoma"/>
          <w:sz w:val="18"/>
          <w:szCs w:val="18"/>
        </w:rPr>
        <w:t xml:space="preserve"> </w:t>
      </w:r>
    </w:p>
    <w:p w14:paraId="1A8CDE23" w14:textId="77777777" w:rsidR="002900E2" w:rsidRPr="00BE496A" w:rsidRDefault="002900E2" w:rsidP="00533B3D">
      <w:pPr>
        <w:pStyle w:val="ListParagraph"/>
        <w:widowControl/>
        <w:ind w:left="709" w:hanging="709"/>
        <w:jc w:val="both"/>
        <w:rPr>
          <w:rFonts w:ascii="Tahoma" w:hAnsi="Tahoma" w:cs="Tahoma"/>
          <w:sz w:val="18"/>
          <w:szCs w:val="18"/>
        </w:rPr>
      </w:pPr>
    </w:p>
    <w:p w14:paraId="2932A95A" w14:textId="77777777" w:rsidR="00A125C5" w:rsidRPr="00BE496A" w:rsidRDefault="00E55CBC" w:rsidP="00E36CD0">
      <w:pPr>
        <w:pStyle w:val="ListParagraph"/>
        <w:widowControl/>
        <w:numPr>
          <w:ilvl w:val="1"/>
          <w:numId w:val="3"/>
        </w:numPr>
        <w:ind w:left="709" w:hanging="709"/>
        <w:jc w:val="both"/>
        <w:rPr>
          <w:rFonts w:ascii="Tahoma" w:hAnsi="Tahoma" w:cs="Tahoma"/>
          <w:sz w:val="18"/>
          <w:szCs w:val="18"/>
        </w:rPr>
      </w:pPr>
      <w:r w:rsidRPr="00BE496A">
        <w:rPr>
          <w:rFonts w:ascii="Tahoma" w:hAnsi="Tahoma" w:cs="Tahoma"/>
          <w:sz w:val="18"/>
          <w:szCs w:val="18"/>
        </w:rPr>
        <w:t xml:space="preserve">SID banka pošlje kreditojemalcu amortizacijski načrt po izvršenem </w:t>
      </w:r>
      <w:sdt>
        <w:sdtPr>
          <w:rPr>
            <w:rFonts w:ascii="Tahoma" w:hAnsi="Tahoma" w:cs="Tahoma"/>
            <w:sz w:val="18"/>
            <w:szCs w:val="18"/>
          </w:rPr>
          <w:id w:val="1988145291"/>
          <w:placeholder>
            <w:docPart w:val="76E9BAE024E545BFADE90CCB14232346"/>
          </w:placeholder>
          <w:showingPlcHdr/>
          <w:comboBox>
            <w:listItem w:value="Choose an item."/>
            <w:listItem w:displayText="črpanju kredita" w:value="črpanju kredita"/>
            <w:listItem w:displayText="zadnjem črpanju kredita" w:value="zadnjem črpanju kredita"/>
          </w:comboBox>
        </w:sdtPr>
        <w:sdtEndPr/>
        <w:sdtContent>
          <w:r w:rsidR="0059452F" w:rsidRPr="00DA41E2">
            <w:rPr>
              <w:rStyle w:val="PlaceholderText"/>
              <w:rFonts w:ascii="Tahoma" w:hAnsi="Tahoma" w:cs="Tahoma"/>
              <w:color w:val="auto"/>
              <w:sz w:val="18"/>
              <w:szCs w:val="18"/>
              <w:highlight w:val="lightGray"/>
            </w:rPr>
            <w:t>Črpanju kredita ali zadnjem črpanju kredita.</w:t>
          </w:r>
        </w:sdtContent>
      </w:sdt>
      <w:r w:rsidR="00DD730F" w:rsidRPr="00BE496A">
        <w:rPr>
          <w:rFonts w:ascii="Tahoma" w:hAnsi="Tahoma" w:cs="Tahoma"/>
          <w:bCs/>
          <w:sz w:val="18"/>
          <w:szCs w:val="18"/>
        </w:rPr>
        <w:t>.</w:t>
      </w:r>
    </w:p>
    <w:p w14:paraId="1797A3DC" w14:textId="77777777" w:rsidR="004B7F16" w:rsidRPr="00BE496A" w:rsidRDefault="004B7F16" w:rsidP="004B7F16">
      <w:pPr>
        <w:widowControl/>
        <w:jc w:val="both"/>
        <w:rPr>
          <w:rFonts w:ascii="Tahoma" w:hAnsi="Tahoma" w:cs="Tahoma"/>
          <w:sz w:val="18"/>
          <w:szCs w:val="18"/>
        </w:rPr>
      </w:pPr>
    </w:p>
    <w:p w14:paraId="2F75F14F" w14:textId="77777777" w:rsidR="002900E2" w:rsidRPr="00BE496A" w:rsidRDefault="002900E2" w:rsidP="000234FB">
      <w:pPr>
        <w:pStyle w:val="ListParagraph"/>
        <w:widowControl/>
        <w:ind w:left="0"/>
        <w:jc w:val="both"/>
        <w:rPr>
          <w:rFonts w:ascii="Tahoma" w:hAnsi="Tahoma" w:cs="Tahoma"/>
          <w:sz w:val="18"/>
          <w:szCs w:val="18"/>
        </w:rPr>
      </w:pPr>
    </w:p>
    <w:p w14:paraId="5AB73AFD" w14:textId="77777777" w:rsidR="00A125C5" w:rsidRPr="00BE496A" w:rsidRDefault="00E55CBC" w:rsidP="00E36CD0">
      <w:pPr>
        <w:pStyle w:val="Heading3"/>
        <w:numPr>
          <w:ilvl w:val="0"/>
          <w:numId w:val="3"/>
        </w:numPr>
        <w:ind w:left="0" w:firstLine="0"/>
        <w:jc w:val="both"/>
        <w:rPr>
          <w:rFonts w:ascii="Tahoma" w:hAnsi="Tahoma" w:cs="Tahoma"/>
          <w:bCs/>
          <w:sz w:val="18"/>
          <w:szCs w:val="18"/>
        </w:rPr>
      </w:pPr>
      <w:bookmarkStart w:id="20" w:name="bookmark14"/>
      <w:r w:rsidRPr="00BE496A">
        <w:rPr>
          <w:rFonts w:ascii="Tahoma" w:hAnsi="Tahoma" w:cs="Tahoma"/>
          <w:bCs/>
          <w:sz w:val="18"/>
          <w:szCs w:val="18"/>
        </w:rPr>
        <w:t>člen - Pogodbene obresti, zamudne obresti, penalne obresti</w:t>
      </w:r>
      <w:bookmarkEnd w:id="20"/>
    </w:p>
    <w:p w14:paraId="425EED34" w14:textId="77777777" w:rsidR="007401BF" w:rsidRPr="00BE496A" w:rsidRDefault="007401BF" w:rsidP="00CD1418">
      <w:pPr>
        <w:pStyle w:val="Style15"/>
        <w:shd w:val="clear" w:color="auto" w:fill="auto"/>
        <w:tabs>
          <w:tab w:val="left" w:pos="993"/>
        </w:tabs>
        <w:spacing w:after="0" w:line="240" w:lineRule="auto"/>
        <w:ind w:firstLine="0"/>
        <w:jc w:val="both"/>
        <w:rPr>
          <w:rFonts w:ascii="Tahoma" w:eastAsia="Times New Roman" w:hAnsi="Tahoma" w:cs="Tahoma"/>
          <w:sz w:val="18"/>
          <w:szCs w:val="18"/>
        </w:rPr>
      </w:pPr>
    </w:p>
    <w:p w14:paraId="4EBEAFF1" w14:textId="77777777" w:rsidR="00CD1418" w:rsidRPr="00BE496A" w:rsidRDefault="00E55CBC" w:rsidP="00CD1418">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BE496A">
        <w:rPr>
          <w:rFonts w:ascii="Tahoma" w:eastAsia="Times New Roman" w:hAnsi="Tahoma" w:cs="Tahoma"/>
          <w:sz w:val="18"/>
          <w:szCs w:val="18"/>
        </w:rPr>
        <w:t xml:space="preserve">Kreditojemalec se zaveže za črpani in neodplačani znesek kredita plačati SID banki </w:t>
      </w:r>
      <w:r w:rsidRPr="00BE496A">
        <w:rPr>
          <w:rFonts w:ascii="Tahoma" w:eastAsia="Times New Roman" w:hAnsi="Tahoma" w:cs="Tahoma"/>
          <w:b/>
          <w:sz w:val="18"/>
          <w:szCs w:val="18"/>
        </w:rPr>
        <w:t>pogodbene obresti</w:t>
      </w:r>
      <w:r w:rsidRPr="00BE496A">
        <w:rPr>
          <w:rFonts w:ascii="Tahoma" w:eastAsia="Times New Roman" w:hAnsi="Tahoma" w:cs="Tahoma"/>
          <w:sz w:val="18"/>
          <w:szCs w:val="18"/>
        </w:rPr>
        <w:t xml:space="preserve">. </w:t>
      </w:r>
      <w:r w:rsidRPr="00BE496A">
        <w:rPr>
          <w:rFonts w:ascii="Tahoma" w:eastAsia="Times New Roman" w:hAnsi="Tahoma" w:cs="Tahoma"/>
          <w:sz w:val="18"/>
          <w:szCs w:val="18"/>
        </w:rPr>
        <w:lastRenderedPageBreak/>
        <w:t xml:space="preserve">Pogodbena obrestna mera je enaka seštevku </w:t>
      </w:r>
      <w:r w:rsidR="00AF0EC1" w:rsidRPr="00BE496A">
        <w:rPr>
          <w:rFonts w:ascii="Tahoma" w:eastAsia="Times New Roman" w:hAnsi="Tahoma" w:cs="Tahoma"/>
          <w:sz w:val="18"/>
          <w:szCs w:val="18"/>
        </w:rPr>
        <w:t xml:space="preserve">37,5 % </w:t>
      </w:r>
      <w:r w:rsidRPr="00BE496A">
        <w:rPr>
          <w:rFonts w:ascii="Tahoma" w:eastAsia="Times New Roman" w:hAnsi="Tahoma" w:cs="Tahoma"/>
          <w:sz w:val="18"/>
          <w:szCs w:val="18"/>
        </w:rPr>
        <w:t>referenčne obrestne mere (6-mesečni EURIBOR) in nespremenljivega pribitka:</w:t>
      </w:r>
    </w:p>
    <w:p w14:paraId="04709868" w14:textId="77777777" w:rsidR="00CD1418" w:rsidRPr="00BE496A" w:rsidRDefault="00CD1418" w:rsidP="00CD1418">
      <w:pPr>
        <w:pStyle w:val="Style15"/>
        <w:shd w:val="clear" w:color="auto" w:fill="auto"/>
        <w:tabs>
          <w:tab w:val="left" w:pos="993"/>
        </w:tabs>
        <w:spacing w:after="0" w:line="240" w:lineRule="auto"/>
        <w:ind w:left="930" w:firstLine="0"/>
        <w:jc w:val="both"/>
        <w:rPr>
          <w:rFonts w:ascii="Tahoma" w:eastAsia="Times New Roman" w:hAnsi="Tahoma" w:cs="Tahoma"/>
          <w:sz w:val="18"/>
          <w:szCs w:val="18"/>
        </w:rPr>
      </w:pPr>
    </w:p>
    <w:p w14:paraId="6E9377D0" w14:textId="77777777" w:rsidR="00CD1418" w:rsidRPr="00BE496A" w:rsidRDefault="00E55CBC" w:rsidP="00CD1418">
      <w:pPr>
        <w:pStyle w:val="Style15"/>
        <w:shd w:val="clear" w:color="auto" w:fill="auto"/>
        <w:tabs>
          <w:tab w:val="left" w:pos="993"/>
        </w:tabs>
        <w:spacing w:after="0" w:line="240" w:lineRule="auto"/>
        <w:ind w:left="644" w:firstLine="0"/>
        <w:jc w:val="center"/>
        <w:rPr>
          <w:rFonts w:ascii="Tahoma" w:hAnsi="Tahoma" w:cs="Tahoma"/>
          <w:sz w:val="18"/>
          <w:szCs w:val="18"/>
        </w:rPr>
      </w:pPr>
      <w:r w:rsidRPr="00BE496A">
        <w:rPr>
          <w:rFonts w:ascii="Tahoma" w:hAnsi="Tahoma" w:cs="Tahoma"/>
          <w:sz w:val="18"/>
          <w:szCs w:val="18"/>
        </w:rPr>
        <w:t>37,5 %</w:t>
      </w:r>
      <w:r w:rsidR="00B23E20" w:rsidRPr="00BE496A">
        <w:rPr>
          <w:rFonts w:ascii="Tahoma" w:hAnsi="Tahoma" w:cs="Tahoma"/>
          <w:sz w:val="18"/>
          <w:szCs w:val="18"/>
        </w:rPr>
        <w:t>*</w:t>
      </w:r>
      <w:r w:rsidRPr="00BE496A">
        <w:rPr>
          <w:rFonts w:ascii="Tahoma" w:hAnsi="Tahoma" w:cs="Tahoma"/>
          <w:b/>
          <w:sz w:val="18"/>
          <w:szCs w:val="18"/>
        </w:rPr>
        <w:t>6-mesečnega EURIBOR</w:t>
      </w:r>
      <w:r w:rsidRPr="00BE496A">
        <w:rPr>
          <w:rFonts w:ascii="Tahoma" w:hAnsi="Tahoma" w:cs="Tahoma"/>
          <w:sz w:val="18"/>
          <w:szCs w:val="18"/>
        </w:rPr>
        <w:t xml:space="preserve"> + </w:t>
      </w:r>
      <w:r w:rsidR="0059452F">
        <w:rPr>
          <w:rFonts w:ascii="Tahoma" w:hAnsi="Tahoma" w:cs="Tahoma"/>
          <w:b/>
          <w:bCs/>
          <w:sz w:val="18"/>
          <w:szCs w:val="18"/>
        </w:rPr>
        <w:fldChar w:fldCharType="begin">
          <w:ffData>
            <w:name w:val="Pribitek"/>
            <w:enabled/>
            <w:calcOnExit w:val="0"/>
            <w:textInput>
              <w:default w:val="Nespremenljivi pribitek"/>
            </w:textInput>
          </w:ffData>
        </w:fldChar>
      </w:r>
      <w:bookmarkStart w:id="21" w:name="Pribitek"/>
      <w:r w:rsidR="0059452F">
        <w:rPr>
          <w:rFonts w:ascii="Tahoma" w:hAnsi="Tahoma" w:cs="Tahoma"/>
          <w:b/>
          <w:bCs/>
          <w:sz w:val="18"/>
          <w:szCs w:val="18"/>
        </w:rPr>
        <w:instrText xml:space="preserve"> FORMTEXT </w:instrText>
      </w:r>
      <w:r w:rsidR="0059452F">
        <w:rPr>
          <w:rFonts w:ascii="Tahoma" w:hAnsi="Tahoma" w:cs="Tahoma"/>
          <w:b/>
          <w:bCs/>
          <w:sz w:val="18"/>
          <w:szCs w:val="18"/>
        </w:rPr>
      </w:r>
      <w:r w:rsidR="0059452F">
        <w:rPr>
          <w:rFonts w:ascii="Tahoma" w:hAnsi="Tahoma" w:cs="Tahoma"/>
          <w:b/>
          <w:bCs/>
          <w:sz w:val="18"/>
          <w:szCs w:val="18"/>
        </w:rPr>
        <w:fldChar w:fldCharType="separate"/>
      </w:r>
      <w:r w:rsidR="0059452F">
        <w:rPr>
          <w:rFonts w:ascii="Tahoma" w:hAnsi="Tahoma" w:cs="Tahoma"/>
          <w:b/>
          <w:bCs/>
          <w:noProof/>
          <w:sz w:val="18"/>
          <w:szCs w:val="18"/>
        </w:rPr>
        <w:t>Nespremenljivi pribitek</w:t>
      </w:r>
      <w:r w:rsidR="0059452F">
        <w:rPr>
          <w:rFonts w:ascii="Tahoma" w:hAnsi="Tahoma" w:cs="Tahoma"/>
          <w:b/>
          <w:bCs/>
          <w:sz w:val="18"/>
          <w:szCs w:val="18"/>
        </w:rPr>
        <w:fldChar w:fldCharType="end"/>
      </w:r>
      <w:bookmarkEnd w:id="21"/>
      <w:r w:rsidR="00AF7C75" w:rsidRPr="00BE496A">
        <w:rPr>
          <w:rFonts w:ascii="Tahoma" w:hAnsi="Tahoma" w:cs="Tahoma"/>
          <w:sz w:val="18"/>
          <w:szCs w:val="18"/>
        </w:rPr>
        <w:t xml:space="preserve"> </w:t>
      </w:r>
      <w:r w:rsidR="0059452F" w:rsidRPr="00DA41E2">
        <w:rPr>
          <w:rFonts w:ascii="Tahoma" w:hAnsi="Tahoma" w:cs="Tahoma"/>
          <w:b/>
          <w:sz w:val="18"/>
          <w:szCs w:val="18"/>
        </w:rPr>
        <w:t>%</w:t>
      </w:r>
      <w:r w:rsidR="0059452F" w:rsidRPr="00DA41E2">
        <w:rPr>
          <w:rFonts w:ascii="Tahoma" w:hAnsi="Tahoma" w:cs="Tahoma"/>
          <w:sz w:val="18"/>
          <w:szCs w:val="18"/>
        </w:rPr>
        <w:t xml:space="preserve"> </w:t>
      </w:r>
      <w:r w:rsidR="0059452F" w:rsidRPr="00DA41E2">
        <w:rPr>
          <w:rFonts w:ascii="Tahoma" w:hAnsi="Tahoma" w:cs="Tahoma"/>
          <w:b/>
          <w:sz w:val="18"/>
          <w:szCs w:val="18"/>
        </w:rPr>
        <w:t>p.a.</w:t>
      </w:r>
    </w:p>
    <w:p w14:paraId="2A6862F2" w14:textId="77777777" w:rsidR="00CD1418" w:rsidRPr="00BE496A" w:rsidRDefault="00E55CBC" w:rsidP="00CD1418">
      <w:pPr>
        <w:pStyle w:val="Style15"/>
        <w:shd w:val="clear" w:color="auto" w:fill="auto"/>
        <w:tabs>
          <w:tab w:val="left" w:pos="993"/>
        </w:tabs>
        <w:spacing w:after="0" w:line="240" w:lineRule="auto"/>
        <w:ind w:left="644" w:firstLine="0"/>
        <w:jc w:val="center"/>
        <w:rPr>
          <w:rFonts w:ascii="Tahoma" w:hAnsi="Tahoma" w:cs="Tahoma"/>
          <w:sz w:val="18"/>
          <w:szCs w:val="18"/>
        </w:rPr>
      </w:pPr>
      <w:r w:rsidRPr="00BE496A">
        <w:rPr>
          <w:rFonts w:ascii="Tahoma" w:hAnsi="Tahoma" w:cs="Tahoma"/>
          <w:sz w:val="18"/>
          <w:szCs w:val="18"/>
        </w:rPr>
        <w:t xml:space="preserve">(z besedo: </w:t>
      </w:r>
      <w:r w:rsidR="00007342" w:rsidRPr="00BE496A">
        <w:rPr>
          <w:rFonts w:ascii="Tahoma" w:hAnsi="Tahoma" w:cs="Tahoma"/>
          <w:sz w:val="18"/>
          <w:szCs w:val="18"/>
        </w:rPr>
        <w:t xml:space="preserve">sedemintrideset celih pet odstotka </w:t>
      </w:r>
      <w:r w:rsidRPr="00BE496A">
        <w:rPr>
          <w:rFonts w:ascii="Tahoma" w:hAnsi="Tahoma" w:cs="Tahoma"/>
          <w:sz w:val="18"/>
          <w:szCs w:val="18"/>
        </w:rPr>
        <w:t>šestmesečn</w:t>
      </w:r>
      <w:r w:rsidR="00A877B3" w:rsidRPr="00BE496A">
        <w:rPr>
          <w:rFonts w:ascii="Tahoma" w:hAnsi="Tahoma" w:cs="Tahoma"/>
          <w:sz w:val="18"/>
          <w:szCs w:val="18"/>
        </w:rPr>
        <w:t>ega</w:t>
      </w:r>
      <w:r w:rsidRPr="00BE496A">
        <w:rPr>
          <w:rFonts w:ascii="Tahoma" w:hAnsi="Tahoma" w:cs="Tahoma"/>
          <w:sz w:val="18"/>
          <w:szCs w:val="18"/>
        </w:rPr>
        <w:t xml:space="preserve"> EURIBOR</w:t>
      </w:r>
      <w:r w:rsidR="00007342" w:rsidRPr="00BE496A">
        <w:rPr>
          <w:rFonts w:ascii="Tahoma" w:hAnsi="Tahoma" w:cs="Tahoma"/>
          <w:sz w:val="18"/>
          <w:szCs w:val="18"/>
        </w:rPr>
        <w:t>j</w:t>
      </w:r>
      <w:r w:rsidR="00A877B3" w:rsidRPr="00BE496A">
        <w:rPr>
          <w:rFonts w:ascii="Tahoma" w:hAnsi="Tahoma" w:cs="Tahoma"/>
          <w:sz w:val="18"/>
          <w:szCs w:val="18"/>
        </w:rPr>
        <w:t>a</w:t>
      </w:r>
      <w:r w:rsidRPr="00BE496A">
        <w:rPr>
          <w:rFonts w:ascii="Tahoma" w:hAnsi="Tahoma" w:cs="Tahoma"/>
          <w:sz w:val="18"/>
          <w:szCs w:val="18"/>
        </w:rPr>
        <w:t xml:space="preserve"> plus </w:t>
      </w:r>
      <w:sdt>
        <w:sdtPr>
          <w:rPr>
            <w:rFonts w:ascii="Tahoma" w:hAnsi="Tahoma" w:cs="Tahoma"/>
            <w:sz w:val="18"/>
            <w:szCs w:val="18"/>
          </w:rPr>
          <w:id w:val="1212426457"/>
          <w:placeholder>
            <w:docPart w:val="0461F64CF83F41FFA069C960F5B113D4"/>
          </w:placeholder>
          <w:showingPlcHdr/>
        </w:sdtPr>
        <w:sdtEndPr/>
        <w:sdtContent>
          <w:r w:rsidR="0059452F" w:rsidRPr="00DA41E2">
            <w:rPr>
              <w:rStyle w:val="PlaceholderText"/>
              <w:rFonts w:ascii="Tahoma" w:hAnsi="Tahoma" w:cs="Tahoma"/>
              <w:color w:val="auto"/>
              <w:sz w:val="18"/>
              <w:szCs w:val="18"/>
              <w:highlight w:val="lightGray"/>
            </w:rPr>
            <w:t>Nespremenljivi pribitek z besedo.</w:t>
          </w:r>
        </w:sdtContent>
      </w:sdt>
      <w:r w:rsidRPr="00BE496A">
        <w:rPr>
          <w:rFonts w:ascii="Tahoma" w:hAnsi="Tahoma" w:cs="Tahoma"/>
          <w:sz w:val="18"/>
          <w:szCs w:val="18"/>
        </w:rPr>
        <w:t xml:space="preserve"> odstotka letno).</w:t>
      </w:r>
    </w:p>
    <w:p w14:paraId="01A8A57A" w14:textId="77777777" w:rsidR="00DB68A0" w:rsidRPr="00BE496A" w:rsidRDefault="00DB68A0" w:rsidP="0095280A">
      <w:pPr>
        <w:pStyle w:val="Style15"/>
        <w:shd w:val="clear" w:color="auto" w:fill="auto"/>
        <w:tabs>
          <w:tab w:val="left" w:pos="993"/>
        </w:tabs>
        <w:spacing w:after="0" w:line="240" w:lineRule="auto"/>
        <w:ind w:left="709" w:firstLine="0"/>
        <w:jc w:val="both"/>
        <w:rPr>
          <w:rFonts w:ascii="Tahoma" w:hAnsi="Tahoma" w:cs="Tahoma"/>
          <w:sz w:val="18"/>
          <w:szCs w:val="18"/>
        </w:rPr>
      </w:pPr>
    </w:p>
    <w:p w14:paraId="3DE0D857" w14:textId="77777777" w:rsidR="00E854A8" w:rsidRPr="00BE496A" w:rsidRDefault="00E55CBC" w:rsidP="0095280A">
      <w:pPr>
        <w:pStyle w:val="Style15"/>
        <w:shd w:val="clear" w:color="auto" w:fill="auto"/>
        <w:tabs>
          <w:tab w:val="left" w:pos="993"/>
        </w:tabs>
        <w:spacing w:after="0" w:line="240" w:lineRule="auto"/>
        <w:ind w:left="709" w:firstLine="0"/>
        <w:jc w:val="both"/>
        <w:rPr>
          <w:rFonts w:ascii="Tahoma" w:hAnsi="Tahoma" w:cs="Tahoma"/>
          <w:sz w:val="18"/>
          <w:szCs w:val="18"/>
        </w:rPr>
      </w:pPr>
      <w:r w:rsidRPr="00BE496A">
        <w:rPr>
          <w:rFonts w:ascii="Tahoma" w:hAnsi="Tahoma" w:cs="Tahoma"/>
          <w:sz w:val="18"/>
          <w:szCs w:val="18"/>
        </w:rPr>
        <w:t xml:space="preserve">Nespremenljivi pribitek je sestavljen iz pribitka na sredstva ESRR v višini </w:t>
      </w:r>
      <w:r w:rsidR="00262094">
        <w:rPr>
          <w:rFonts w:ascii="Tahoma" w:hAnsi="Tahoma" w:cs="Tahoma"/>
          <w:sz w:val="18"/>
          <w:szCs w:val="18"/>
        </w:rPr>
        <w:t>0%</w:t>
      </w:r>
      <w:r w:rsidR="00FD74A0">
        <w:rPr>
          <w:rFonts w:ascii="Tahoma" w:hAnsi="Tahoma" w:cs="Tahoma"/>
          <w:sz w:val="18"/>
          <w:szCs w:val="18"/>
        </w:rPr>
        <w:t xml:space="preserve"> </w:t>
      </w:r>
      <w:r w:rsidR="00FD74A0" w:rsidRPr="00BE496A">
        <w:rPr>
          <w:rFonts w:ascii="Tahoma" w:hAnsi="Tahoma" w:cs="Tahoma"/>
          <w:sz w:val="18"/>
          <w:szCs w:val="18"/>
        </w:rPr>
        <w:t xml:space="preserve">p.a. </w:t>
      </w:r>
      <w:r w:rsidRPr="00BE496A">
        <w:rPr>
          <w:rFonts w:ascii="Tahoma" w:hAnsi="Tahoma" w:cs="Tahoma"/>
          <w:sz w:val="18"/>
          <w:szCs w:val="18"/>
        </w:rPr>
        <w:t xml:space="preserve">in pribitka na sredstva iz lastnega vira SID banke v višini </w:t>
      </w:r>
      <w:r w:rsidRPr="005E3A91">
        <w:rPr>
          <w:rFonts w:ascii="Tahoma" w:hAnsi="Tahoma" w:cs="Tahoma"/>
          <w:sz w:val="18"/>
          <w:szCs w:val="18"/>
          <w:shd w:val="clear" w:color="auto" w:fill="D0CECE" w:themeFill="background2" w:themeFillShade="E6"/>
        </w:rPr>
        <w:t xml:space="preserve">…% </w:t>
      </w:r>
      <w:r w:rsidRPr="00BE496A">
        <w:rPr>
          <w:rFonts w:ascii="Tahoma" w:hAnsi="Tahoma" w:cs="Tahoma"/>
          <w:sz w:val="18"/>
          <w:szCs w:val="18"/>
        </w:rPr>
        <w:t>p.a.</w:t>
      </w:r>
    </w:p>
    <w:p w14:paraId="75D86316" w14:textId="77777777" w:rsidR="0095280A" w:rsidRPr="00BE496A" w:rsidRDefault="0095280A" w:rsidP="00412DF5">
      <w:pPr>
        <w:pStyle w:val="Style15"/>
        <w:shd w:val="clear" w:color="auto" w:fill="auto"/>
        <w:tabs>
          <w:tab w:val="left" w:pos="993"/>
        </w:tabs>
        <w:spacing w:after="0" w:line="240" w:lineRule="auto"/>
        <w:ind w:left="709" w:firstLine="0"/>
        <w:jc w:val="both"/>
        <w:rPr>
          <w:rFonts w:ascii="Tahoma" w:hAnsi="Tahoma" w:cs="Tahoma"/>
          <w:sz w:val="18"/>
          <w:szCs w:val="18"/>
        </w:rPr>
      </w:pPr>
    </w:p>
    <w:p w14:paraId="095E345D" w14:textId="77777777" w:rsidR="00090125" w:rsidRPr="004639FB" w:rsidRDefault="00E55CBC" w:rsidP="004639FB">
      <w:pPr>
        <w:pStyle w:val="ListParagraph"/>
        <w:numPr>
          <w:ilvl w:val="1"/>
          <w:numId w:val="3"/>
        </w:numPr>
        <w:ind w:left="709" w:hanging="930"/>
        <w:jc w:val="both"/>
        <w:rPr>
          <w:rFonts w:ascii="Tahoma" w:hAnsi="Tahoma" w:cs="Tahoma"/>
          <w:sz w:val="18"/>
          <w:szCs w:val="18"/>
        </w:rPr>
      </w:pPr>
      <w:r w:rsidRPr="00C20AE8">
        <w:rPr>
          <w:rFonts w:ascii="Tahoma" w:hAnsi="Tahoma" w:cs="Tahoma"/>
          <w:sz w:val="18"/>
          <w:szCs w:val="18"/>
        </w:rPr>
        <w:t xml:space="preserve">Za namene </w:t>
      </w:r>
      <w:r w:rsidR="00C20AE8" w:rsidRPr="000239C2">
        <w:rPr>
          <w:rFonts w:ascii="Tahoma" w:hAnsi="Tahoma" w:cs="Tahoma"/>
          <w:sz w:val="18"/>
          <w:szCs w:val="18"/>
        </w:rPr>
        <w:t>kreditne pogodbe EURIBOR pomeni letno medbančno obrestno mero za depozite v evrih z ročnostjo, ki je enaka obrestnemu obdobju, določenem v kreditni pogodbi, kot jo odčita SID banka in je objavljena na informacijskem sistemu Bloomberg, na strani Evropskega inštituta za denarne trge (European Money Markets Institute, EMMI), kot administratorja EURIBOR, ali na naslednici take strani ali na strani drugega primerljivega informacijskega sistema, ki ga po razumni presoji izbere SID banka za odčitavanje EURIBOR. SID banka odčita EURIBOR približno ob 11.00 uri po centralno evropskem času na dan določitve EURIBOR, ki je dva delovna dneva pred pričetkom relevantnega obrestnega obdobja. Za potrebe določitve EURIBOR se za delovni dan šteje vsak dan, ko je možno odčitati EURIBOR.</w:t>
      </w:r>
    </w:p>
    <w:p w14:paraId="7E0B8084" w14:textId="77777777" w:rsidR="000E026F" w:rsidRPr="00BE496A" w:rsidRDefault="000E026F" w:rsidP="00533B3D">
      <w:pPr>
        <w:pStyle w:val="ListParagraph"/>
        <w:ind w:left="709" w:hanging="709"/>
        <w:jc w:val="both"/>
        <w:rPr>
          <w:rFonts w:ascii="Tahoma" w:hAnsi="Tahoma" w:cs="Tahoma"/>
          <w:sz w:val="18"/>
          <w:szCs w:val="18"/>
        </w:rPr>
      </w:pPr>
    </w:p>
    <w:p w14:paraId="1A4E32A7" w14:textId="77777777" w:rsidR="00C20AE8" w:rsidRPr="004639FB" w:rsidRDefault="00E55CBC" w:rsidP="00C20AE8">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BE496A">
        <w:rPr>
          <w:rFonts w:ascii="Tahoma" w:hAnsi="Tahoma" w:cs="Tahoma"/>
          <w:sz w:val="18"/>
          <w:szCs w:val="18"/>
        </w:rPr>
        <w:t xml:space="preserve">Če na dan </w:t>
      </w:r>
      <w:r w:rsidRPr="00C20AE8">
        <w:rPr>
          <w:rFonts w:ascii="Tahoma" w:hAnsi="Tahoma" w:cs="Tahoma"/>
          <w:sz w:val="18"/>
          <w:szCs w:val="18"/>
        </w:rPr>
        <w:t>določitve referenčne obrestne mere SID banka iz kateregakoli razloga ne bo mogla odčitati EURIBOR na način, določen v členu 6.2, bo SID banka  namesto EURIBOR, in pod pogojem, da pogodbeni stranki ne dogovorita drugače, uporabila Nadomestni EURIBOR, ki predstavlja referenčno obrestno mero (vključno s pribitki in prilagoditvami), formalno priporočeno s strani (i) Delovne skupine zasebnega sektorja o netveganih obrestnih merah, ki jo je ustanovila Evropska centralna banka (ECB), belgijskega organa za finančne storitve in trge (Financial Services and Markets Authority, FSMA), Evropskega organa za vrednostne papirje in trge (European Securities and Markets Authority, ESMA) in Evropske komisije, ali (ii) EMMI ali (iii) organa, ki je na podlagi Uredbe (EU) št. 2016/1011 pristojen za nadzor Evropskega inštituta za denarne trge (European Money Market Institute, EMMI), ali (iv) pristojnega organa na nacionalni ravni na podlagi Uredbe (EU) št. 2016/1011, ali (v) ECB.</w:t>
      </w:r>
    </w:p>
    <w:p w14:paraId="44F9FD52" w14:textId="77777777" w:rsidR="00C20AE8" w:rsidRPr="004639FB" w:rsidRDefault="00C20AE8" w:rsidP="004639FB">
      <w:pPr>
        <w:pStyle w:val="Style15"/>
        <w:shd w:val="clear" w:color="auto" w:fill="auto"/>
        <w:tabs>
          <w:tab w:val="left" w:pos="993"/>
        </w:tabs>
        <w:spacing w:after="0" w:line="240" w:lineRule="auto"/>
        <w:ind w:firstLine="0"/>
        <w:jc w:val="both"/>
        <w:rPr>
          <w:rFonts w:ascii="Tahoma" w:eastAsia="Times New Roman" w:hAnsi="Tahoma" w:cs="Tahoma"/>
          <w:sz w:val="18"/>
          <w:szCs w:val="18"/>
        </w:rPr>
      </w:pPr>
    </w:p>
    <w:p w14:paraId="457805A9" w14:textId="77777777" w:rsidR="00C20AE8" w:rsidRPr="004639FB" w:rsidRDefault="00E55CBC" w:rsidP="00C20AE8">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4639FB">
        <w:rPr>
          <w:rFonts w:ascii="Tahoma" w:hAnsi="Tahoma" w:cs="Tahoma"/>
          <w:sz w:val="18"/>
          <w:szCs w:val="18"/>
        </w:rPr>
        <w:t xml:space="preserve">Če na dan določitve referenčne obrestne mere SID banka ne bo mogla odčitati EURIBOR ali Nadomestni EURIBOR na način, določen v členu 6.2 in/ali 6.3, se namesto EURIBOR in Nadomestni EURIBOR uporablja Nadomestno referenčno obrestno mero, izraženo v odstotkih na letni ravni. Nadomestno referenčno obrestno mero določi SID banka kot aritmetično sredino obrestnih mer (zaokroženo navzgor na dve decimalni mesti), sporočenih SID banki na njeno prošnjo s strani najmanj treh prvovrstnih bank s sedežem v območju evra približno ob 11.00 uri po centralno evropskem času na dan določitve referenčne obrestne mere. In sicer gre za obrestno mero, za katero prvovrstne banke menijo, da jih ena prvovrstna banka ponudi drugi prvovrstni banki za depozite v evrih za ustrezno obdobje.  </w:t>
      </w:r>
    </w:p>
    <w:p w14:paraId="287DFA30" w14:textId="77777777" w:rsidR="00C20AE8" w:rsidRDefault="00C20AE8" w:rsidP="005E3A91">
      <w:pPr>
        <w:pStyle w:val="Style15"/>
        <w:shd w:val="clear" w:color="auto" w:fill="auto"/>
        <w:tabs>
          <w:tab w:val="left" w:pos="993"/>
        </w:tabs>
        <w:spacing w:after="0" w:line="240" w:lineRule="auto"/>
        <w:ind w:left="709" w:firstLine="0"/>
        <w:jc w:val="both"/>
        <w:rPr>
          <w:rFonts w:ascii="Tahoma" w:hAnsi="Tahoma" w:cs="Tahoma"/>
          <w:sz w:val="18"/>
          <w:szCs w:val="18"/>
        </w:rPr>
      </w:pPr>
    </w:p>
    <w:p w14:paraId="03F3DC75" w14:textId="77777777" w:rsidR="00C20AE8" w:rsidRPr="008849EE" w:rsidRDefault="00E55CBC" w:rsidP="00C20AE8">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8849EE">
        <w:rPr>
          <w:rFonts w:ascii="Tahoma" w:hAnsi="Tahoma" w:cs="Tahoma"/>
          <w:sz w:val="18"/>
          <w:szCs w:val="18"/>
        </w:rPr>
        <w:t>V primeru, da je EURIBOR in/ali Nadomestni EURIBOR in/ali Nadomestna referenčna obrestna mera negativna, se za namen kreditne pogodbe šteje, da je EURIBOR in/ali Nadomestni EURIBOR in/ali Nadomestna referenčna obrestna mera enaka nič. SID banka se zaveže EURIBOR in/ali Nadomestni EURIBOR in/ali Nadomestno referenčno obrestno mero sporočiti kreditojemalcu.</w:t>
      </w:r>
    </w:p>
    <w:p w14:paraId="3D5D1FE3" w14:textId="77777777" w:rsidR="000E026F" w:rsidRPr="00BE496A" w:rsidRDefault="000E026F" w:rsidP="00533B3D">
      <w:pPr>
        <w:pStyle w:val="Style15"/>
        <w:shd w:val="clear" w:color="auto" w:fill="auto"/>
        <w:tabs>
          <w:tab w:val="left" w:pos="993"/>
        </w:tabs>
        <w:spacing w:after="0" w:line="240" w:lineRule="auto"/>
        <w:ind w:left="709" w:hanging="709"/>
        <w:jc w:val="both"/>
        <w:rPr>
          <w:rFonts w:ascii="Tahoma" w:eastAsia="Times New Roman" w:hAnsi="Tahoma" w:cs="Tahoma"/>
          <w:sz w:val="18"/>
          <w:szCs w:val="18"/>
        </w:rPr>
      </w:pPr>
    </w:p>
    <w:p w14:paraId="389D27D3" w14:textId="77777777" w:rsidR="000E026F" w:rsidRPr="00BE496A" w:rsidRDefault="00E55CBC" w:rsidP="001673B6">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BE496A">
        <w:rPr>
          <w:rFonts w:ascii="Tahoma" w:hAnsi="Tahoma" w:cs="Tahoma"/>
          <w:sz w:val="18"/>
          <w:szCs w:val="18"/>
        </w:rPr>
        <w:t xml:space="preserve">Obrestno obdobje, za katero se določi EURIBOR ali nadomestna </w:t>
      </w:r>
      <w:r w:rsidR="00C611FC" w:rsidRPr="00BE496A">
        <w:rPr>
          <w:rFonts w:ascii="Tahoma" w:hAnsi="Tahoma" w:cs="Tahoma"/>
          <w:sz w:val="18"/>
          <w:szCs w:val="18"/>
        </w:rPr>
        <w:t xml:space="preserve">referenčna </w:t>
      </w:r>
      <w:r w:rsidRPr="00BE496A">
        <w:rPr>
          <w:rFonts w:ascii="Tahoma" w:hAnsi="Tahoma" w:cs="Tahoma"/>
          <w:sz w:val="18"/>
          <w:szCs w:val="18"/>
        </w:rPr>
        <w:t xml:space="preserve">obrestna mera, je šestmesečno. Prvo obrestno obdobje se prične na dan </w:t>
      </w:r>
      <w:sdt>
        <w:sdtPr>
          <w:rPr>
            <w:rFonts w:ascii="Tahoma" w:hAnsi="Tahoma" w:cs="Tahoma"/>
            <w:sz w:val="18"/>
            <w:szCs w:val="18"/>
          </w:rPr>
          <w:id w:val="1988145251"/>
          <w:placeholder>
            <w:docPart w:val="735CC023E8084A3796312B162B053245"/>
          </w:placeholder>
          <w:showingPlcHdr/>
          <w:comboBox>
            <w:listItem w:value="Choose an item."/>
            <w:listItem w:displayText="črpanja kredita" w:value="črpanja kredita"/>
            <w:listItem w:displayText="prvega črpanja kredita" w:value="prvega črpanja kredita"/>
          </w:comboBox>
        </w:sdtPr>
        <w:sdtEndPr/>
        <w:sdtContent>
          <w:r w:rsidR="0059452F" w:rsidRPr="00DA41E2">
            <w:rPr>
              <w:rStyle w:val="PlaceholderText"/>
              <w:rFonts w:ascii="Tahoma" w:hAnsi="Tahoma" w:cs="Tahoma"/>
              <w:color w:val="auto"/>
              <w:sz w:val="18"/>
              <w:szCs w:val="18"/>
              <w:highlight w:val="lightGray"/>
            </w:rPr>
            <w:t>Črpanja kredita ali prvega črpanja kredita.</w:t>
          </w:r>
        </w:sdtContent>
      </w:sdt>
      <w:r w:rsidR="006C50D1" w:rsidRPr="00BE496A">
        <w:rPr>
          <w:rFonts w:ascii="Tahoma" w:hAnsi="Tahoma" w:cs="Tahoma"/>
          <w:sz w:val="18"/>
          <w:szCs w:val="18"/>
        </w:rPr>
        <w:t xml:space="preserve"> </w:t>
      </w:r>
      <w:r w:rsidRPr="00BE496A">
        <w:rPr>
          <w:rFonts w:ascii="Tahoma" w:hAnsi="Tahoma" w:cs="Tahoma"/>
          <w:sz w:val="18"/>
          <w:szCs w:val="18"/>
        </w:rPr>
        <w:t xml:space="preserve"> in se konča čez šest mesecev po dnevu </w:t>
      </w:r>
      <w:r w:rsidR="006C50D1" w:rsidRPr="00BE496A">
        <w:rPr>
          <w:rFonts w:ascii="Tahoma" w:hAnsi="Tahoma" w:cs="Tahoma"/>
          <w:bCs/>
          <w:sz w:val="18"/>
          <w:szCs w:val="18"/>
        </w:rPr>
        <w:t>[</w:t>
      </w:r>
      <w:sdt>
        <w:sdtPr>
          <w:rPr>
            <w:rFonts w:ascii="Tahoma" w:hAnsi="Tahoma" w:cs="Tahoma"/>
            <w:sz w:val="18"/>
            <w:szCs w:val="18"/>
          </w:rPr>
          <w:id w:val="1988145257"/>
          <w:placeholder>
            <w:docPart w:val="690839BE9D7B48C4BEB04D2912D6731D"/>
          </w:placeholder>
          <w:comboBox>
            <w:listItem w:value="Choose an item."/>
            <w:listItem w:displayText="črpanja" w:value="črpanja"/>
            <w:listItem w:displayText="prvega črpanja" w:value="prvega črpanja"/>
          </w:comboBox>
        </w:sdtPr>
        <w:sdtEndPr/>
        <w:sdtContent>
          <w:r>
            <w:rPr>
              <w:rFonts w:ascii="Tahoma" w:hAnsi="Tahoma" w:cs="Tahoma"/>
              <w:sz w:val="18"/>
              <w:szCs w:val="18"/>
            </w:rPr>
            <w:t>prvega črpanja</w:t>
          </w:r>
        </w:sdtContent>
      </w:sdt>
      <w:r w:rsidRPr="00BE496A">
        <w:rPr>
          <w:rFonts w:ascii="Tahoma" w:hAnsi="Tahoma" w:cs="Tahoma"/>
          <w:sz w:val="18"/>
          <w:szCs w:val="18"/>
        </w:rPr>
        <w:t>. Naslednje obrestno obdobje se prične na zadnji dan predhodnega obrestnega obdobja in konča čez šest mesecev od tega dneva in tako naprej do končne dospelosti kredita</w:t>
      </w:r>
      <w:r w:rsidR="008A50A5" w:rsidRPr="00BE496A">
        <w:rPr>
          <w:rFonts w:ascii="Tahoma" w:hAnsi="Tahoma" w:cs="Tahoma"/>
          <w:sz w:val="18"/>
          <w:szCs w:val="18"/>
        </w:rPr>
        <w:t>.</w:t>
      </w:r>
    </w:p>
    <w:p w14:paraId="000D93C3" w14:textId="77777777" w:rsidR="008A50A5" w:rsidRPr="00BE496A" w:rsidRDefault="008A50A5" w:rsidP="00533B3D">
      <w:pPr>
        <w:pStyle w:val="ListParagraph"/>
        <w:ind w:left="709" w:hanging="709"/>
        <w:jc w:val="both"/>
        <w:rPr>
          <w:rFonts w:ascii="Tahoma" w:hAnsi="Tahoma" w:cs="Tahoma"/>
          <w:sz w:val="18"/>
          <w:szCs w:val="18"/>
        </w:rPr>
      </w:pPr>
    </w:p>
    <w:p w14:paraId="23EA459B" w14:textId="77777777" w:rsidR="008A50A5" w:rsidRPr="00BE496A" w:rsidRDefault="00E55CBC" w:rsidP="001673B6">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BE496A">
        <w:rPr>
          <w:rFonts w:ascii="Tahoma" w:hAnsi="Tahoma" w:cs="Tahoma"/>
          <w:sz w:val="18"/>
          <w:szCs w:val="18"/>
        </w:rPr>
        <w:t xml:space="preserve">Pogodbene obresti se obračunavajo </w:t>
      </w:r>
      <w:sdt>
        <w:sdtPr>
          <w:rPr>
            <w:rFonts w:ascii="Tahoma" w:hAnsi="Tahoma" w:cs="Tahoma"/>
            <w:sz w:val="18"/>
            <w:szCs w:val="18"/>
          </w:rPr>
          <w:id w:val="-1206708658"/>
          <w:placeholder>
            <w:docPart w:val="0771927F4AEC461481A30D0964CB3034"/>
          </w:placeholder>
        </w:sdtPr>
        <w:sdtEndPr/>
        <w:sdtContent>
          <w:r w:rsidR="0059452F" w:rsidRPr="003E5C28">
            <w:rPr>
              <w:rFonts w:ascii="Tahoma" w:hAnsi="Tahoma" w:cs="Tahoma"/>
              <w:sz w:val="18"/>
              <w:szCs w:val="18"/>
              <w:shd w:val="clear" w:color="auto" w:fill="D0CECE" w:themeFill="background2" w:themeFillShade="E6"/>
            </w:rPr>
            <w:t>Obdobje vračanja: mesečnih, četrtletnih, polletnih, letnih</w:t>
          </w:r>
        </w:sdtContent>
      </w:sdt>
      <w:r w:rsidR="00C611FC" w:rsidRPr="00BE496A">
        <w:rPr>
          <w:rFonts w:ascii="Tahoma" w:hAnsi="Tahoma" w:cs="Tahoma"/>
          <w:sz w:val="18"/>
          <w:szCs w:val="18"/>
        </w:rPr>
        <w:t xml:space="preserve"> </w:t>
      </w:r>
      <w:r w:rsidRPr="00BE496A">
        <w:rPr>
          <w:rFonts w:ascii="Tahoma" w:hAnsi="Tahoma" w:cs="Tahoma"/>
          <w:sz w:val="18"/>
          <w:szCs w:val="18"/>
        </w:rPr>
        <w:t xml:space="preserve">na zadnji dan </w:t>
      </w:r>
      <w:r w:rsidR="00C81A00" w:rsidRPr="00BE496A">
        <w:rPr>
          <w:rFonts w:ascii="Tahoma" w:hAnsi="Tahoma" w:cs="Tahoma"/>
          <w:sz w:val="18"/>
          <w:szCs w:val="18"/>
        </w:rPr>
        <w:t xml:space="preserve">koledarskega </w:t>
      </w:r>
      <w:sdt>
        <w:sdtPr>
          <w:rPr>
            <w:rFonts w:ascii="Tahoma" w:hAnsi="Tahoma" w:cs="Tahoma"/>
            <w:sz w:val="18"/>
            <w:szCs w:val="18"/>
          </w:rPr>
          <w:id w:val="-636260350"/>
          <w:placeholder>
            <w:docPart w:val="117C435DED3F4A31BDFCC62013C4EBD7"/>
          </w:placeholder>
        </w:sdtPr>
        <w:sdtEndPr/>
        <w:sdtContent>
          <w:r w:rsidR="0059452F" w:rsidRPr="003E5C28">
            <w:rPr>
              <w:rFonts w:ascii="Tahoma" w:hAnsi="Tahoma" w:cs="Tahoma"/>
              <w:sz w:val="18"/>
              <w:szCs w:val="18"/>
              <w:shd w:val="clear" w:color="auto" w:fill="D0CECE" w:themeFill="background2" w:themeFillShade="E6"/>
            </w:rPr>
            <w:t>Obdobje vračanja: mesecu, četrtletju, polletju, letu</w:t>
          </w:r>
        </w:sdtContent>
      </w:sdt>
      <w:r w:rsidR="00247AA8">
        <w:rPr>
          <w:rFonts w:ascii="Tahoma" w:hAnsi="Tahoma" w:cs="Tahoma"/>
          <w:bCs/>
          <w:sz w:val="18"/>
          <w:szCs w:val="18"/>
        </w:rPr>
        <w:t>,</w:t>
      </w:r>
      <w:r w:rsidR="00247AA8" w:rsidRPr="00247AA8">
        <w:t xml:space="preserve"> </w:t>
      </w:r>
      <w:r w:rsidR="00247AA8" w:rsidRPr="00247AA8">
        <w:rPr>
          <w:rFonts w:ascii="Tahoma" w:hAnsi="Tahoma" w:cs="Tahoma"/>
          <w:bCs/>
          <w:sz w:val="18"/>
          <w:szCs w:val="18"/>
        </w:rPr>
        <w:t>razen zadnji obračun obresti, ki se obračuna na datum končne zapadlosti kreditne pogodbe</w:t>
      </w:r>
      <w:r w:rsidR="00247AA8">
        <w:rPr>
          <w:rFonts w:ascii="Tahoma" w:hAnsi="Tahoma" w:cs="Tahoma"/>
          <w:bCs/>
          <w:sz w:val="18"/>
          <w:szCs w:val="18"/>
        </w:rPr>
        <w:t>.</w:t>
      </w:r>
      <w:r w:rsidR="00C81A00" w:rsidRPr="00BE496A">
        <w:rPr>
          <w:rFonts w:ascii="Tahoma" w:hAnsi="Tahoma" w:cs="Tahoma"/>
          <w:sz w:val="18"/>
          <w:szCs w:val="18"/>
        </w:rPr>
        <w:t xml:space="preserve"> </w:t>
      </w:r>
      <w:r w:rsidR="00247AA8">
        <w:rPr>
          <w:rFonts w:ascii="Tahoma" w:hAnsi="Tahoma" w:cs="Tahoma"/>
          <w:sz w:val="18"/>
          <w:szCs w:val="18"/>
        </w:rPr>
        <w:t>Pogodbene obresti</w:t>
      </w:r>
      <w:r w:rsidR="008849EE">
        <w:rPr>
          <w:rFonts w:ascii="Tahoma" w:hAnsi="Tahoma" w:cs="Tahoma"/>
          <w:sz w:val="18"/>
          <w:szCs w:val="18"/>
        </w:rPr>
        <w:t xml:space="preserve"> </w:t>
      </w:r>
      <w:r w:rsidRPr="00BE496A">
        <w:rPr>
          <w:rFonts w:ascii="Tahoma" w:hAnsi="Tahoma" w:cs="Tahoma"/>
          <w:sz w:val="18"/>
          <w:szCs w:val="18"/>
        </w:rPr>
        <w:t xml:space="preserve">zapadajo v plačilo </w:t>
      </w:r>
      <w:r w:rsidR="004A7A86" w:rsidRPr="00BE496A">
        <w:rPr>
          <w:rFonts w:ascii="Tahoma" w:hAnsi="Tahoma" w:cs="Tahoma"/>
          <w:sz w:val="18"/>
          <w:szCs w:val="18"/>
        </w:rPr>
        <w:t xml:space="preserve">15 (petnajst) </w:t>
      </w:r>
      <w:r w:rsidRPr="00BE496A">
        <w:rPr>
          <w:rFonts w:ascii="Tahoma" w:hAnsi="Tahoma" w:cs="Tahoma"/>
          <w:sz w:val="18"/>
          <w:szCs w:val="18"/>
        </w:rPr>
        <w:t>dni od datuma obračuna.</w:t>
      </w:r>
    </w:p>
    <w:p w14:paraId="6D7D13C3" w14:textId="77777777" w:rsidR="00E66273" w:rsidRPr="00BE496A" w:rsidRDefault="00E66273" w:rsidP="00533B3D">
      <w:pPr>
        <w:pStyle w:val="ListParagraph"/>
        <w:ind w:left="709" w:hanging="709"/>
        <w:jc w:val="both"/>
        <w:rPr>
          <w:rFonts w:ascii="Tahoma" w:hAnsi="Tahoma" w:cs="Tahoma"/>
          <w:sz w:val="18"/>
          <w:szCs w:val="18"/>
        </w:rPr>
      </w:pPr>
    </w:p>
    <w:p w14:paraId="726C201D" w14:textId="77777777" w:rsidR="00E66273" w:rsidRPr="00BE496A" w:rsidRDefault="00E55CBC" w:rsidP="001673B6">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BE496A">
        <w:rPr>
          <w:rFonts w:ascii="Tahoma" w:hAnsi="Tahoma" w:cs="Tahoma"/>
          <w:sz w:val="18"/>
          <w:szCs w:val="18"/>
        </w:rPr>
        <w:t xml:space="preserve">Kreditojemalec je v primeru zamude s plačilom zapadlih terjatev iz naslova kreditne pogodbe, z izjemo zapadlih terjatev iz naslova neplačanih pogodbenih obresti, dolžan plačati SID banki poleg zneska zapadlih terjatev tudi </w:t>
      </w:r>
      <w:r w:rsidRPr="00BE496A">
        <w:rPr>
          <w:rFonts w:ascii="Tahoma" w:hAnsi="Tahoma" w:cs="Tahoma"/>
          <w:b/>
          <w:sz w:val="18"/>
          <w:szCs w:val="18"/>
        </w:rPr>
        <w:t>zamudne obresti</w:t>
      </w:r>
      <w:r w:rsidRPr="00BE496A">
        <w:rPr>
          <w:rFonts w:ascii="Tahoma" w:hAnsi="Tahoma" w:cs="Tahoma"/>
          <w:sz w:val="18"/>
          <w:szCs w:val="18"/>
        </w:rPr>
        <w:t xml:space="preserve"> obračunane na tak znesek. Obrestna mera zamudnih obresti je enaka zakonski zamudni obrestni meri v Republiki Sloveniji</w:t>
      </w:r>
      <w:r w:rsidR="002405A1" w:rsidRPr="00BE496A">
        <w:rPr>
          <w:rFonts w:ascii="Tahoma" w:hAnsi="Tahoma" w:cs="Tahoma"/>
          <w:sz w:val="18"/>
          <w:szCs w:val="18"/>
        </w:rPr>
        <w:t>.</w:t>
      </w:r>
    </w:p>
    <w:p w14:paraId="3918F78A" w14:textId="77777777" w:rsidR="00E66273" w:rsidRPr="00BE496A" w:rsidRDefault="00E66273" w:rsidP="00533B3D">
      <w:pPr>
        <w:pStyle w:val="ListParagraph"/>
        <w:ind w:left="709" w:hanging="709"/>
        <w:jc w:val="both"/>
        <w:rPr>
          <w:rFonts w:ascii="Tahoma" w:hAnsi="Tahoma" w:cs="Tahoma"/>
          <w:sz w:val="18"/>
          <w:szCs w:val="18"/>
        </w:rPr>
      </w:pPr>
    </w:p>
    <w:p w14:paraId="0DDD3E7B" w14:textId="77777777" w:rsidR="00E66273" w:rsidRPr="00BE496A" w:rsidRDefault="00E55CBC" w:rsidP="001673B6">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BE496A">
        <w:rPr>
          <w:rFonts w:ascii="Tahoma" w:hAnsi="Tahoma" w:cs="Tahoma"/>
          <w:sz w:val="18"/>
          <w:szCs w:val="18"/>
        </w:rPr>
        <w:t xml:space="preserve">Če kreditojemalec zamudi s plačilom zapadlih terjatev po kreditni pogodbi, SID banka od dneva nastopa zamude do dneva, ko je zapadla terjatev plačana, poviša pogodbeno obrestno mero </w:t>
      </w:r>
      <w:r w:rsidR="00180D71" w:rsidRPr="00BE496A">
        <w:rPr>
          <w:rFonts w:ascii="Tahoma" w:hAnsi="Tahoma" w:cs="Tahoma"/>
          <w:sz w:val="18"/>
          <w:szCs w:val="18"/>
        </w:rPr>
        <w:t>z</w:t>
      </w:r>
      <w:r w:rsidRPr="00BE496A">
        <w:rPr>
          <w:rFonts w:ascii="Tahoma" w:hAnsi="Tahoma" w:cs="Tahoma"/>
          <w:sz w:val="18"/>
          <w:szCs w:val="18"/>
        </w:rPr>
        <w:t xml:space="preserve">a nezapadli del kredita tako, da je </w:t>
      </w:r>
      <w:r w:rsidR="00180D71" w:rsidRPr="00BE496A">
        <w:rPr>
          <w:rFonts w:ascii="Tahoma" w:hAnsi="Tahoma" w:cs="Tahoma"/>
          <w:sz w:val="18"/>
          <w:szCs w:val="18"/>
        </w:rPr>
        <w:t xml:space="preserve">ta </w:t>
      </w:r>
      <w:r w:rsidRPr="00BE496A">
        <w:rPr>
          <w:rFonts w:ascii="Tahoma" w:hAnsi="Tahoma" w:cs="Tahoma"/>
          <w:sz w:val="18"/>
          <w:szCs w:val="18"/>
        </w:rPr>
        <w:t xml:space="preserve">enaka seštevku vsakokrat veljavne pogodbene obrestne mere in ene odstotne točke letno (v nadaljevanju: </w:t>
      </w:r>
      <w:r w:rsidRPr="00BE496A">
        <w:rPr>
          <w:rStyle w:val="CharStyle25"/>
          <w:rFonts w:ascii="Tahoma" w:hAnsi="Tahoma" w:cs="Tahoma"/>
          <w:sz w:val="18"/>
          <w:szCs w:val="18"/>
        </w:rPr>
        <w:t>penalna obrestna mera</w:t>
      </w:r>
      <w:r w:rsidRPr="00BE496A">
        <w:rPr>
          <w:rFonts w:ascii="Tahoma" w:hAnsi="Tahoma" w:cs="Tahoma"/>
          <w:sz w:val="18"/>
          <w:szCs w:val="18"/>
        </w:rPr>
        <w:t>).</w:t>
      </w:r>
    </w:p>
    <w:p w14:paraId="7BB2A3E3" w14:textId="77777777" w:rsidR="00E66273" w:rsidRPr="00BE496A" w:rsidRDefault="00E66273" w:rsidP="00533B3D">
      <w:pPr>
        <w:pStyle w:val="ListParagraph"/>
        <w:ind w:left="709" w:hanging="709"/>
        <w:jc w:val="both"/>
        <w:rPr>
          <w:rFonts w:ascii="Tahoma" w:hAnsi="Tahoma" w:cs="Tahoma"/>
          <w:sz w:val="18"/>
          <w:szCs w:val="18"/>
        </w:rPr>
      </w:pPr>
    </w:p>
    <w:p w14:paraId="0F4625F1" w14:textId="77777777" w:rsidR="00E66273" w:rsidRPr="00BE496A" w:rsidRDefault="00E55CBC" w:rsidP="001F7E1C">
      <w:pPr>
        <w:pStyle w:val="Style15"/>
        <w:numPr>
          <w:ilvl w:val="1"/>
          <w:numId w:val="3"/>
        </w:numPr>
        <w:shd w:val="clear" w:color="auto" w:fill="auto"/>
        <w:tabs>
          <w:tab w:val="left" w:pos="993"/>
        </w:tabs>
        <w:spacing w:after="0" w:line="240" w:lineRule="auto"/>
        <w:ind w:left="709" w:hanging="709"/>
        <w:jc w:val="both"/>
        <w:rPr>
          <w:rFonts w:ascii="Tahoma" w:eastAsia="Times New Roman" w:hAnsi="Tahoma" w:cs="Tahoma"/>
          <w:sz w:val="18"/>
          <w:szCs w:val="18"/>
        </w:rPr>
      </w:pPr>
      <w:r w:rsidRPr="00BE496A">
        <w:rPr>
          <w:rFonts w:ascii="Tahoma" w:hAnsi="Tahoma" w:cs="Tahoma"/>
          <w:sz w:val="18"/>
          <w:szCs w:val="18"/>
        </w:rPr>
        <w:lastRenderedPageBreak/>
        <w:t xml:space="preserve">Če kreditojemalec na poziv SID </w:t>
      </w:r>
      <w:r w:rsidRPr="00BE496A">
        <w:rPr>
          <w:rFonts w:ascii="Tahoma" w:hAnsi="Tahoma" w:cs="Tahoma"/>
          <w:sz w:val="18"/>
          <w:szCs w:val="18"/>
          <w:lang w:val="hr-HR" w:eastAsia="hr-HR" w:bidi="hr-HR"/>
        </w:rPr>
        <w:t xml:space="preserve">banke </w:t>
      </w:r>
      <w:r w:rsidRPr="00BE496A">
        <w:rPr>
          <w:rFonts w:ascii="Tahoma" w:hAnsi="Tahoma" w:cs="Tahoma"/>
          <w:sz w:val="18"/>
          <w:szCs w:val="18"/>
        </w:rPr>
        <w:t xml:space="preserve">ne pošlje poročil v skladu z vsakokrat veljavnim </w:t>
      </w:r>
      <w:r w:rsidR="00235BC8" w:rsidRPr="00BE496A">
        <w:rPr>
          <w:rFonts w:ascii="Tahoma" w:hAnsi="Tahoma" w:cs="Tahoma"/>
          <w:sz w:val="18"/>
          <w:szCs w:val="18"/>
        </w:rPr>
        <w:t>n</w:t>
      </w:r>
      <w:r w:rsidRPr="00BE496A">
        <w:rPr>
          <w:rFonts w:ascii="Tahoma" w:hAnsi="Tahoma" w:cs="Tahoma"/>
          <w:sz w:val="18"/>
          <w:szCs w:val="18"/>
        </w:rPr>
        <w:t>avodilom o poročanju, kot je to določeno v členu</w:t>
      </w:r>
      <w:r w:rsidR="004237DD" w:rsidRPr="004237DD">
        <w:rPr>
          <w:rStyle w:val="CharStyle5"/>
        </w:rPr>
        <w:t xml:space="preserve"> </w:t>
      </w:r>
      <w:sdt>
        <w:sdtPr>
          <w:rPr>
            <w:rStyle w:val="Style41"/>
          </w:rPr>
          <w:alias w:val="Izberi člen"/>
          <w:tag w:val="Izberi člen"/>
          <w:id w:val="-645739802"/>
          <w:placeholder>
            <w:docPart w:val="EC8320C270BD45479176B110CBDAA83D"/>
          </w:placeholder>
          <w:showingPlcHdr/>
          <w:dropDownList>
            <w:listItem w:value="Choose an item."/>
            <w:listItem w:displayText="11.2(f)" w:value="11.2(f)"/>
            <w:listItem w:displayText="11.2(g)" w:value="11.2(g)"/>
            <w:listItem w:displayText="11.2(e)" w:value="11.2(e)"/>
          </w:dropDownList>
        </w:sdtPr>
        <w:sdtEndPr>
          <w:rPr>
            <w:rStyle w:val="Style41"/>
          </w:rPr>
        </w:sdtEndPr>
        <w:sdtContent>
          <w:r w:rsidR="004237DD" w:rsidRPr="0018692C">
            <w:rPr>
              <w:rStyle w:val="PlaceholderText"/>
              <w:highlight w:val="lightGray"/>
            </w:rPr>
            <w:t>Choose an item.</w:t>
          </w:r>
        </w:sdtContent>
      </w:sdt>
      <w:r w:rsidRPr="00BE496A">
        <w:rPr>
          <w:rFonts w:ascii="Tahoma" w:hAnsi="Tahoma" w:cs="Tahoma"/>
          <w:sz w:val="18"/>
          <w:szCs w:val="18"/>
        </w:rPr>
        <w:t xml:space="preserve"> kreditne pogodbe, SID banka kreditojemalcu pošlje opomin z dodatnim rokom</w:t>
      </w:r>
      <w:r w:rsidR="002A2287" w:rsidRPr="00BE496A">
        <w:rPr>
          <w:rFonts w:ascii="Tahoma" w:hAnsi="Tahoma" w:cs="Tahoma"/>
          <w:sz w:val="18"/>
          <w:szCs w:val="18"/>
        </w:rPr>
        <w:t xml:space="preserve"> </w:t>
      </w:r>
      <w:r w:rsidR="006A6B06" w:rsidRPr="00BE496A">
        <w:rPr>
          <w:rFonts w:ascii="Tahoma" w:hAnsi="Tahoma" w:cs="Tahoma"/>
          <w:sz w:val="18"/>
          <w:szCs w:val="18"/>
        </w:rPr>
        <w:t xml:space="preserve">najmanj </w:t>
      </w:r>
      <w:r w:rsidR="0081155F" w:rsidRPr="00BE496A">
        <w:rPr>
          <w:rFonts w:ascii="Tahoma" w:hAnsi="Tahoma" w:cs="Tahoma"/>
          <w:sz w:val="18"/>
          <w:szCs w:val="18"/>
        </w:rPr>
        <w:t>osem (</w:t>
      </w:r>
      <w:r w:rsidR="002A2287" w:rsidRPr="00BE496A">
        <w:rPr>
          <w:rFonts w:ascii="Tahoma" w:hAnsi="Tahoma" w:cs="Tahoma"/>
          <w:sz w:val="18"/>
          <w:szCs w:val="18"/>
        </w:rPr>
        <w:t>8</w:t>
      </w:r>
      <w:r w:rsidR="0081155F" w:rsidRPr="00BE496A">
        <w:rPr>
          <w:rFonts w:ascii="Tahoma" w:hAnsi="Tahoma" w:cs="Tahoma"/>
          <w:sz w:val="18"/>
          <w:szCs w:val="18"/>
        </w:rPr>
        <w:t xml:space="preserve">) </w:t>
      </w:r>
      <w:r w:rsidR="002A2287" w:rsidRPr="00BE496A">
        <w:rPr>
          <w:rFonts w:ascii="Tahoma" w:hAnsi="Tahoma" w:cs="Tahoma"/>
          <w:sz w:val="18"/>
          <w:szCs w:val="18"/>
        </w:rPr>
        <w:t xml:space="preserve">dni </w:t>
      </w:r>
      <w:r w:rsidRPr="00BE496A">
        <w:rPr>
          <w:rFonts w:ascii="Tahoma" w:hAnsi="Tahoma" w:cs="Tahoma"/>
          <w:sz w:val="18"/>
          <w:szCs w:val="18"/>
        </w:rPr>
        <w:t xml:space="preserve">za izpolnitev. V primeru, da tudi v tem dodatnem roku kreditojemalec ne izpolni </w:t>
      </w:r>
      <w:r w:rsidRPr="00BE496A">
        <w:rPr>
          <w:rFonts w:ascii="Tahoma" w:hAnsi="Tahoma" w:cs="Tahoma"/>
          <w:sz w:val="18"/>
          <w:szCs w:val="18"/>
          <w:lang w:val="hr-HR" w:eastAsia="hr-HR" w:bidi="hr-HR"/>
        </w:rPr>
        <w:t xml:space="preserve">svojih </w:t>
      </w:r>
      <w:r w:rsidRPr="00BE496A">
        <w:rPr>
          <w:rFonts w:ascii="Tahoma" w:hAnsi="Tahoma" w:cs="Tahoma"/>
          <w:sz w:val="18"/>
          <w:szCs w:val="18"/>
        </w:rPr>
        <w:t xml:space="preserve">obveznosti, </w:t>
      </w:r>
      <w:r w:rsidR="00B5770B" w:rsidRPr="00BE496A">
        <w:rPr>
          <w:rFonts w:ascii="Tahoma" w:hAnsi="Tahoma" w:cs="Tahoma"/>
          <w:sz w:val="18"/>
          <w:szCs w:val="18"/>
        </w:rPr>
        <w:t xml:space="preserve">lahko </w:t>
      </w:r>
      <w:r w:rsidRPr="00BE496A">
        <w:rPr>
          <w:rFonts w:ascii="Tahoma" w:hAnsi="Tahoma" w:cs="Tahoma"/>
          <w:sz w:val="18"/>
          <w:szCs w:val="18"/>
        </w:rPr>
        <w:t>SID banka kreditojemalcu</w:t>
      </w:r>
      <w:r w:rsidR="006A6B06" w:rsidRPr="00BE496A">
        <w:rPr>
          <w:rFonts w:ascii="Tahoma" w:hAnsi="Tahoma" w:cs="Tahoma"/>
          <w:sz w:val="18"/>
          <w:szCs w:val="18"/>
        </w:rPr>
        <w:t xml:space="preserve"> zaračuna </w:t>
      </w:r>
      <w:r w:rsidR="006A6B06" w:rsidRPr="00BE496A">
        <w:rPr>
          <w:rFonts w:ascii="Tahoma" w:hAnsi="Tahoma" w:cs="Tahoma"/>
          <w:b/>
          <w:sz w:val="18"/>
          <w:szCs w:val="18"/>
        </w:rPr>
        <w:t>pogodbeno kazen</w:t>
      </w:r>
      <w:r w:rsidR="006A6B06" w:rsidRPr="00BE496A">
        <w:rPr>
          <w:rFonts w:ascii="Tahoma" w:hAnsi="Tahoma" w:cs="Tahoma"/>
          <w:sz w:val="18"/>
          <w:szCs w:val="18"/>
        </w:rPr>
        <w:t xml:space="preserve"> v višini 0,5% letno </w:t>
      </w:r>
      <w:r w:rsidR="00774CDB" w:rsidRPr="00BE496A">
        <w:rPr>
          <w:rFonts w:ascii="Tahoma" w:hAnsi="Tahoma" w:cs="Tahoma"/>
          <w:sz w:val="18"/>
          <w:szCs w:val="18"/>
        </w:rPr>
        <w:t>od zneska</w:t>
      </w:r>
      <w:r w:rsidR="006A6B06" w:rsidRPr="00BE496A">
        <w:rPr>
          <w:rFonts w:ascii="Tahoma" w:hAnsi="Tahoma" w:cs="Tahoma"/>
          <w:sz w:val="18"/>
          <w:szCs w:val="18"/>
        </w:rPr>
        <w:t xml:space="preserve"> kredita, za čas od poteka roka za odpravo kršitve do dejanske odprave kršitve</w:t>
      </w:r>
      <w:r w:rsidRPr="00BE496A">
        <w:rPr>
          <w:rFonts w:ascii="Tahoma" w:hAnsi="Tahoma" w:cs="Tahoma"/>
          <w:sz w:val="18"/>
          <w:szCs w:val="18"/>
        </w:rPr>
        <w:t>. Pogodbeno kazen mora kreditojemalec plačati v</w:t>
      </w:r>
      <w:r w:rsidR="00755AD0" w:rsidRPr="00BE496A">
        <w:rPr>
          <w:rFonts w:ascii="Tahoma" w:hAnsi="Tahoma" w:cs="Tahoma"/>
          <w:sz w:val="18"/>
          <w:szCs w:val="18"/>
        </w:rPr>
        <w:t xml:space="preserve"> osmih (</w:t>
      </w:r>
      <w:r w:rsidR="00C72E7E" w:rsidRPr="00BE496A">
        <w:rPr>
          <w:rFonts w:ascii="Tahoma" w:hAnsi="Tahoma" w:cs="Tahoma"/>
          <w:sz w:val="18"/>
          <w:szCs w:val="18"/>
        </w:rPr>
        <w:t>8</w:t>
      </w:r>
      <w:r w:rsidR="00755AD0" w:rsidRPr="00BE496A">
        <w:rPr>
          <w:rFonts w:ascii="Tahoma" w:hAnsi="Tahoma" w:cs="Tahoma"/>
          <w:sz w:val="18"/>
          <w:szCs w:val="18"/>
        </w:rPr>
        <w:t>)</w:t>
      </w:r>
      <w:r w:rsidRPr="00BE496A">
        <w:rPr>
          <w:rFonts w:ascii="Tahoma" w:hAnsi="Tahoma" w:cs="Tahoma"/>
          <w:sz w:val="18"/>
          <w:szCs w:val="18"/>
        </w:rPr>
        <w:t xml:space="preserve"> dneh od dneva izdaje računa.</w:t>
      </w:r>
    </w:p>
    <w:p w14:paraId="112A4660" w14:textId="77777777" w:rsidR="00E66273" w:rsidRPr="00BE496A" w:rsidRDefault="00E66273" w:rsidP="000234FB">
      <w:pPr>
        <w:pStyle w:val="Style15"/>
        <w:shd w:val="clear" w:color="auto" w:fill="auto"/>
        <w:tabs>
          <w:tab w:val="left" w:pos="993"/>
        </w:tabs>
        <w:spacing w:after="0" w:line="240" w:lineRule="auto"/>
        <w:ind w:firstLine="0"/>
        <w:jc w:val="both"/>
        <w:rPr>
          <w:rFonts w:ascii="Tahoma" w:eastAsia="Times New Roman" w:hAnsi="Tahoma" w:cs="Tahoma"/>
          <w:sz w:val="18"/>
          <w:szCs w:val="18"/>
        </w:rPr>
      </w:pPr>
    </w:p>
    <w:p w14:paraId="1DDA90B7" w14:textId="77777777" w:rsidR="00A125C5" w:rsidRPr="00BE496A" w:rsidRDefault="00A125C5" w:rsidP="000234FB">
      <w:pPr>
        <w:pStyle w:val="Style15"/>
        <w:shd w:val="clear" w:color="auto" w:fill="auto"/>
        <w:tabs>
          <w:tab w:val="left" w:pos="993"/>
        </w:tabs>
        <w:spacing w:after="0" w:line="240" w:lineRule="auto"/>
        <w:ind w:firstLine="0"/>
        <w:jc w:val="both"/>
        <w:rPr>
          <w:rFonts w:ascii="Tahoma" w:hAnsi="Tahoma" w:cs="Tahoma"/>
          <w:sz w:val="18"/>
          <w:szCs w:val="18"/>
        </w:rPr>
      </w:pPr>
    </w:p>
    <w:p w14:paraId="64EE8D07" w14:textId="77777777" w:rsidR="00A125C5" w:rsidRPr="00BE496A" w:rsidRDefault="00E55CBC" w:rsidP="00EE5624">
      <w:pPr>
        <w:pStyle w:val="Heading3"/>
        <w:numPr>
          <w:ilvl w:val="0"/>
          <w:numId w:val="3"/>
        </w:numPr>
        <w:ind w:left="0" w:firstLine="0"/>
        <w:jc w:val="both"/>
        <w:rPr>
          <w:rFonts w:ascii="Tahoma" w:hAnsi="Tahoma" w:cs="Tahoma"/>
          <w:bCs/>
          <w:sz w:val="18"/>
          <w:szCs w:val="18"/>
        </w:rPr>
      </w:pPr>
      <w:bookmarkStart w:id="22" w:name="bookmark16"/>
      <w:r w:rsidRPr="00BE496A">
        <w:rPr>
          <w:rFonts w:ascii="Tahoma" w:hAnsi="Tahoma" w:cs="Tahoma"/>
          <w:bCs/>
          <w:sz w:val="18"/>
          <w:szCs w:val="18"/>
        </w:rPr>
        <w:t>člen - Nadomestila in drugi stroški</w:t>
      </w:r>
      <w:bookmarkEnd w:id="22"/>
    </w:p>
    <w:p w14:paraId="2EA52980" w14:textId="77777777" w:rsidR="0013783E" w:rsidRPr="00BE496A" w:rsidRDefault="0013783E" w:rsidP="000234FB">
      <w:pPr>
        <w:pStyle w:val="Style15"/>
        <w:shd w:val="clear" w:color="auto" w:fill="auto"/>
        <w:tabs>
          <w:tab w:val="left" w:pos="993"/>
        </w:tabs>
        <w:spacing w:after="0" w:line="240" w:lineRule="auto"/>
        <w:ind w:firstLine="0"/>
        <w:jc w:val="both"/>
        <w:rPr>
          <w:rFonts w:ascii="Tahoma" w:hAnsi="Tahoma" w:cs="Tahoma"/>
          <w:sz w:val="18"/>
          <w:szCs w:val="18"/>
        </w:rPr>
      </w:pPr>
    </w:p>
    <w:p w14:paraId="1135D2D1" w14:textId="77777777" w:rsidR="0060102F" w:rsidRPr="00BE496A" w:rsidRDefault="00E55CBC" w:rsidP="00EE5624">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SID banka k</w:t>
      </w:r>
      <w:r w:rsidR="009A1156" w:rsidRPr="00BE496A">
        <w:rPr>
          <w:rFonts w:ascii="Tahoma" w:hAnsi="Tahoma" w:cs="Tahoma"/>
          <w:sz w:val="18"/>
          <w:szCs w:val="18"/>
        </w:rPr>
        <w:t>reditojemalcu ne zaračuna nadomestil za odobritev</w:t>
      </w:r>
      <w:r w:rsidR="00887294" w:rsidRPr="00BE496A">
        <w:rPr>
          <w:rFonts w:ascii="Tahoma" w:hAnsi="Tahoma" w:cs="Tahoma"/>
          <w:sz w:val="18"/>
          <w:szCs w:val="18"/>
        </w:rPr>
        <w:t xml:space="preserve"> in vodenje</w:t>
      </w:r>
      <w:r w:rsidR="009A1156" w:rsidRPr="00BE496A">
        <w:rPr>
          <w:rFonts w:ascii="Tahoma" w:hAnsi="Tahoma" w:cs="Tahoma"/>
          <w:sz w:val="18"/>
          <w:szCs w:val="18"/>
        </w:rPr>
        <w:t xml:space="preserve"> kredita</w:t>
      </w:r>
      <w:r w:rsidRPr="00BE496A">
        <w:rPr>
          <w:rFonts w:ascii="Tahoma" w:hAnsi="Tahoma" w:cs="Tahoma"/>
          <w:sz w:val="18"/>
          <w:szCs w:val="18"/>
        </w:rPr>
        <w:t>.</w:t>
      </w:r>
      <w:r w:rsidR="001A49D3" w:rsidRPr="00BE496A">
        <w:rPr>
          <w:rFonts w:ascii="Tahoma" w:hAnsi="Tahoma" w:cs="Tahoma"/>
          <w:sz w:val="18"/>
          <w:szCs w:val="18"/>
        </w:rPr>
        <w:t xml:space="preserve"> </w:t>
      </w:r>
    </w:p>
    <w:p w14:paraId="58E5620F" w14:textId="77777777" w:rsidR="0060102F" w:rsidRPr="00BE496A" w:rsidRDefault="0060102F" w:rsidP="0060102F">
      <w:pPr>
        <w:pStyle w:val="Style15"/>
        <w:shd w:val="clear" w:color="auto" w:fill="auto"/>
        <w:tabs>
          <w:tab w:val="left" w:pos="993"/>
        </w:tabs>
        <w:spacing w:after="0" w:line="240" w:lineRule="auto"/>
        <w:ind w:left="709" w:firstLine="0"/>
        <w:jc w:val="both"/>
        <w:rPr>
          <w:rFonts w:ascii="Tahoma" w:hAnsi="Tahoma" w:cs="Tahoma"/>
          <w:sz w:val="18"/>
          <w:szCs w:val="18"/>
        </w:rPr>
      </w:pPr>
    </w:p>
    <w:p w14:paraId="72EFB3E3" w14:textId="77777777" w:rsidR="00B96112" w:rsidRPr="00BE496A" w:rsidRDefault="00E55CBC" w:rsidP="003934FB">
      <w:pPr>
        <w:pStyle w:val="Style15"/>
        <w:numPr>
          <w:ilvl w:val="1"/>
          <w:numId w:val="3"/>
        </w:numPr>
        <w:shd w:val="clear" w:color="auto" w:fill="auto"/>
        <w:tabs>
          <w:tab w:val="left" w:pos="709"/>
        </w:tabs>
        <w:spacing w:after="0" w:line="240" w:lineRule="auto"/>
        <w:ind w:left="709" w:hanging="709"/>
        <w:jc w:val="both"/>
        <w:rPr>
          <w:rFonts w:ascii="Tahoma" w:hAnsi="Tahoma" w:cs="Tahoma"/>
          <w:sz w:val="18"/>
          <w:szCs w:val="18"/>
        </w:rPr>
      </w:pPr>
      <w:r w:rsidRPr="00BE496A">
        <w:rPr>
          <w:rFonts w:ascii="Tahoma" w:hAnsi="Tahoma" w:cs="Tahoma"/>
          <w:sz w:val="18"/>
          <w:szCs w:val="18"/>
        </w:rPr>
        <w:t>SID banka lahko kreditojemalcu zaračuna nadomestil</w:t>
      </w:r>
      <w:r w:rsidR="00916D23" w:rsidRPr="00BE496A">
        <w:rPr>
          <w:rFonts w:ascii="Tahoma" w:hAnsi="Tahoma" w:cs="Tahoma"/>
          <w:sz w:val="18"/>
          <w:szCs w:val="18"/>
        </w:rPr>
        <w:t>a</w:t>
      </w:r>
      <w:r w:rsidR="00DB109D" w:rsidRPr="00BE496A">
        <w:rPr>
          <w:rFonts w:ascii="Tahoma" w:hAnsi="Tahoma" w:cs="Tahoma"/>
          <w:sz w:val="18"/>
          <w:szCs w:val="18"/>
        </w:rPr>
        <w:t xml:space="preserve"> in dejanske stroške</w:t>
      </w:r>
      <w:r w:rsidR="000D1479" w:rsidRPr="00BE496A">
        <w:rPr>
          <w:rFonts w:ascii="Tahoma" w:hAnsi="Tahoma" w:cs="Tahoma"/>
          <w:sz w:val="18"/>
          <w:szCs w:val="18"/>
        </w:rPr>
        <w:t xml:space="preserve">, določene </w:t>
      </w:r>
      <w:r w:rsidR="00B669C9" w:rsidRPr="00BE496A">
        <w:rPr>
          <w:rFonts w:ascii="Tahoma" w:hAnsi="Tahoma" w:cs="Tahoma"/>
          <w:sz w:val="18"/>
          <w:szCs w:val="18"/>
        </w:rPr>
        <w:t>z objavljen</w:t>
      </w:r>
      <w:r w:rsidR="00B97322" w:rsidRPr="00BE496A">
        <w:rPr>
          <w:rFonts w:ascii="Tahoma" w:hAnsi="Tahoma" w:cs="Tahoma"/>
          <w:sz w:val="18"/>
          <w:szCs w:val="18"/>
        </w:rPr>
        <w:t>o</w:t>
      </w:r>
      <w:r w:rsidR="000D1479" w:rsidRPr="00BE496A">
        <w:rPr>
          <w:rFonts w:ascii="Tahoma" w:hAnsi="Tahoma" w:cs="Tahoma"/>
          <w:sz w:val="18"/>
          <w:szCs w:val="18"/>
        </w:rPr>
        <w:t xml:space="preserve"> Tarif</w:t>
      </w:r>
      <w:r w:rsidR="006A449B" w:rsidRPr="00BE496A">
        <w:rPr>
          <w:rFonts w:ascii="Tahoma" w:hAnsi="Tahoma" w:cs="Tahoma"/>
          <w:sz w:val="18"/>
          <w:szCs w:val="18"/>
        </w:rPr>
        <w:t>o</w:t>
      </w:r>
      <w:r w:rsidR="00EA507B" w:rsidRPr="00BE496A">
        <w:rPr>
          <w:rFonts w:ascii="Tahoma" w:hAnsi="Tahoma" w:cs="Tahoma"/>
          <w:sz w:val="18"/>
          <w:szCs w:val="18"/>
        </w:rPr>
        <w:t xml:space="preserve"> SID banke</w:t>
      </w:r>
      <w:r w:rsidR="00273844" w:rsidRPr="00BE496A">
        <w:rPr>
          <w:rFonts w:ascii="Tahoma" w:hAnsi="Tahoma" w:cs="Tahoma"/>
          <w:sz w:val="18"/>
          <w:szCs w:val="18"/>
        </w:rPr>
        <w:t xml:space="preserve"> (</w:t>
      </w:r>
      <w:r w:rsidR="00794C2D" w:rsidRPr="00BE496A">
        <w:rPr>
          <w:rFonts w:ascii="Tahoma" w:hAnsi="Tahoma" w:cs="Tahoma"/>
          <w:sz w:val="18"/>
          <w:szCs w:val="18"/>
        </w:rPr>
        <w:t xml:space="preserve">izvleček je </w:t>
      </w:r>
      <w:r w:rsidR="00273844" w:rsidRPr="00BE496A">
        <w:rPr>
          <w:rFonts w:ascii="Tahoma" w:hAnsi="Tahoma" w:cs="Tahoma"/>
          <w:sz w:val="18"/>
          <w:szCs w:val="18"/>
        </w:rPr>
        <w:t>objavljen na spletni strani SID banke)</w:t>
      </w:r>
      <w:r w:rsidR="00EA507B" w:rsidRPr="00BE496A">
        <w:rPr>
          <w:rFonts w:ascii="Tahoma" w:hAnsi="Tahoma" w:cs="Tahoma"/>
          <w:sz w:val="18"/>
          <w:szCs w:val="18"/>
        </w:rPr>
        <w:t xml:space="preserve"> </w:t>
      </w:r>
      <w:r w:rsidR="000D1479" w:rsidRPr="00BE496A">
        <w:rPr>
          <w:rFonts w:ascii="Tahoma" w:hAnsi="Tahoma" w:cs="Tahoma"/>
          <w:sz w:val="18"/>
          <w:szCs w:val="18"/>
        </w:rPr>
        <w:t>in</w:t>
      </w:r>
      <w:r w:rsidR="00DB109D" w:rsidRPr="00BE496A">
        <w:rPr>
          <w:rFonts w:ascii="Tahoma" w:hAnsi="Tahoma" w:cs="Tahoma"/>
          <w:sz w:val="18"/>
          <w:szCs w:val="18"/>
        </w:rPr>
        <w:t xml:space="preserve"> nastale</w:t>
      </w:r>
      <w:r w:rsidRPr="00BE496A">
        <w:rPr>
          <w:rFonts w:ascii="Tahoma" w:hAnsi="Tahoma" w:cs="Tahoma"/>
          <w:sz w:val="18"/>
          <w:szCs w:val="18"/>
        </w:rPr>
        <w:t xml:space="preserve"> zaradi spremembe kreditne pogodbe, kadar je razlog za takšno spremembo na strani </w:t>
      </w:r>
      <w:r w:rsidR="00F97BCD" w:rsidRPr="00BE496A">
        <w:rPr>
          <w:rFonts w:ascii="Tahoma" w:hAnsi="Tahoma" w:cs="Tahoma"/>
          <w:sz w:val="18"/>
          <w:szCs w:val="18"/>
        </w:rPr>
        <w:t>kreditojemalca</w:t>
      </w:r>
      <w:r w:rsidR="006F0251" w:rsidRPr="00BE496A">
        <w:rPr>
          <w:rFonts w:ascii="Tahoma" w:hAnsi="Tahoma" w:cs="Tahoma"/>
          <w:sz w:val="18"/>
          <w:szCs w:val="18"/>
        </w:rPr>
        <w:t>,</w:t>
      </w:r>
      <w:r w:rsidR="004D4735" w:rsidRPr="00BE496A">
        <w:rPr>
          <w:rFonts w:ascii="Tahoma" w:hAnsi="Tahoma" w:cs="Tahoma"/>
          <w:sz w:val="18"/>
          <w:szCs w:val="18"/>
        </w:rPr>
        <w:t xml:space="preserve"> ali zaradi uveljavljanja pravic SID banke </w:t>
      </w:r>
      <w:r w:rsidR="00916D23" w:rsidRPr="00BE496A">
        <w:rPr>
          <w:rFonts w:ascii="Tahoma" w:hAnsi="Tahoma" w:cs="Tahoma"/>
          <w:sz w:val="18"/>
          <w:szCs w:val="18"/>
        </w:rPr>
        <w:t>povezanih s</w:t>
      </w:r>
      <w:r w:rsidR="008657AD" w:rsidRPr="00BE496A">
        <w:rPr>
          <w:rFonts w:ascii="Tahoma" w:hAnsi="Tahoma" w:cs="Tahoma"/>
          <w:sz w:val="18"/>
          <w:szCs w:val="18"/>
        </w:rPr>
        <w:t xml:space="preserve"> kršitv</w:t>
      </w:r>
      <w:r w:rsidR="00916D23" w:rsidRPr="00BE496A">
        <w:rPr>
          <w:rFonts w:ascii="Tahoma" w:hAnsi="Tahoma" w:cs="Tahoma"/>
          <w:sz w:val="18"/>
          <w:szCs w:val="18"/>
        </w:rPr>
        <w:t>ijo</w:t>
      </w:r>
      <w:r w:rsidR="001170BF" w:rsidRPr="00BE496A">
        <w:rPr>
          <w:rFonts w:ascii="Tahoma" w:hAnsi="Tahoma" w:cs="Tahoma"/>
          <w:sz w:val="18"/>
          <w:szCs w:val="18"/>
        </w:rPr>
        <w:t xml:space="preserve"> obveznosti</w:t>
      </w:r>
      <w:r w:rsidR="008657AD" w:rsidRPr="00BE496A">
        <w:rPr>
          <w:rFonts w:ascii="Tahoma" w:hAnsi="Tahoma" w:cs="Tahoma"/>
          <w:sz w:val="18"/>
          <w:szCs w:val="18"/>
        </w:rPr>
        <w:t xml:space="preserve"> kreditojemalca</w:t>
      </w:r>
      <w:r w:rsidR="001170BF" w:rsidRPr="00BE496A">
        <w:rPr>
          <w:rFonts w:ascii="Tahoma" w:hAnsi="Tahoma" w:cs="Tahoma"/>
          <w:sz w:val="18"/>
          <w:szCs w:val="18"/>
        </w:rPr>
        <w:t xml:space="preserve"> po kreditni pogodbi</w:t>
      </w:r>
      <w:r w:rsidRPr="00BE496A">
        <w:rPr>
          <w:rFonts w:ascii="Tahoma" w:hAnsi="Tahoma" w:cs="Tahoma"/>
          <w:sz w:val="18"/>
          <w:szCs w:val="18"/>
        </w:rPr>
        <w:t>.</w:t>
      </w:r>
    </w:p>
    <w:p w14:paraId="70D4EE84" w14:textId="77777777" w:rsidR="00B96112" w:rsidRPr="00BE496A" w:rsidRDefault="00B96112" w:rsidP="008040CC">
      <w:pPr>
        <w:pStyle w:val="ListParagraph"/>
        <w:rPr>
          <w:rFonts w:ascii="Tahoma" w:hAnsi="Tahoma" w:cs="Tahoma"/>
          <w:sz w:val="18"/>
          <w:szCs w:val="18"/>
        </w:rPr>
      </w:pPr>
    </w:p>
    <w:p w14:paraId="33CF4340" w14:textId="77777777" w:rsidR="00A125C5" w:rsidRPr="00BE496A" w:rsidRDefault="00E55CBC" w:rsidP="00EE5624">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 xml:space="preserve">Višina </w:t>
      </w:r>
      <w:r w:rsidR="002174B3" w:rsidRPr="00BE496A">
        <w:rPr>
          <w:rFonts w:ascii="Tahoma" w:hAnsi="Tahoma" w:cs="Tahoma"/>
          <w:sz w:val="18"/>
          <w:szCs w:val="18"/>
        </w:rPr>
        <w:t>nadomestil iz člen</w:t>
      </w:r>
      <w:r w:rsidR="00AC7CBF" w:rsidRPr="00BE496A">
        <w:rPr>
          <w:rFonts w:ascii="Tahoma" w:hAnsi="Tahoma" w:cs="Tahoma"/>
          <w:sz w:val="18"/>
          <w:szCs w:val="18"/>
        </w:rPr>
        <w:t>a</w:t>
      </w:r>
      <w:r w:rsidR="002174B3" w:rsidRPr="00BE496A">
        <w:rPr>
          <w:rFonts w:ascii="Tahoma" w:hAnsi="Tahoma" w:cs="Tahoma"/>
          <w:sz w:val="18"/>
          <w:szCs w:val="18"/>
        </w:rPr>
        <w:t xml:space="preserve"> 7.2. </w:t>
      </w:r>
      <w:r w:rsidR="008B5A71" w:rsidRPr="00BE496A">
        <w:rPr>
          <w:rFonts w:ascii="Tahoma" w:hAnsi="Tahoma" w:cs="Tahoma"/>
          <w:sz w:val="18"/>
          <w:szCs w:val="18"/>
        </w:rPr>
        <w:t xml:space="preserve">je določena s </w:t>
      </w:r>
      <w:r w:rsidR="00EA507B" w:rsidRPr="00BE496A">
        <w:rPr>
          <w:rFonts w:ascii="Tahoma" w:hAnsi="Tahoma" w:cs="Tahoma"/>
          <w:sz w:val="18"/>
          <w:szCs w:val="18"/>
        </w:rPr>
        <w:t>Tarifo SID banke</w:t>
      </w:r>
      <w:r w:rsidRPr="00BE496A">
        <w:rPr>
          <w:rFonts w:ascii="Tahoma" w:hAnsi="Tahoma" w:cs="Tahoma"/>
          <w:sz w:val="18"/>
          <w:szCs w:val="18"/>
        </w:rPr>
        <w:t>, veljavn</w:t>
      </w:r>
      <w:r w:rsidR="00B24DA3" w:rsidRPr="00BE496A">
        <w:rPr>
          <w:rFonts w:ascii="Tahoma" w:hAnsi="Tahoma" w:cs="Tahoma"/>
          <w:sz w:val="18"/>
          <w:szCs w:val="18"/>
        </w:rPr>
        <w:t>o</w:t>
      </w:r>
      <w:r w:rsidRPr="00BE496A">
        <w:rPr>
          <w:rFonts w:ascii="Tahoma" w:hAnsi="Tahoma" w:cs="Tahoma"/>
          <w:sz w:val="18"/>
          <w:szCs w:val="18"/>
        </w:rPr>
        <w:t xml:space="preserve"> ob nastanku stroška ali ob </w:t>
      </w:r>
      <w:r w:rsidRPr="00BE496A">
        <w:rPr>
          <w:rFonts w:ascii="Tahoma" w:hAnsi="Tahoma" w:cs="Tahoma"/>
          <w:sz w:val="18"/>
          <w:szCs w:val="18"/>
          <w:lang w:val="hr-HR" w:eastAsia="hr-HR" w:bidi="hr-HR"/>
        </w:rPr>
        <w:t xml:space="preserve">nastanku </w:t>
      </w:r>
      <w:r w:rsidRPr="00BE496A">
        <w:rPr>
          <w:rFonts w:ascii="Tahoma" w:hAnsi="Tahoma" w:cs="Tahoma"/>
          <w:sz w:val="18"/>
          <w:szCs w:val="18"/>
        </w:rPr>
        <w:t xml:space="preserve">razlogov za obračun nadomestil. Kreditojemalec je takšna nadomestila in stroške dolžan plačati v </w:t>
      </w:r>
      <w:r w:rsidR="00E63385" w:rsidRPr="00BE496A">
        <w:rPr>
          <w:rFonts w:ascii="Tahoma" w:hAnsi="Tahoma" w:cs="Tahoma"/>
          <w:sz w:val="18"/>
          <w:szCs w:val="18"/>
        </w:rPr>
        <w:t>8 (</w:t>
      </w:r>
      <w:r w:rsidRPr="00BE496A">
        <w:rPr>
          <w:rFonts w:ascii="Tahoma" w:hAnsi="Tahoma" w:cs="Tahoma"/>
          <w:sz w:val="18"/>
          <w:szCs w:val="18"/>
        </w:rPr>
        <w:t>osmih</w:t>
      </w:r>
      <w:r w:rsidR="00E63385" w:rsidRPr="00BE496A">
        <w:rPr>
          <w:rFonts w:ascii="Tahoma" w:hAnsi="Tahoma" w:cs="Tahoma"/>
          <w:sz w:val="18"/>
          <w:szCs w:val="18"/>
        </w:rPr>
        <w:t>)</w:t>
      </w:r>
      <w:r w:rsidRPr="00BE496A">
        <w:rPr>
          <w:rFonts w:ascii="Tahoma" w:hAnsi="Tahoma" w:cs="Tahoma"/>
          <w:sz w:val="18"/>
          <w:szCs w:val="18"/>
        </w:rPr>
        <w:t xml:space="preserve"> dneh od dneva izdaje računa.</w:t>
      </w:r>
    </w:p>
    <w:p w14:paraId="3153CD7C" w14:textId="77777777" w:rsidR="00E14D99" w:rsidRPr="00BE496A" w:rsidRDefault="00E14D99" w:rsidP="00E14D99">
      <w:pPr>
        <w:pStyle w:val="Style15"/>
        <w:shd w:val="clear" w:color="auto" w:fill="auto"/>
        <w:tabs>
          <w:tab w:val="left" w:pos="993"/>
        </w:tabs>
        <w:spacing w:after="0" w:line="240" w:lineRule="auto"/>
        <w:ind w:firstLine="0"/>
        <w:jc w:val="both"/>
        <w:rPr>
          <w:rFonts w:ascii="Tahoma" w:hAnsi="Tahoma" w:cs="Tahoma"/>
          <w:sz w:val="18"/>
          <w:szCs w:val="18"/>
        </w:rPr>
      </w:pPr>
    </w:p>
    <w:p w14:paraId="76FEE2B6" w14:textId="77777777" w:rsidR="00A125C5" w:rsidRPr="00BE496A" w:rsidRDefault="00A125C5" w:rsidP="00030F1B">
      <w:pPr>
        <w:pStyle w:val="Style15"/>
        <w:shd w:val="clear" w:color="auto" w:fill="auto"/>
        <w:tabs>
          <w:tab w:val="left" w:pos="375"/>
        </w:tabs>
        <w:spacing w:after="0" w:line="240" w:lineRule="auto"/>
        <w:ind w:left="709" w:hanging="709"/>
        <w:jc w:val="both"/>
        <w:rPr>
          <w:rFonts w:ascii="Tahoma" w:hAnsi="Tahoma" w:cs="Tahoma"/>
          <w:sz w:val="18"/>
          <w:szCs w:val="18"/>
        </w:rPr>
      </w:pPr>
    </w:p>
    <w:p w14:paraId="2B4C6A10" w14:textId="77777777" w:rsidR="00A125C5" w:rsidRPr="00BE496A" w:rsidRDefault="00E55CBC" w:rsidP="00EE5624">
      <w:pPr>
        <w:pStyle w:val="Heading3"/>
        <w:numPr>
          <w:ilvl w:val="0"/>
          <w:numId w:val="3"/>
        </w:numPr>
        <w:ind w:left="0" w:firstLine="0"/>
        <w:jc w:val="both"/>
        <w:rPr>
          <w:rFonts w:ascii="Tahoma" w:hAnsi="Tahoma" w:cs="Tahoma"/>
          <w:bCs/>
          <w:sz w:val="18"/>
          <w:szCs w:val="18"/>
        </w:rPr>
      </w:pPr>
      <w:bookmarkStart w:id="23" w:name="bookmark17"/>
      <w:r w:rsidRPr="00BE496A">
        <w:rPr>
          <w:rFonts w:ascii="Tahoma" w:hAnsi="Tahoma" w:cs="Tahoma"/>
          <w:bCs/>
          <w:sz w:val="18"/>
          <w:szCs w:val="18"/>
        </w:rPr>
        <w:t>člen - Predčasno odplačilo kredita</w:t>
      </w:r>
      <w:bookmarkEnd w:id="23"/>
    </w:p>
    <w:p w14:paraId="2D8DAABA" w14:textId="77777777" w:rsidR="00BD4387" w:rsidRPr="00BE496A" w:rsidRDefault="00BD4387" w:rsidP="00533B3D">
      <w:pPr>
        <w:pStyle w:val="Style15"/>
        <w:shd w:val="clear" w:color="auto" w:fill="auto"/>
        <w:tabs>
          <w:tab w:val="left" w:pos="993"/>
        </w:tabs>
        <w:spacing w:after="0" w:line="240" w:lineRule="auto"/>
        <w:ind w:left="992" w:hanging="992"/>
        <w:jc w:val="both"/>
        <w:rPr>
          <w:rFonts w:ascii="Tahoma" w:hAnsi="Tahoma" w:cs="Tahoma"/>
          <w:sz w:val="18"/>
          <w:szCs w:val="18"/>
        </w:rPr>
      </w:pPr>
    </w:p>
    <w:p w14:paraId="2EDB5CEA" w14:textId="77777777" w:rsidR="00A125C5" w:rsidRPr="00BE496A" w:rsidRDefault="00E55CBC" w:rsidP="00EE5624">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Kreditojemalec lahko predčasno odplača kredit po kreditni pogodbi v celoti ali delno, pod pogojem, da:</w:t>
      </w:r>
    </w:p>
    <w:p w14:paraId="30885174" w14:textId="77777777" w:rsidR="00DF5A81" w:rsidRPr="00BE496A" w:rsidRDefault="00E55CBC" w:rsidP="00EE5624">
      <w:pPr>
        <w:pStyle w:val="ListParagraph"/>
        <w:widowControl/>
        <w:numPr>
          <w:ilvl w:val="0"/>
          <w:numId w:val="8"/>
        </w:numPr>
        <w:ind w:left="1559" w:hanging="425"/>
        <w:jc w:val="both"/>
        <w:rPr>
          <w:rFonts w:ascii="Tahoma" w:hAnsi="Tahoma" w:cs="Tahoma"/>
          <w:sz w:val="18"/>
          <w:szCs w:val="18"/>
        </w:rPr>
      </w:pPr>
      <w:r w:rsidRPr="00BE496A">
        <w:rPr>
          <w:rFonts w:ascii="Tahoma" w:hAnsi="Tahoma" w:cs="Tahoma"/>
          <w:sz w:val="18"/>
          <w:szCs w:val="18"/>
        </w:rPr>
        <w:t>o tem pisno obvesti SID banko najmanj 30</w:t>
      </w:r>
      <w:r w:rsidR="00745150" w:rsidRPr="00BE496A">
        <w:rPr>
          <w:rFonts w:ascii="Tahoma" w:hAnsi="Tahoma" w:cs="Tahoma"/>
          <w:sz w:val="18"/>
          <w:szCs w:val="18"/>
        </w:rPr>
        <w:t xml:space="preserve"> (trideset)</w:t>
      </w:r>
      <w:r w:rsidRPr="00BE496A">
        <w:rPr>
          <w:rFonts w:ascii="Tahoma" w:hAnsi="Tahoma" w:cs="Tahoma"/>
          <w:sz w:val="18"/>
          <w:szCs w:val="18"/>
        </w:rPr>
        <w:t xml:space="preserve"> dni pred predvidenim dnevom predčasnega odplačila kredita,</w:t>
      </w:r>
    </w:p>
    <w:p w14:paraId="78A99DD0" w14:textId="77777777" w:rsidR="00DF5A81" w:rsidRPr="00BE496A" w:rsidRDefault="00E55CBC" w:rsidP="00EE5624">
      <w:pPr>
        <w:pStyle w:val="ListParagraph"/>
        <w:numPr>
          <w:ilvl w:val="0"/>
          <w:numId w:val="8"/>
        </w:numPr>
        <w:ind w:left="1559" w:hanging="425"/>
        <w:jc w:val="both"/>
        <w:rPr>
          <w:rFonts w:ascii="Tahoma" w:hAnsi="Tahoma" w:cs="Tahoma"/>
          <w:sz w:val="18"/>
          <w:szCs w:val="18"/>
        </w:rPr>
      </w:pPr>
      <w:r w:rsidRPr="00BE496A">
        <w:rPr>
          <w:rFonts w:ascii="Tahoma" w:hAnsi="Tahoma" w:cs="Tahoma"/>
          <w:sz w:val="18"/>
          <w:szCs w:val="18"/>
        </w:rPr>
        <w:t xml:space="preserve">je najmanjši predčasno odplačani znesek 10 </w:t>
      </w:r>
      <w:r w:rsidR="006C2D39" w:rsidRPr="00BE496A">
        <w:rPr>
          <w:rFonts w:ascii="Tahoma" w:hAnsi="Tahoma" w:cs="Tahoma"/>
          <w:sz w:val="18"/>
          <w:szCs w:val="18"/>
        </w:rPr>
        <w:t xml:space="preserve">% </w:t>
      </w:r>
      <w:r w:rsidR="00745150" w:rsidRPr="00BE496A">
        <w:rPr>
          <w:rFonts w:ascii="Tahoma" w:hAnsi="Tahoma" w:cs="Tahoma"/>
          <w:sz w:val="18"/>
          <w:szCs w:val="18"/>
        </w:rPr>
        <w:t>(deset</w:t>
      </w:r>
      <w:r w:rsidR="006C2D39" w:rsidRPr="00BE496A">
        <w:rPr>
          <w:rFonts w:ascii="Tahoma" w:hAnsi="Tahoma" w:cs="Tahoma"/>
          <w:sz w:val="18"/>
          <w:szCs w:val="18"/>
        </w:rPr>
        <w:t xml:space="preserve"> odstotkov</w:t>
      </w:r>
      <w:r w:rsidR="00745150" w:rsidRPr="00BE496A">
        <w:rPr>
          <w:rFonts w:ascii="Tahoma" w:hAnsi="Tahoma" w:cs="Tahoma"/>
          <w:sz w:val="18"/>
          <w:szCs w:val="18"/>
        </w:rPr>
        <w:t xml:space="preserve">) </w:t>
      </w:r>
      <w:r w:rsidRPr="00BE496A">
        <w:rPr>
          <w:rFonts w:ascii="Tahoma" w:hAnsi="Tahoma" w:cs="Tahoma"/>
          <w:sz w:val="18"/>
          <w:szCs w:val="18"/>
        </w:rPr>
        <w:t>kredita</w:t>
      </w:r>
      <w:r w:rsidR="008305A6">
        <w:rPr>
          <w:rFonts w:ascii="Tahoma" w:hAnsi="Tahoma" w:cs="Tahoma"/>
          <w:sz w:val="18"/>
          <w:szCs w:val="18"/>
        </w:rPr>
        <w:t>, razen, če gre za zadnje predčasno odplačilo, s katerim se predčasno odplača celotni kredit</w:t>
      </w:r>
      <w:r w:rsidRPr="00BE496A">
        <w:rPr>
          <w:rFonts w:ascii="Tahoma" w:hAnsi="Tahoma" w:cs="Tahoma"/>
          <w:sz w:val="18"/>
          <w:szCs w:val="18"/>
        </w:rPr>
        <w:t>.</w:t>
      </w:r>
    </w:p>
    <w:p w14:paraId="1E182A21" w14:textId="77777777" w:rsidR="00DF5A81" w:rsidRPr="00BE496A" w:rsidRDefault="00DF5A81" w:rsidP="00030F1B">
      <w:pPr>
        <w:pStyle w:val="ListParagraph"/>
        <w:widowControl/>
        <w:ind w:left="1559" w:hanging="425"/>
        <w:jc w:val="both"/>
        <w:rPr>
          <w:rFonts w:ascii="Tahoma" w:hAnsi="Tahoma" w:cs="Tahoma"/>
          <w:sz w:val="18"/>
          <w:szCs w:val="18"/>
        </w:rPr>
      </w:pPr>
    </w:p>
    <w:p w14:paraId="2014E751" w14:textId="77777777" w:rsidR="00DF5A81" w:rsidRPr="00BE496A" w:rsidRDefault="00E55CBC" w:rsidP="00EE5624">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Vsako obvestilo kreditojemalca o predčasnem odplačilu kredita, ki ga prejme SID banka, je nepreklicno in ga kreditojemalec ne more preklicati ali umakniti brez predhodnega pisnega soglasja SID banke in zavezuje kreditojemalca, da tako napovedano predčasno odplačilo kredita izvrši v predvidenem roku in znesku</w:t>
      </w:r>
      <w:r w:rsidR="00CE4A8D" w:rsidRPr="00BE496A">
        <w:rPr>
          <w:rFonts w:ascii="Tahoma" w:hAnsi="Tahoma" w:cs="Tahoma"/>
          <w:sz w:val="18"/>
          <w:szCs w:val="18"/>
        </w:rPr>
        <w:t>.</w:t>
      </w:r>
    </w:p>
    <w:p w14:paraId="5CFAD229" w14:textId="77777777" w:rsidR="00CE4A8D" w:rsidRPr="00BE496A" w:rsidRDefault="00CE4A8D" w:rsidP="00533B3D">
      <w:pPr>
        <w:pStyle w:val="Style15"/>
        <w:shd w:val="clear" w:color="auto" w:fill="auto"/>
        <w:tabs>
          <w:tab w:val="left" w:pos="993"/>
        </w:tabs>
        <w:spacing w:after="0" w:line="240" w:lineRule="auto"/>
        <w:ind w:left="709" w:hanging="709"/>
        <w:jc w:val="both"/>
        <w:rPr>
          <w:rFonts w:ascii="Tahoma" w:hAnsi="Tahoma" w:cs="Tahoma"/>
          <w:sz w:val="18"/>
          <w:szCs w:val="18"/>
        </w:rPr>
      </w:pPr>
    </w:p>
    <w:p w14:paraId="1D5D5087" w14:textId="77777777" w:rsidR="006A1F96" w:rsidRPr="00BE496A" w:rsidRDefault="00E55CBC" w:rsidP="00D3021D">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 xml:space="preserve">Če kreditojemalec predčasno odplača kredit po kreditni pogodbi, v celoti ali delno, v nasprotju s pogoji iz člena 8.1 kreditne pogodbe ali v nasprotju s pogoji iz člena 8.2 kreditne pogodbe ne izvede najavljenega delnega ali celotnega predčasnega odplačila </w:t>
      </w:r>
      <w:r w:rsidRPr="00BE496A">
        <w:rPr>
          <w:rFonts w:ascii="Tahoma" w:hAnsi="Tahoma" w:cs="Tahoma"/>
          <w:sz w:val="18"/>
          <w:szCs w:val="18"/>
          <w:lang w:val="hr-HR" w:eastAsia="hr-HR" w:bidi="hr-HR"/>
        </w:rPr>
        <w:t xml:space="preserve">kredita, </w:t>
      </w:r>
      <w:r w:rsidRPr="00BE496A">
        <w:rPr>
          <w:rFonts w:ascii="Tahoma" w:hAnsi="Tahoma" w:cs="Tahoma"/>
          <w:sz w:val="18"/>
          <w:szCs w:val="18"/>
        </w:rPr>
        <w:t xml:space="preserve">je dolžan plačati SID banki </w:t>
      </w:r>
      <w:r w:rsidRPr="00BE496A">
        <w:rPr>
          <w:rFonts w:ascii="Tahoma" w:hAnsi="Tahoma" w:cs="Tahoma"/>
          <w:b/>
          <w:sz w:val="18"/>
          <w:szCs w:val="18"/>
        </w:rPr>
        <w:t>nadomestilo za predčasno odplačilo kredita</w:t>
      </w:r>
      <w:r w:rsidR="002037C5" w:rsidRPr="00BE496A">
        <w:rPr>
          <w:rFonts w:ascii="Tahoma" w:hAnsi="Tahoma" w:cs="Tahoma"/>
          <w:b/>
          <w:sz w:val="18"/>
          <w:szCs w:val="18"/>
        </w:rPr>
        <w:t xml:space="preserve">, </w:t>
      </w:r>
      <w:r w:rsidR="002037C5" w:rsidRPr="00BE496A">
        <w:rPr>
          <w:rFonts w:ascii="Tahoma" w:hAnsi="Tahoma" w:cs="Tahoma"/>
          <w:sz w:val="18"/>
          <w:szCs w:val="18"/>
        </w:rPr>
        <w:t>ki se določi v skladu</w:t>
      </w:r>
      <w:r w:rsidRPr="00BE496A">
        <w:rPr>
          <w:rFonts w:ascii="Tahoma" w:hAnsi="Tahoma" w:cs="Tahoma"/>
          <w:sz w:val="18"/>
          <w:szCs w:val="18"/>
        </w:rPr>
        <w:t xml:space="preserve"> </w:t>
      </w:r>
      <w:r w:rsidR="008B25FA" w:rsidRPr="00BE496A">
        <w:rPr>
          <w:rFonts w:ascii="Tahoma" w:hAnsi="Tahoma" w:cs="Tahoma"/>
          <w:sz w:val="18"/>
          <w:szCs w:val="18"/>
        </w:rPr>
        <w:t>s Tarifo</w:t>
      </w:r>
      <w:r w:rsidR="002037C5" w:rsidRPr="00BE496A">
        <w:rPr>
          <w:rFonts w:ascii="Tahoma" w:hAnsi="Tahoma" w:cs="Tahoma"/>
          <w:sz w:val="18"/>
          <w:szCs w:val="18"/>
        </w:rPr>
        <w:t xml:space="preserve"> nadomestil in stroškov</w:t>
      </w:r>
      <w:r w:rsidR="008B25FA" w:rsidRPr="00BE496A">
        <w:rPr>
          <w:rFonts w:ascii="Tahoma" w:hAnsi="Tahoma" w:cs="Tahoma"/>
          <w:sz w:val="18"/>
          <w:szCs w:val="18"/>
        </w:rPr>
        <w:t xml:space="preserve"> SID banke, </w:t>
      </w:r>
      <w:r w:rsidR="002037C5" w:rsidRPr="00BE496A">
        <w:rPr>
          <w:rFonts w:ascii="Tahoma" w:hAnsi="Tahoma" w:cs="Tahoma"/>
          <w:sz w:val="18"/>
          <w:szCs w:val="18"/>
        </w:rPr>
        <w:t xml:space="preserve">katere izvleček je objavljen na spletni strani SID banke in ki je veljavna ob nastanku razloga za obračun nadomestila, </w:t>
      </w:r>
      <w:r w:rsidR="00D6544E" w:rsidRPr="00BE496A">
        <w:rPr>
          <w:rFonts w:ascii="Tahoma" w:hAnsi="Tahoma" w:cs="Tahoma"/>
          <w:sz w:val="18"/>
          <w:szCs w:val="18"/>
        </w:rPr>
        <w:t>vendar ne več kot 2,0</w:t>
      </w:r>
      <w:r w:rsidRPr="00BE496A">
        <w:rPr>
          <w:rFonts w:ascii="Tahoma" w:hAnsi="Tahoma" w:cs="Tahoma"/>
          <w:sz w:val="18"/>
          <w:szCs w:val="18"/>
        </w:rPr>
        <w:t xml:space="preserve"> % od predčasno plačanega ali za plačilo najavljenega zneska</w:t>
      </w:r>
      <w:r w:rsidR="00D3021D" w:rsidRPr="00BE496A">
        <w:rPr>
          <w:rFonts w:ascii="Tahoma" w:hAnsi="Tahoma" w:cs="Tahoma"/>
          <w:sz w:val="18"/>
          <w:szCs w:val="18"/>
        </w:rPr>
        <w:t xml:space="preserve">, </w:t>
      </w:r>
      <w:r w:rsidRPr="00BE496A">
        <w:rPr>
          <w:rStyle w:val="CharStyle28"/>
          <w:rFonts w:ascii="Tahoma" w:hAnsi="Tahoma" w:cs="Tahoma"/>
          <w:b w:val="0"/>
          <w:sz w:val="18"/>
          <w:szCs w:val="18"/>
          <w:lang w:eastAsia="hr-HR" w:bidi="hr-HR"/>
        </w:rPr>
        <w:t xml:space="preserve">ki zapade v plačilo najkasneje na dan (najavljenega) </w:t>
      </w:r>
      <w:r w:rsidRPr="00BE496A">
        <w:rPr>
          <w:rStyle w:val="CharStyle28"/>
          <w:rFonts w:ascii="Tahoma" w:hAnsi="Tahoma" w:cs="Tahoma"/>
          <w:b w:val="0"/>
          <w:sz w:val="18"/>
          <w:szCs w:val="18"/>
        </w:rPr>
        <w:t>predčasnega delnega ali celotnega odplačila kredita.</w:t>
      </w:r>
    </w:p>
    <w:p w14:paraId="1FE71885" w14:textId="77777777" w:rsidR="00CE4A8D" w:rsidRPr="00BE496A" w:rsidRDefault="00CE4A8D" w:rsidP="00714D95">
      <w:pPr>
        <w:pStyle w:val="Style15"/>
        <w:shd w:val="clear" w:color="auto" w:fill="auto"/>
        <w:tabs>
          <w:tab w:val="left" w:pos="993"/>
        </w:tabs>
        <w:spacing w:after="0" w:line="240" w:lineRule="auto"/>
        <w:ind w:left="709" w:firstLine="0"/>
        <w:jc w:val="both"/>
        <w:rPr>
          <w:rStyle w:val="CharStyle28"/>
          <w:rFonts w:ascii="Tahoma" w:hAnsi="Tahoma" w:cs="Tahoma"/>
          <w:b w:val="0"/>
          <w:bCs w:val="0"/>
          <w:sz w:val="18"/>
          <w:szCs w:val="18"/>
        </w:rPr>
      </w:pPr>
    </w:p>
    <w:p w14:paraId="7FA4791C" w14:textId="77777777" w:rsidR="00CE4A8D" w:rsidRPr="00BE496A" w:rsidRDefault="00E55CBC" w:rsidP="009523CD">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Pri delnem predčasnem odplačilu kredita se poplačajo najprej neplačani obroki kredita, ki zapadejo najprej.</w:t>
      </w:r>
      <w:r w:rsidR="009523CD" w:rsidRPr="00BE496A">
        <w:rPr>
          <w:rFonts w:ascii="Tahoma" w:hAnsi="Tahoma" w:cs="Tahoma"/>
          <w:sz w:val="18"/>
          <w:szCs w:val="18"/>
        </w:rPr>
        <w:t xml:space="preserve"> Pri celotnem predčasnem odplačilu kredita je kreditojemalec dolžan poleg še neodplačanega dela kredita plačati tudi obresti, natekle do dneva predčasnega odplačila kredita in vsa nadomestila ter druge stroške po kreditni pogodbi.</w:t>
      </w:r>
    </w:p>
    <w:p w14:paraId="63C71C5C" w14:textId="77777777" w:rsidR="00A961A7" w:rsidRPr="00BE496A" w:rsidRDefault="00A961A7" w:rsidP="00533B3D">
      <w:pPr>
        <w:pStyle w:val="ListParagraph"/>
        <w:ind w:left="709" w:hanging="709"/>
        <w:jc w:val="both"/>
        <w:rPr>
          <w:rFonts w:ascii="Tahoma" w:hAnsi="Tahoma" w:cs="Tahoma"/>
          <w:sz w:val="18"/>
          <w:szCs w:val="18"/>
        </w:rPr>
      </w:pPr>
    </w:p>
    <w:p w14:paraId="6897D28E" w14:textId="77777777" w:rsidR="00A961A7" w:rsidRPr="00BE496A" w:rsidRDefault="00E55CBC" w:rsidP="00EE5624">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 xml:space="preserve">V primerih </w:t>
      </w:r>
      <w:r w:rsidR="005A4003" w:rsidRPr="00BE496A">
        <w:rPr>
          <w:rFonts w:ascii="Tahoma" w:hAnsi="Tahoma" w:cs="Tahoma"/>
          <w:sz w:val="18"/>
          <w:szCs w:val="18"/>
        </w:rPr>
        <w:t>odpoklica</w:t>
      </w:r>
      <w:r w:rsidR="00913FED" w:rsidRPr="00BE496A">
        <w:rPr>
          <w:rFonts w:ascii="Tahoma" w:hAnsi="Tahoma" w:cs="Tahoma"/>
          <w:sz w:val="18"/>
          <w:szCs w:val="18"/>
        </w:rPr>
        <w:t xml:space="preserve"> </w:t>
      </w:r>
      <w:r w:rsidRPr="00BE496A">
        <w:rPr>
          <w:rFonts w:ascii="Tahoma" w:hAnsi="Tahoma" w:cs="Tahoma"/>
          <w:sz w:val="18"/>
          <w:szCs w:val="18"/>
        </w:rPr>
        <w:t>kredita</w:t>
      </w:r>
      <w:r w:rsidR="005A4003" w:rsidRPr="00BE496A">
        <w:rPr>
          <w:rFonts w:ascii="Tahoma" w:hAnsi="Tahoma" w:cs="Tahoma"/>
          <w:sz w:val="18"/>
          <w:szCs w:val="18"/>
        </w:rPr>
        <w:t xml:space="preserve"> s strani SID banke</w:t>
      </w:r>
      <w:r w:rsidRPr="00BE496A">
        <w:rPr>
          <w:rFonts w:ascii="Tahoma" w:hAnsi="Tahoma" w:cs="Tahoma"/>
          <w:sz w:val="18"/>
          <w:szCs w:val="18"/>
        </w:rPr>
        <w:t xml:space="preserve"> v skladu s členom </w:t>
      </w:r>
      <w:r w:rsidR="003C4EAD" w:rsidRPr="00BE496A">
        <w:rPr>
          <w:rFonts w:ascii="Tahoma" w:hAnsi="Tahoma" w:cs="Tahoma"/>
          <w:sz w:val="18"/>
          <w:szCs w:val="18"/>
        </w:rPr>
        <w:t>1</w:t>
      </w:r>
      <w:r w:rsidR="00BC2C3A" w:rsidRPr="00BE496A">
        <w:rPr>
          <w:rFonts w:ascii="Tahoma" w:hAnsi="Tahoma" w:cs="Tahoma"/>
          <w:sz w:val="18"/>
          <w:szCs w:val="18"/>
        </w:rPr>
        <w:t>4</w:t>
      </w:r>
      <w:r w:rsidR="003C4EAD" w:rsidRPr="00BE496A">
        <w:rPr>
          <w:rFonts w:ascii="Tahoma" w:hAnsi="Tahoma" w:cs="Tahoma"/>
          <w:sz w:val="18"/>
          <w:szCs w:val="18"/>
        </w:rPr>
        <w:t xml:space="preserve"> </w:t>
      </w:r>
      <w:r w:rsidR="006A538C" w:rsidRPr="00BE496A">
        <w:rPr>
          <w:rFonts w:ascii="Tahoma" w:hAnsi="Tahoma" w:cs="Tahoma"/>
          <w:sz w:val="18"/>
          <w:szCs w:val="18"/>
        </w:rPr>
        <w:t xml:space="preserve">kreditne pogodbe </w:t>
      </w:r>
      <w:r w:rsidRPr="00BE496A">
        <w:rPr>
          <w:rFonts w:ascii="Tahoma" w:hAnsi="Tahoma" w:cs="Tahoma"/>
          <w:sz w:val="18"/>
          <w:szCs w:val="18"/>
        </w:rPr>
        <w:t>se določbe členov 8.1 do 8.4 kreditne pogodbe ne uporabljajo.</w:t>
      </w:r>
    </w:p>
    <w:p w14:paraId="23758953" w14:textId="77777777" w:rsidR="00533B3D" w:rsidRPr="00BE496A" w:rsidRDefault="00533B3D" w:rsidP="00533B3D">
      <w:pPr>
        <w:pStyle w:val="Style15"/>
        <w:widowControl/>
        <w:shd w:val="clear" w:color="auto" w:fill="auto"/>
        <w:tabs>
          <w:tab w:val="left" w:pos="993"/>
        </w:tabs>
        <w:spacing w:after="0" w:line="240" w:lineRule="auto"/>
        <w:ind w:left="709" w:hanging="709"/>
        <w:jc w:val="both"/>
        <w:rPr>
          <w:rFonts w:ascii="Tahoma" w:hAnsi="Tahoma" w:cs="Tahoma"/>
          <w:color w:val="auto"/>
          <w:sz w:val="18"/>
          <w:szCs w:val="18"/>
          <w:lang w:bidi="ar-SA"/>
        </w:rPr>
      </w:pPr>
    </w:p>
    <w:p w14:paraId="6F21F2AA" w14:textId="77777777" w:rsidR="00851D58" w:rsidRPr="00BE496A" w:rsidRDefault="00851D58" w:rsidP="000234FB">
      <w:pPr>
        <w:pStyle w:val="Style15"/>
        <w:shd w:val="clear" w:color="auto" w:fill="auto"/>
        <w:tabs>
          <w:tab w:val="left" w:pos="993"/>
        </w:tabs>
        <w:spacing w:after="0" w:line="240" w:lineRule="auto"/>
        <w:ind w:firstLine="0"/>
        <w:jc w:val="both"/>
        <w:rPr>
          <w:rFonts w:ascii="Tahoma" w:hAnsi="Tahoma" w:cs="Tahoma"/>
          <w:sz w:val="18"/>
          <w:szCs w:val="18"/>
        </w:rPr>
      </w:pPr>
    </w:p>
    <w:p w14:paraId="046768D6" w14:textId="77777777" w:rsidR="00A125C5" w:rsidRPr="00BE496A" w:rsidRDefault="00E55CBC" w:rsidP="00EE5624">
      <w:pPr>
        <w:pStyle w:val="Heading3"/>
        <w:numPr>
          <w:ilvl w:val="0"/>
          <w:numId w:val="3"/>
        </w:numPr>
        <w:ind w:left="0" w:firstLine="0"/>
        <w:jc w:val="both"/>
        <w:rPr>
          <w:rFonts w:ascii="Tahoma" w:hAnsi="Tahoma" w:cs="Tahoma"/>
          <w:bCs/>
          <w:sz w:val="18"/>
          <w:szCs w:val="18"/>
        </w:rPr>
      </w:pPr>
      <w:bookmarkStart w:id="24" w:name="bookmark18"/>
      <w:r w:rsidRPr="00BE496A">
        <w:rPr>
          <w:rFonts w:ascii="Tahoma" w:hAnsi="Tahoma" w:cs="Tahoma"/>
          <w:bCs/>
          <w:sz w:val="18"/>
          <w:szCs w:val="18"/>
        </w:rPr>
        <w:t>člen - Izjave in jamstva kreditojemalca</w:t>
      </w:r>
      <w:bookmarkEnd w:id="24"/>
    </w:p>
    <w:p w14:paraId="0E2D7DA3" w14:textId="77777777" w:rsidR="0003533E" w:rsidRPr="00BE496A" w:rsidRDefault="0003533E" w:rsidP="000234FB">
      <w:pPr>
        <w:jc w:val="both"/>
        <w:rPr>
          <w:rFonts w:ascii="Tahoma" w:hAnsi="Tahoma" w:cs="Tahoma"/>
          <w:b/>
          <w:sz w:val="18"/>
          <w:szCs w:val="18"/>
          <w:lang w:eastAsia="en-US" w:bidi="ar-SA"/>
        </w:rPr>
      </w:pPr>
    </w:p>
    <w:p w14:paraId="023989EB" w14:textId="77777777" w:rsidR="00A125C5" w:rsidRPr="00BE496A" w:rsidRDefault="00E55CBC" w:rsidP="00EE5624">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Kreditojemalec s podpisom kreditne pogodbe SID banki izjavlja in jamči, da:</w:t>
      </w:r>
    </w:p>
    <w:p w14:paraId="746CBC95" w14:textId="77777777" w:rsidR="007A26E6" w:rsidRPr="00BE496A" w:rsidRDefault="007A26E6" w:rsidP="00533B3D">
      <w:pPr>
        <w:pStyle w:val="Style15"/>
        <w:shd w:val="clear" w:color="auto" w:fill="auto"/>
        <w:tabs>
          <w:tab w:val="left" w:pos="993"/>
        </w:tabs>
        <w:spacing w:after="0" w:line="240" w:lineRule="auto"/>
        <w:ind w:left="1559" w:hanging="425"/>
        <w:jc w:val="both"/>
        <w:rPr>
          <w:rFonts w:ascii="Tahoma" w:hAnsi="Tahoma" w:cs="Tahoma"/>
          <w:b/>
          <w:sz w:val="18"/>
          <w:szCs w:val="18"/>
        </w:rPr>
      </w:pPr>
    </w:p>
    <w:p w14:paraId="0A8B9386" w14:textId="77777777" w:rsidR="004779FE" w:rsidRPr="00BE496A" w:rsidRDefault="00E55CBC" w:rsidP="00EE5624">
      <w:pPr>
        <w:pStyle w:val="ListParagraph"/>
        <w:widowControl/>
        <w:numPr>
          <w:ilvl w:val="1"/>
          <w:numId w:val="9"/>
        </w:numPr>
        <w:ind w:left="1559" w:hanging="425"/>
        <w:jc w:val="both"/>
        <w:rPr>
          <w:rFonts w:ascii="Tahoma" w:hAnsi="Tahoma" w:cs="Tahoma"/>
          <w:sz w:val="18"/>
          <w:szCs w:val="18"/>
        </w:rPr>
      </w:pPr>
      <w:r w:rsidRPr="00BE496A">
        <w:rPr>
          <w:rFonts w:ascii="Tahoma" w:eastAsia="Arial" w:hAnsi="Tahoma" w:cs="Tahoma"/>
          <w:bCs/>
          <w:sz w:val="18"/>
          <w:szCs w:val="18"/>
        </w:rPr>
        <w:t>je pred podpisom kreditne pogodbe pridobil in SID banki predložil vsa potrebna dovoljenja</w:t>
      </w:r>
      <w:r w:rsidR="00192116" w:rsidRPr="00BE496A">
        <w:rPr>
          <w:rFonts w:ascii="Tahoma" w:eastAsia="Arial" w:hAnsi="Tahoma" w:cs="Tahoma"/>
          <w:bCs/>
          <w:sz w:val="18"/>
          <w:szCs w:val="18"/>
        </w:rPr>
        <w:t xml:space="preserve">, </w:t>
      </w:r>
      <w:r w:rsidRPr="00BE496A">
        <w:rPr>
          <w:rFonts w:ascii="Tahoma" w:eastAsia="Arial" w:hAnsi="Tahoma" w:cs="Tahoma"/>
          <w:bCs/>
          <w:sz w:val="18"/>
          <w:szCs w:val="18"/>
        </w:rPr>
        <w:t>soglasja,</w:t>
      </w:r>
      <w:r w:rsidR="00192116" w:rsidRPr="00BE496A">
        <w:rPr>
          <w:rFonts w:ascii="Tahoma" w:eastAsia="Arial" w:hAnsi="Tahoma" w:cs="Tahoma"/>
          <w:bCs/>
          <w:sz w:val="18"/>
          <w:szCs w:val="18"/>
        </w:rPr>
        <w:t xml:space="preserve"> sklepe in zapisnike, ki so po zahtevah SID banke, kreditojemalčevih  </w:t>
      </w:r>
      <w:r w:rsidRPr="00BE496A">
        <w:rPr>
          <w:rFonts w:ascii="Tahoma" w:eastAsia="Arial" w:hAnsi="Tahoma" w:cs="Tahoma"/>
          <w:bCs/>
          <w:sz w:val="18"/>
          <w:szCs w:val="18"/>
        </w:rPr>
        <w:t>ustanovitvenih in drugih internih aktih ter po predpisih Republike Slovenije potrebn</w:t>
      </w:r>
      <w:r w:rsidR="00192116" w:rsidRPr="00BE496A">
        <w:rPr>
          <w:rFonts w:ascii="Tahoma" w:eastAsia="Arial" w:hAnsi="Tahoma" w:cs="Tahoma"/>
          <w:bCs/>
          <w:sz w:val="18"/>
          <w:szCs w:val="18"/>
        </w:rPr>
        <w:t>i</w:t>
      </w:r>
      <w:r w:rsidRPr="00BE496A">
        <w:rPr>
          <w:rFonts w:ascii="Tahoma" w:eastAsia="Arial" w:hAnsi="Tahoma" w:cs="Tahoma"/>
          <w:bCs/>
          <w:sz w:val="18"/>
          <w:szCs w:val="18"/>
        </w:rPr>
        <w:t xml:space="preserve"> za veljavno sklenitev in izpolnjevanje kreditne pogodbe in izvajanje projekta, in da so t</w:t>
      </w:r>
      <w:r w:rsidR="00192116" w:rsidRPr="00BE496A">
        <w:rPr>
          <w:rFonts w:ascii="Tahoma" w:eastAsia="Arial" w:hAnsi="Tahoma" w:cs="Tahoma"/>
          <w:bCs/>
          <w:sz w:val="18"/>
          <w:szCs w:val="18"/>
        </w:rPr>
        <w:t xml:space="preserve">i akti </w:t>
      </w:r>
      <w:r w:rsidRPr="00BE496A">
        <w:rPr>
          <w:rFonts w:ascii="Tahoma" w:eastAsia="Arial" w:hAnsi="Tahoma" w:cs="Tahoma"/>
          <w:bCs/>
          <w:sz w:val="18"/>
          <w:szCs w:val="18"/>
        </w:rPr>
        <w:t>veljavn</w:t>
      </w:r>
      <w:r w:rsidR="00192116" w:rsidRPr="00BE496A">
        <w:rPr>
          <w:rFonts w:ascii="Tahoma" w:eastAsia="Arial" w:hAnsi="Tahoma" w:cs="Tahoma"/>
          <w:bCs/>
          <w:sz w:val="18"/>
          <w:szCs w:val="18"/>
        </w:rPr>
        <w:t>i</w:t>
      </w:r>
      <w:r w:rsidRPr="00BE496A">
        <w:rPr>
          <w:rFonts w:ascii="Tahoma" w:eastAsia="Arial" w:hAnsi="Tahoma" w:cs="Tahoma"/>
          <w:bCs/>
          <w:sz w:val="18"/>
          <w:szCs w:val="18"/>
        </w:rPr>
        <w:t>,</w:t>
      </w:r>
    </w:p>
    <w:p w14:paraId="27A73BBF" w14:textId="77777777" w:rsidR="00703823" w:rsidRPr="00BE496A" w:rsidRDefault="00703823" w:rsidP="00533B3D">
      <w:pPr>
        <w:pStyle w:val="ListParagraph"/>
        <w:widowControl/>
        <w:ind w:left="1559" w:hanging="425"/>
        <w:jc w:val="both"/>
        <w:rPr>
          <w:rFonts w:ascii="Tahoma" w:hAnsi="Tahoma" w:cs="Tahoma"/>
          <w:sz w:val="18"/>
          <w:szCs w:val="18"/>
        </w:rPr>
      </w:pPr>
    </w:p>
    <w:p w14:paraId="55ABCD7A" w14:textId="77777777" w:rsidR="00703823" w:rsidRPr="00BE496A" w:rsidRDefault="00E55CBC" w:rsidP="00EE5624">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so kreditno pogodbo in vse druge listine in dokumente v zvezi s kreditno pogodbo podpisale osebe, ki so </w:t>
      </w:r>
      <w:r w:rsidR="00EF713B" w:rsidRPr="00BE496A">
        <w:rPr>
          <w:rFonts w:ascii="Tahoma" w:hAnsi="Tahoma" w:cs="Tahoma"/>
          <w:sz w:val="18"/>
          <w:szCs w:val="18"/>
        </w:rPr>
        <w:t>zakoniti</w:t>
      </w:r>
      <w:r w:rsidRPr="00BE496A">
        <w:rPr>
          <w:rFonts w:ascii="Tahoma" w:hAnsi="Tahoma" w:cs="Tahoma"/>
          <w:sz w:val="18"/>
          <w:szCs w:val="18"/>
        </w:rPr>
        <w:t xml:space="preserve"> zastopniki kreditojemalca ali z njihove </w:t>
      </w:r>
      <w:r w:rsidRPr="00BE496A">
        <w:rPr>
          <w:rFonts w:ascii="Tahoma" w:hAnsi="Tahoma" w:cs="Tahoma"/>
          <w:sz w:val="18"/>
          <w:szCs w:val="18"/>
          <w:lang w:val="hr-HR" w:eastAsia="hr-HR" w:bidi="hr-HR"/>
        </w:rPr>
        <w:t xml:space="preserve">strani </w:t>
      </w:r>
      <w:r w:rsidRPr="00BE496A">
        <w:rPr>
          <w:rFonts w:ascii="Tahoma" w:hAnsi="Tahoma" w:cs="Tahoma"/>
          <w:sz w:val="18"/>
          <w:szCs w:val="18"/>
        </w:rPr>
        <w:t>ustrezno pooblaščene osebe</w:t>
      </w:r>
      <w:r w:rsidR="00EF713B" w:rsidRPr="00BE496A">
        <w:rPr>
          <w:rFonts w:ascii="Tahoma" w:hAnsi="Tahoma" w:cs="Tahoma"/>
          <w:sz w:val="18"/>
          <w:szCs w:val="18"/>
        </w:rPr>
        <w:t xml:space="preserve"> oziroma osebe, ki so po zakonu za to pristojne</w:t>
      </w:r>
      <w:r w:rsidRPr="00BE496A">
        <w:rPr>
          <w:rFonts w:ascii="Tahoma" w:hAnsi="Tahoma" w:cs="Tahoma"/>
          <w:sz w:val="18"/>
          <w:szCs w:val="18"/>
        </w:rPr>
        <w:t xml:space="preserve">, </w:t>
      </w:r>
    </w:p>
    <w:p w14:paraId="3AF698EA" w14:textId="77777777" w:rsidR="00703823" w:rsidRPr="00BE496A" w:rsidRDefault="00703823" w:rsidP="00533B3D">
      <w:pPr>
        <w:pStyle w:val="ListParagraph"/>
        <w:widowControl/>
        <w:ind w:left="1559" w:hanging="425"/>
        <w:jc w:val="both"/>
        <w:rPr>
          <w:rFonts w:ascii="Tahoma" w:hAnsi="Tahoma" w:cs="Tahoma"/>
          <w:sz w:val="18"/>
          <w:szCs w:val="18"/>
        </w:rPr>
      </w:pPr>
    </w:p>
    <w:p w14:paraId="21550973" w14:textId="77777777" w:rsidR="00703823"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lastRenderedPageBreak/>
        <w:t xml:space="preserve">so njegove obveznosti, ki izhajajo iz kreditne pogodbe, </w:t>
      </w:r>
      <w:r w:rsidRPr="00BE496A">
        <w:rPr>
          <w:rFonts w:ascii="Tahoma" w:hAnsi="Tahoma" w:cs="Tahoma"/>
          <w:sz w:val="18"/>
          <w:szCs w:val="18"/>
          <w:lang w:val="hr-HR" w:eastAsia="hr-HR" w:bidi="hr-HR"/>
        </w:rPr>
        <w:t xml:space="preserve">zakonite </w:t>
      </w:r>
      <w:r w:rsidRPr="00BE496A">
        <w:rPr>
          <w:rFonts w:ascii="Tahoma" w:hAnsi="Tahoma" w:cs="Tahoma"/>
          <w:sz w:val="18"/>
          <w:szCs w:val="18"/>
        </w:rPr>
        <w:t>in veljavne ter izvršljive v skladu z določbami kreditne pogodbe ter niso v nasprotju z njegovimi že obstoječimi obveznostmi do tretjih oseb,</w:t>
      </w:r>
    </w:p>
    <w:p w14:paraId="56583C58" w14:textId="77777777" w:rsidR="00703823" w:rsidRPr="00BE496A" w:rsidRDefault="00703823" w:rsidP="00533B3D">
      <w:pPr>
        <w:widowControl/>
        <w:ind w:left="1559" w:hanging="425"/>
        <w:jc w:val="both"/>
        <w:rPr>
          <w:rFonts w:ascii="Tahoma" w:hAnsi="Tahoma" w:cs="Tahoma"/>
          <w:sz w:val="18"/>
          <w:szCs w:val="18"/>
        </w:rPr>
      </w:pPr>
    </w:p>
    <w:p w14:paraId="120FE552" w14:textId="77777777" w:rsidR="009C40DD" w:rsidRPr="00BE496A" w:rsidRDefault="00E55CBC" w:rsidP="0023763D">
      <w:pPr>
        <w:pStyle w:val="ListParagraph"/>
        <w:widowControl/>
        <w:numPr>
          <w:ilvl w:val="1"/>
          <w:numId w:val="9"/>
        </w:numPr>
        <w:ind w:left="1559" w:hanging="425"/>
        <w:jc w:val="both"/>
        <w:rPr>
          <w:rFonts w:ascii="Tahoma" w:hAnsi="Tahoma" w:cs="Tahoma"/>
          <w:sz w:val="18"/>
          <w:szCs w:val="18"/>
        </w:rPr>
      </w:pPr>
      <w:r>
        <w:rPr>
          <w:rFonts w:ascii="Tahoma" w:hAnsi="Tahoma" w:cs="Tahoma"/>
          <w:sz w:val="18"/>
          <w:szCs w:val="18"/>
        </w:rPr>
        <w:t xml:space="preserve">[v vseh primerih razen po 4.1PP] </w:t>
      </w:r>
      <w:r w:rsidR="009A1156" w:rsidRPr="00BE496A">
        <w:rPr>
          <w:rFonts w:ascii="Tahoma" w:hAnsi="Tahoma" w:cs="Tahoma"/>
          <w:sz w:val="18"/>
          <w:szCs w:val="18"/>
        </w:rPr>
        <w:t xml:space="preserve">ima zagotovljena sredstva oziroma vire za financiranje projekta do </w:t>
      </w:r>
      <w:r w:rsidR="006D06FB" w:rsidRPr="00BE496A">
        <w:rPr>
          <w:rFonts w:ascii="Tahoma" w:hAnsi="Tahoma" w:cs="Tahoma"/>
          <w:sz w:val="18"/>
          <w:szCs w:val="18"/>
        </w:rPr>
        <w:t xml:space="preserve">skupne </w:t>
      </w:r>
      <w:r w:rsidR="00607052" w:rsidRPr="00BE496A">
        <w:rPr>
          <w:rFonts w:ascii="Tahoma" w:hAnsi="Tahoma" w:cs="Tahoma"/>
          <w:sz w:val="18"/>
          <w:szCs w:val="18"/>
        </w:rPr>
        <w:t>načrtovane vrednosti projekta</w:t>
      </w:r>
      <w:r w:rsidR="009A1156" w:rsidRPr="00BE496A">
        <w:rPr>
          <w:rFonts w:ascii="Tahoma" w:hAnsi="Tahoma" w:cs="Tahoma"/>
          <w:sz w:val="18"/>
          <w:szCs w:val="18"/>
        </w:rPr>
        <w:t xml:space="preserve">, </w:t>
      </w:r>
    </w:p>
    <w:p w14:paraId="06DD3D1B" w14:textId="77777777" w:rsidR="00703823" w:rsidRPr="00BE496A" w:rsidRDefault="00703823" w:rsidP="008569A6">
      <w:pPr>
        <w:widowControl/>
        <w:jc w:val="both"/>
        <w:rPr>
          <w:rFonts w:ascii="Tahoma" w:hAnsi="Tahoma" w:cs="Tahoma"/>
          <w:sz w:val="18"/>
          <w:szCs w:val="18"/>
        </w:rPr>
      </w:pPr>
    </w:p>
    <w:p w14:paraId="707DDEC4" w14:textId="77777777" w:rsidR="00DA4BF5"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[za iste upravičene stroške ni in ne bo prejel drugih </w:t>
      </w:r>
      <w:r w:rsidR="00392A55" w:rsidRPr="00BE496A">
        <w:rPr>
          <w:rFonts w:ascii="Tahoma" w:hAnsi="Tahoma" w:cs="Tahoma"/>
          <w:sz w:val="18"/>
          <w:szCs w:val="18"/>
        </w:rPr>
        <w:t xml:space="preserve">javnih sredstev, </w:t>
      </w:r>
      <w:r w:rsidRPr="00BE496A">
        <w:rPr>
          <w:rFonts w:ascii="Tahoma" w:hAnsi="Tahoma" w:cs="Tahoma"/>
          <w:sz w:val="18"/>
          <w:szCs w:val="18"/>
        </w:rPr>
        <w:t xml:space="preserve">državnih pomoči in/ali pomoči de </w:t>
      </w:r>
      <w:r w:rsidRPr="00BE496A">
        <w:rPr>
          <w:rFonts w:ascii="Tahoma" w:hAnsi="Tahoma" w:cs="Tahoma"/>
          <w:sz w:val="18"/>
          <w:szCs w:val="18"/>
          <w:lang w:eastAsia="en-US" w:bidi="en-US"/>
        </w:rPr>
        <w:t xml:space="preserve">minimis,] </w:t>
      </w:r>
      <w:r w:rsidRPr="00BE496A">
        <w:rPr>
          <w:rFonts w:ascii="Tahoma" w:hAnsi="Tahoma" w:cs="Tahoma"/>
          <w:sz w:val="18"/>
          <w:szCs w:val="18"/>
        </w:rPr>
        <w:t xml:space="preserve">ALI [za iste upravičene stroške je oziroma bo prejel največ </w:t>
      </w:r>
      <w:sdt>
        <w:sdtPr>
          <w:rPr>
            <w:rStyle w:val="Style1"/>
            <w:rFonts w:cs="Tahoma"/>
            <w:i w:val="0"/>
            <w:szCs w:val="18"/>
          </w:rPr>
          <w:alias w:val="znesek"/>
          <w:tag w:val="znesek"/>
          <w:id w:val="1212426458"/>
          <w:placeholder>
            <w:docPart w:val="6F52B82189D74C3AB686165D4BBCE039"/>
          </w:placeholder>
          <w:showingPlcHdr/>
        </w:sdtPr>
        <w:sdtEndPr>
          <w:rPr>
            <w:rStyle w:val="DefaultParagraphFont"/>
            <w:rFonts w:ascii="Times New Roman" w:hAnsi="Times New Roman"/>
            <w:sz w:val="24"/>
          </w:rPr>
        </w:sdtEndPr>
        <w:sdtContent>
          <w:r w:rsidR="0059452F" w:rsidRPr="00DA41E2">
            <w:rPr>
              <w:rStyle w:val="PlaceholderText"/>
              <w:rFonts w:ascii="Tahoma" w:hAnsi="Tahoma" w:cs="Tahoma"/>
              <w:color w:val="auto"/>
              <w:sz w:val="18"/>
              <w:szCs w:val="18"/>
              <w:highlight w:val="lightGray"/>
            </w:rPr>
            <w:t>Znesek drugih državnih pomoči in/ali pomoči de minimis.</w:t>
          </w:r>
        </w:sdtContent>
      </w:sdt>
      <w:r w:rsidR="00D25830" w:rsidRPr="00BE496A">
        <w:rPr>
          <w:rFonts w:ascii="Tahoma" w:hAnsi="Tahoma" w:cs="Tahoma"/>
          <w:sz w:val="18"/>
          <w:szCs w:val="18"/>
        </w:rPr>
        <w:t xml:space="preserve"> </w:t>
      </w:r>
      <w:r w:rsidRPr="00BE496A">
        <w:rPr>
          <w:rFonts w:ascii="Tahoma" w:hAnsi="Tahoma" w:cs="Tahoma"/>
          <w:sz w:val="18"/>
          <w:szCs w:val="18"/>
        </w:rPr>
        <w:t xml:space="preserve">EUR drugih </w:t>
      </w:r>
      <w:r w:rsidR="00194F89" w:rsidRPr="00BE496A">
        <w:rPr>
          <w:rFonts w:ascii="Tahoma" w:hAnsi="Tahoma" w:cs="Tahoma"/>
          <w:sz w:val="18"/>
          <w:szCs w:val="18"/>
        </w:rPr>
        <w:t xml:space="preserve">javnih sredstev </w:t>
      </w:r>
      <w:r w:rsidRPr="00BE496A">
        <w:rPr>
          <w:rFonts w:ascii="Tahoma" w:hAnsi="Tahoma" w:cs="Tahoma"/>
          <w:sz w:val="18"/>
          <w:szCs w:val="18"/>
          <w:lang w:val="hr-HR" w:eastAsia="hr-HR" w:bidi="hr-HR"/>
        </w:rPr>
        <w:t xml:space="preserve">državnih </w:t>
      </w:r>
      <w:r w:rsidRPr="00BE496A">
        <w:rPr>
          <w:rFonts w:ascii="Tahoma" w:hAnsi="Tahoma" w:cs="Tahoma"/>
          <w:sz w:val="18"/>
          <w:szCs w:val="18"/>
        </w:rPr>
        <w:t xml:space="preserve">pomoči </w:t>
      </w:r>
      <w:r w:rsidRPr="00BE496A">
        <w:rPr>
          <w:rFonts w:ascii="Tahoma" w:hAnsi="Tahoma" w:cs="Tahoma"/>
          <w:sz w:val="18"/>
          <w:szCs w:val="18"/>
          <w:lang w:eastAsia="en-US" w:bidi="en-US"/>
        </w:rPr>
        <w:t xml:space="preserve">in/ali </w:t>
      </w:r>
      <w:r w:rsidRPr="00BE496A">
        <w:rPr>
          <w:rFonts w:ascii="Tahoma" w:hAnsi="Tahoma" w:cs="Tahoma"/>
          <w:sz w:val="18"/>
          <w:szCs w:val="18"/>
        </w:rPr>
        <w:t xml:space="preserve">pomoči de minimis, </w:t>
      </w:r>
      <w:r w:rsidR="00211BE5" w:rsidRPr="00BE496A">
        <w:rPr>
          <w:rFonts w:ascii="Tahoma" w:hAnsi="Tahoma" w:cs="Tahoma"/>
          <w:sz w:val="18"/>
          <w:szCs w:val="18"/>
        </w:rPr>
        <w:t>in tako ne bo prišlo do dvojnega financiranja,</w:t>
      </w:r>
    </w:p>
    <w:p w14:paraId="27D7FA9E" w14:textId="77777777" w:rsidR="00703823" w:rsidRPr="00BE496A" w:rsidRDefault="00703823" w:rsidP="00533B3D">
      <w:pPr>
        <w:widowControl/>
        <w:ind w:left="1559" w:hanging="425"/>
        <w:jc w:val="both"/>
        <w:rPr>
          <w:rFonts w:ascii="Tahoma" w:hAnsi="Tahoma" w:cs="Tahoma"/>
          <w:sz w:val="18"/>
          <w:szCs w:val="18"/>
        </w:rPr>
      </w:pPr>
    </w:p>
    <w:p w14:paraId="23B64B27" w14:textId="4231FC82" w:rsidR="002D341A"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so </w:t>
      </w:r>
      <w:r w:rsidR="00AD5888" w:rsidRPr="00BE496A">
        <w:rPr>
          <w:rFonts w:ascii="Tahoma" w:hAnsi="Tahoma" w:cs="Tahoma"/>
          <w:sz w:val="18"/>
          <w:szCs w:val="18"/>
        </w:rPr>
        <w:t xml:space="preserve">glede </w:t>
      </w:r>
      <w:r w:rsidR="00E37730" w:rsidRPr="00BE496A">
        <w:rPr>
          <w:rFonts w:ascii="Tahoma" w:hAnsi="Tahoma" w:cs="Tahoma"/>
          <w:sz w:val="18"/>
          <w:szCs w:val="18"/>
        </w:rPr>
        <w:t>naložbe</w:t>
      </w:r>
      <w:r w:rsidR="00D77798" w:rsidRPr="00BE496A">
        <w:rPr>
          <w:rFonts w:ascii="Tahoma" w:hAnsi="Tahoma" w:cs="Tahoma"/>
          <w:sz w:val="18"/>
          <w:szCs w:val="18"/>
        </w:rPr>
        <w:t xml:space="preserve"> v osnovna sredstva</w:t>
      </w:r>
      <w:r w:rsidR="00E37730" w:rsidRPr="00BE496A">
        <w:rPr>
          <w:rFonts w:ascii="Tahoma" w:hAnsi="Tahoma" w:cs="Tahoma"/>
          <w:sz w:val="18"/>
          <w:szCs w:val="18"/>
        </w:rPr>
        <w:t xml:space="preserve"> in </w:t>
      </w:r>
      <w:r w:rsidR="005F18F9" w:rsidRPr="00BE496A">
        <w:rPr>
          <w:rFonts w:ascii="Tahoma" w:hAnsi="Tahoma" w:cs="Tahoma"/>
          <w:sz w:val="18"/>
          <w:szCs w:val="18"/>
        </w:rPr>
        <w:t xml:space="preserve">z njo povezanih </w:t>
      </w:r>
      <w:r w:rsidR="00E37730" w:rsidRPr="00BE496A">
        <w:rPr>
          <w:rFonts w:ascii="Tahoma" w:hAnsi="Tahoma" w:cs="Tahoma"/>
          <w:sz w:val="18"/>
          <w:szCs w:val="18"/>
        </w:rPr>
        <w:t>upravičeni</w:t>
      </w:r>
      <w:r w:rsidR="005F18F9" w:rsidRPr="00BE496A">
        <w:rPr>
          <w:rFonts w:ascii="Tahoma" w:hAnsi="Tahoma" w:cs="Tahoma"/>
          <w:sz w:val="18"/>
          <w:szCs w:val="18"/>
        </w:rPr>
        <w:t>h</w:t>
      </w:r>
      <w:r w:rsidR="00E37730" w:rsidRPr="00BE496A">
        <w:rPr>
          <w:rFonts w:ascii="Tahoma" w:hAnsi="Tahoma" w:cs="Tahoma"/>
          <w:sz w:val="18"/>
          <w:szCs w:val="18"/>
        </w:rPr>
        <w:t xml:space="preserve"> stroškov</w:t>
      </w:r>
      <w:r w:rsidR="00AD5888" w:rsidRPr="00BE496A">
        <w:rPr>
          <w:rFonts w:ascii="Tahoma" w:hAnsi="Tahoma" w:cs="Tahoma"/>
          <w:sz w:val="18"/>
          <w:szCs w:val="18"/>
        </w:rPr>
        <w:t xml:space="preserve"> </w:t>
      </w:r>
      <w:r w:rsidRPr="00BE496A">
        <w:rPr>
          <w:rFonts w:ascii="Tahoma" w:hAnsi="Tahoma" w:cs="Tahoma"/>
          <w:sz w:val="18"/>
          <w:szCs w:val="18"/>
        </w:rPr>
        <w:t xml:space="preserve">izpolnjeni pogoji iz </w:t>
      </w:r>
      <w:r w:rsidR="005B0FD9" w:rsidRPr="00BE496A">
        <w:rPr>
          <w:rFonts w:ascii="Tahoma" w:hAnsi="Tahoma" w:cs="Tahoma"/>
          <w:sz w:val="18"/>
          <w:szCs w:val="18"/>
        </w:rPr>
        <w:t>P</w:t>
      </w:r>
      <w:r w:rsidRPr="00BE496A">
        <w:rPr>
          <w:rFonts w:ascii="Tahoma" w:hAnsi="Tahoma" w:cs="Tahoma"/>
          <w:sz w:val="18"/>
          <w:szCs w:val="18"/>
        </w:rPr>
        <w:t>osebnih pogojev</w:t>
      </w:r>
      <w:r w:rsidR="00B4724A" w:rsidRPr="00BE496A">
        <w:rPr>
          <w:rFonts w:ascii="Tahoma" w:hAnsi="Tahoma" w:cs="Tahoma"/>
          <w:sz w:val="18"/>
          <w:szCs w:val="18"/>
        </w:rPr>
        <w:t xml:space="preserve"> ter da se projekt izvaja na območju iz člena 3.</w:t>
      </w:r>
      <w:r w:rsidR="00F403D8">
        <w:rPr>
          <w:rFonts w:ascii="Tahoma" w:hAnsi="Tahoma" w:cs="Tahoma"/>
          <w:sz w:val="18"/>
          <w:szCs w:val="18"/>
        </w:rPr>
        <w:t>2</w:t>
      </w:r>
      <w:r w:rsidR="00B4724A" w:rsidRPr="00BE496A">
        <w:rPr>
          <w:rFonts w:ascii="Tahoma" w:hAnsi="Tahoma" w:cs="Tahoma"/>
          <w:sz w:val="18"/>
          <w:szCs w:val="18"/>
        </w:rPr>
        <w:t>.</w:t>
      </w:r>
      <w:r w:rsidR="00F403D8">
        <w:rPr>
          <w:rFonts w:ascii="Tahoma" w:hAnsi="Tahoma" w:cs="Tahoma"/>
          <w:sz w:val="18"/>
          <w:szCs w:val="18"/>
        </w:rPr>
        <w:t>2.</w:t>
      </w:r>
      <w:r w:rsidR="00B4724A" w:rsidRPr="00BE496A">
        <w:rPr>
          <w:rFonts w:ascii="Tahoma" w:hAnsi="Tahoma" w:cs="Tahoma"/>
          <w:sz w:val="18"/>
          <w:szCs w:val="18"/>
        </w:rPr>
        <w:t xml:space="preserve"> te kreditne pogodbe</w:t>
      </w:r>
      <w:r w:rsidRPr="00BE496A">
        <w:rPr>
          <w:rFonts w:ascii="Tahoma" w:hAnsi="Tahoma" w:cs="Tahoma"/>
          <w:sz w:val="18"/>
          <w:szCs w:val="18"/>
        </w:rPr>
        <w:t xml:space="preserve">, </w:t>
      </w:r>
    </w:p>
    <w:p w14:paraId="236DE326" w14:textId="77777777" w:rsidR="00703823" w:rsidRPr="00BE496A" w:rsidRDefault="00703823" w:rsidP="00533B3D">
      <w:pPr>
        <w:widowControl/>
        <w:ind w:left="1559" w:hanging="425"/>
        <w:jc w:val="both"/>
        <w:rPr>
          <w:rFonts w:ascii="Tahoma" w:hAnsi="Tahoma" w:cs="Tahoma"/>
          <w:sz w:val="18"/>
          <w:szCs w:val="18"/>
        </w:rPr>
      </w:pPr>
    </w:p>
    <w:p w14:paraId="49AFE353" w14:textId="77777777" w:rsidR="000E42BA"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so (bili) izpolnjeni pogoji iz </w:t>
      </w:r>
      <w:r w:rsidR="00EE61AD">
        <w:rPr>
          <w:rFonts w:ascii="Tahoma" w:hAnsi="Tahoma" w:cs="Tahoma"/>
          <w:sz w:val="18"/>
          <w:szCs w:val="18"/>
        </w:rPr>
        <w:t>3. člena</w:t>
      </w:r>
      <w:r w:rsidR="00475E93" w:rsidRPr="00BE496A">
        <w:rPr>
          <w:rFonts w:ascii="Tahoma" w:hAnsi="Tahoma" w:cs="Tahoma"/>
          <w:sz w:val="18"/>
          <w:szCs w:val="18"/>
        </w:rPr>
        <w:t xml:space="preserve"> </w:t>
      </w:r>
      <w:r w:rsidR="00423A7D" w:rsidRPr="00BE496A">
        <w:rPr>
          <w:rFonts w:ascii="Tahoma" w:hAnsi="Tahoma" w:cs="Tahoma"/>
          <w:sz w:val="18"/>
          <w:szCs w:val="18"/>
        </w:rPr>
        <w:t>P</w:t>
      </w:r>
      <w:r w:rsidRPr="00BE496A">
        <w:rPr>
          <w:rFonts w:ascii="Tahoma" w:hAnsi="Tahoma" w:cs="Tahoma"/>
          <w:sz w:val="18"/>
          <w:szCs w:val="18"/>
        </w:rPr>
        <w:t xml:space="preserve">osebnih pogojev na dan oddaje vloge za financiranje, dan odobritve kredita </w:t>
      </w:r>
      <w:r w:rsidR="00DB3093" w:rsidRPr="00BE496A">
        <w:rPr>
          <w:rFonts w:ascii="Tahoma" w:hAnsi="Tahoma" w:cs="Tahoma"/>
          <w:sz w:val="18"/>
          <w:szCs w:val="18"/>
        </w:rPr>
        <w:t xml:space="preserve">ter </w:t>
      </w:r>
      <w:r w:rsidRPr="00BE496A">
        <w:rPr>
          <w:rFonts w:ascii="Tahoma" w:hAnsi="Tahoma" w:cs="Tahoma"/>
          <w:sz w:val="18"/>
          <w:szCs w:val="18"/>
        </w:rPr>
        <w:t xml:space="preserve">ob prvem in vsakem naslednjem črpanju kredita, </w:t>
      </w:r>
    </w:p>
    <w:p w14:paraId="7BB0BBAB" w14:textId="77777777" w:rsidR="00703823" w:rsidRPr="00BE496A" w:rsidRDefault="00703823" w:rsidP="00533B3D">
      <w:pPr>
        <w:widowControl/>
        <w:ind w:left="1559" w:hanging="425"/>
        <w:jc w:val="both"/>
        <w:rPr>
          <w:rFonts w:ascii="Tahoma" w:hAnsi="Tahoma" w:cs="Tahoma"/>
          <w:sz w:val="18"/>
          <w:szCs w:val="18"/>
        </w:rPr>
      </w:pPr>
    </w:p>
    <w:p w14:paraId="461C8B21" w14:textId="77777777" w:rsidR="000E42BA"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b/>
          <w:sz w:val="18"/>
          <w:szCs w:val="18"/>
        </w:rPr>
        <w:t>[če MSP]</w:t>
      </w:r>
      <w:r w:rsidRPr="00BE496A">
        <w:rPr>
          <w:rFonts w:ascii="Tahoma" w:hAnsi="Tahoma" w:cs="Tahoma"/>
          <w:sz w:val="18"/>
          <w:szCs w:val="18"/>
        </w:rPr>
        <w:t xml:space="preserve"> so (bili) izpolnjeni pogoji iz </w:t>
      </w:r>
      <w:r w:rsidR="00EE61AD">
        <w:rPr>
          <w:rFonts w:ascii="Tahoma" w:hAnsi="Tahoma" w:cs="Tahoma"/>
          <w:sz w:val="18"/>
          <w:szCs w:val="18"/>
        </w:rPr>
        <w:t>odstavka</w:t>
      </w:r>
      <w:r w:rsidRPr="00BE496A">
        <w:rPr>
          <w:rFonts w:ascii="Tahoma" w:hAnsi="Tahoma" w:cs="Tahoma"/>
          <w:sz w:val="18"/>
          <w:szCs w:val="18"/>
        </w:rPr>
        <w:t xml:space="preserve"> </w:t>
      </w:r>
      <w:r w:rsidR="00003B33" w:rsidRPr="00BE496A">
        <w:rPr>
          <w:rFonts w:ascii="Tahoma" w:hAnsi="Tahoma" w:cs="Tahoma"/>
          <w:sz w:val="18"/>
          <w:szCs w:val="18"/>
        </w:rPr>
        <w:t>2</w:t>
      </w:r>
      <w:r w:rsidRPr="00BE496A">
        <w:rPr>
          <w:rFonts w:ascii="Tahoma" w:hAnsi="Tahoma" w:cs="Tahoma"/>
          <w:sz w:val="18"/>
          <w:szCs w:val="18"/>
        </w:rPr>
        <w:t>.</w:t>
      </w:r>
      <w:r w:rsidR="00CB46BD" w:rsidRPr="00BE496A">
        <w:rPr>
          <w:rFonts w:ascii="Tahoma" w:hAnsi="Tahoma" w:cs="Tahoma"/>
          <w:sz w:val="18"/>
          <w:szCs w:val="18"/>
        </w:rPr>
        <w:t>1 (</w:t>
      </w:r>
      <w:r w:rsidR="00EE61AD">
        <w:rPr>
          <w:rFonts w:ascii="Tahoma" w:hAnsi="Tahoma" w:cs="Tahoma"/>
          <w:sz w:val="18"/>
          <w:szCs w:val="18"/>
        </w:rPr>
        <w:t>11</w:t>
      </w:r>
      <w:r w:rsidR="00CB46BD" w:rsidRPr="00BE496A">
        <w:rPr>
          <w:rFonts w:ascii="Tahoma" w:hAnsi="Tahoma" w:cs="Tahoma"/>
          <w:sz w:val="18"/>
          <w:szCs w:val="18"/>
        </w:rPr>
        <w:t>)</w:t>
      </w:r>
      <w:r w:rsidRPr="00BE496A">
        <w:rPr>
          <w:rFonts w:ascii="Tahoma" w:hAnsi="Tahoma" w:cs="Tahoma"/>
          <w:sz w:val="18"/>
          <w:szCs w:val="18"/>
        </w:rPr>
        <w:t xml:space="preserve"> </w:t>
      </w:r>
      <w:r w:rsidR="00423A7D" w:rsidRPr="00BE496A">
        <w:rPr>
          <w:rFonts w:ascii="Tahoma" w:hAnsi="Tahoma" w:cs="Tahoma"/>
          <w:sz w:val="18"/>
          <w:szCs w:val="18"/>
        </w:rPr>
        <w:t>P</w:t>
      </w:r>
      <w:r w:rsidRPr="00BE496A">
        <w:rPr>
          <w:rFonts w:ascii="Tahoma" w:hAnsi="Tahoma" w:cs="Tahoma"/>
          <w:sz w:val="18"/>
          <w:szCs w:val="18"/>
        </w:rPr>
        <w:t xml:space="preserve">osebnih pogojev na dan oddaje vloge za financiranje in na dan odobritve </w:t>
      </w:r>
      <w:r w:rsidRPr="00BE496A">
        <w:rPr>
          <w:rFonts w:ascii="Tahoma" w:hAnsi="Tahoma" w:cs="Tahoma"/>
          <w:sz w:val="18"/>
          <w:szCs w:val="18"/>
          <w:lang w:val="hr-HR" w:eastAsia="hr-HR" w:bidi="hr-HR"/>
        </w:rPr>
        <w:t xml:space="preserve">kredita, </w:t>
      </w:r>
    </w:p>
    <w:p w14:paraId="50123C24" w14:textId="77777777" w:rsidR="00703823" w:rsidRPr="00BE496A" w:rsidRDefault="00703823" w:rsidP="00533B3D">
      <w:pPr>
        <w:widowControl/>
        <w:ind w:left="1559" w:hanging="425"/>
        <w:jc w:val="both"/>
        <w:rPr>
          <w:rFonts w:ascii="Tahoma" w:hAnsi="Tahoma" w:cs="Tahoma"/>
          <w:sz w:val="18"/>
          <w:szCs w:val="18"/>
        </w:rPr>
      </w:pPr>
    </w:p>
    <w:p w14:paraId="669A1209" w14:textId="77777777" w:rsidR="000E42BA"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b/>
          <w:sz w:val="18"/>
          <w:szCs w:val="18"/>
        </w:rPr>
        <w:t>[če MSP]</w:t>
      </w:r>
      <w:r w:rsidRPr="00BE496A">
        <w:rPr>
          <w:rFonts w:ascii="Tahoma" w:hAnsi="Tahoma" w:cs="Tahoma"/>
          <w:sz w:val="18"/>
          <w:szCs w:val="18"/>
        </w:rPr>
        <w:t xml:space="preserve"> na dan odobritve kredita in na dan sklenitve kreditne pogodbe nima konkretnih načrtov za statusno spremembo, zaradi katerih bi presegal pragove iz </w:t>
      </w:r>
      <w:r w:rsidR="00EE61AD">
        <w:rPr>
          <w:rFonts w:ascii="Tahoma" w:hAnsi="Tahoma" w:cs="Tahoma"/>
          <w:sz w:val="18"/>
          <w:szCs w:val="18"/>
        </w:rPr>
        <w:t>odstavka 2.1 alineje (11) podtočke a. Posebnih pogojev</w:t>
      </w:r>
      <w:r w:rsidRPr="00BE496A">
        <w:rPr>
          <w:rFonts w:ascii="Tahoma" w:hAnsi="Tahoma" w:cs="Tahoma"/>
          <w:sz w:val="18"/>
          <w:szCs w:val="18"/>
        </w:rPr>
        <w:t xml:space="preserve">, </w:t>
      </w:r>
    </w:p>
    <w:p w14:paraId="3FB2BEC2" w14:textId="77777777" w:rsidR="00703823" w:rsidRPr="00BE496A" w:rsidRDefault="00703823" w:rsidP="00533B3D">
      <w:pPr>
        <w:widowControl/>
        <w:ind w:left="1559" w:hanging="425"/>
        <w:jc w:val="both"/>
        <w:rPr>
          <w:rFonts w:ascii="Tahoma" w:hAnsi="Tahoma" w:cs="Tahoma"/>
          <w:sz w:val="18"/>
          <w:szCs w:val="18"/>
        </w:rPr>
      </w:pPr>
    </w:p>
    <w:p w14:paraId="474CEA00" w14:textId="77777777" w:rsidR="004E2E62"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je seznanil SID banko z vsemi okoliščinami, dejstvi in podatki, ki so mu znani ali bi mu morali biti znani (pri čemer je opravil vsa ustrezna preverjanja, da bi to ugotovil) in ki bi lahko vplivali na odločitev SID banke o sklenitvi kreditne pogodbe, </w:t>
      </w:r>
      <w:r w:rsidRPr="00BE496A">
        <w:rPr>
          <w:rFonts w:ascii="Tahoma" w:hAnsi="Tahoma" w:cs="Tahoma"/>
          <w:sz w:val="18"/>
          <w:szCs w:val="18"/>
          <w:lang w:eastAsia="en-US" w:bidi="en-US"/>
        </w:rPr>
        <w:t xml:space="preserve">ter </w:t>
      </w:r>
      <w:r w:rsidRPr="00BE496A">
        <w:rPr>
          <w:rFonts w:ascii="Tahoma" w:hAnsi="Tahoma" w:cs="Tahoma"/>
          <w:sz w:val="18"/>
          <w:szCs w:val="18"/>
        </w:rPr>
        <w:t xml:space="preserve">da so vsi podatki, ki jih je posredoval SID banki s </w:t>
      </w:r>
      <w:r w:rsidRPr="00BE496A">
        <w:rPr>
          <w:rFonts w:ascii="Tahoma" w:hAnsi="Tahoma" w:cs="Tahoma"/>
          <w:sz w:val="18"/>
          <w:szCs w:val="18"/>
          <w:lang w:val="hr-HR" w:eastAsia="hr-HR" w:bidi="hr-HR"/>
        </w:rPr>
        <w:t xml:space="preserve">tem </w:t>
      </w:r>
      <w:r w:rsidRPr="00BE496A">
        <w:rPr>
          <w:rFonts w:ascii="Tahoma" w:hAnsi="Tahoma" w:cs="Tahoma"/>
          <w:sz w:val="18"/>
          <w:szCs w:val="18"/>
        </w:rPr>
        <w:t xml:space="preserve">v zvezi (še zlasti pa vloga za </w:t>
      </w:r>
      <w:r w:rsidRPr="00BE496A">
        <w:rPr>
          <w:rFonts w:ascii="Tahoma" w:hAnsi="Tahoma" w:cs="Tahoma"/>
          <w:sz w:val="18"/>
          <w:szCs w:val="18"/>
          <w:lang w:val="hr-HR" w:eastAsia="hr-HR" w:bidi="hr-HR"/>
        </w:rPr>
        <w:t>financiranje</w:t>
      </w:r>
      <w:r w:rsidR="006D2C39" w:rsidRPr="00BE496A">
        <w:rPr>
          <w:rFonts w:ascii="Tahoma" w:hAnsi="Tahoma" w:cs="Tahoma"/>
          <w:sz w:val="18"/>
          <w:szCs w:val="18"/>
          <w:lang w:val="hr-HR" w:eastAsia="hr-HR" w:bidi="hr-HR"/>
        </w:rPr>
        <w:t xml:space="preserve"> s prilogami</w:t>
      </w:r>
      <w:r w:rsidRPr="00BE496A">
        <w:rPr>
          <w:rFonts w:ascii="Tahoma" w:hAnsi="Tahoma" w:cs="Tahoma"/>
          <w:sz w:val="18"/>
          <w:szCs w:val="18"/>
          <w:lang w:val="hr-HR" w:eastAsia="hr-HR" w:bidi="hr-HR"/>
        </w:rPr>
        <w:t xml:space="preserve"> </w:t>
      </w:r>
      <w:r w:rsidRPr="00BE496A">
        <w:rPr>
          <w:rFonts w:ascii="Tahoma" w:hAnsi="Tahoma" w:cs="Tahoma"/>
          <w:sz w:val="18"/>
          <w:szCs w:val="18"/>
        </w:rPr>
        <w:t xml:space="preserve">in </w:t>
      </w:r>
      <w:r w:rsidRPr="00BE496A">
        <w:rPr>
          <w:rFonts w:ascii="Tahoma" w:hAnsi="Tahoma" w:cs="Tahoma"/>
          <w:sz w:val="18"/>
          <w:szCs w:val="18"/>
          <w:lang w:val="hr-HR" w:eastAsia="hr-HR" w:bidi="hr-HR"/>
        </w:rPr>
        <w:t>projekt</w:t>
      </w:r>
      <w:r w:rsidR="006D2C39" w:rsidRPr="00BE496A">
        <w:rPr>
          <w:rFonts w:ascii="Tahoma" w:hAnsi="Tahoma" w:cs="Tahoma"/>
          <w:sz w:val="18"/>
          <w:szCs w:val="18"/>
          <w:lang w:val="hr-HR" w:eastAsia="hr-HR" w:bidi="hr-HR"/>
        </w:rPr>
        <w:t>n</w:t>
      </w:r>
      <w:r w:rsidRPr="00BE496A">
        <w:rPr>
          <w:rFonts w:ascii="Tahoma" w:hAnsi="Tahoma" w:cs="Tahoma"/>
          <w:sz w:val="18"/>
          <w:szCs w:val="18"/>
          <w:lang w:val="hr-HR" w:eastAsia="hr-HR" w:bidi="hr-HR"/>
        </w:rPr>
        <w:t>a</w:t>
      </w:r>
      <w:r w:rsidR="006D2C39" w:rsidRPr="00BE496A">
        <w:rPr>
          <w:rFonts w:ascii="Tahoma" w:hAnsi="Tahoma" w:cs="Tahoma"/>
          <w:sz w:val="18"/>
          <w:szCs w:val="18"/>
          <w:lang w:val="hr-HR" w:eastAsia="hr-HR" w:bidi="hr-HR"/>
        </w:rPr>
        <w:t xml:space="preserve"> dokumentacija</w:t>
      </w:r>
      <w:r w:rsidRPr="00BE496A">
        <w:rPr>
          <w:rFonts w:ascii="Tahoma" w:hAnsi="Tahoma" w:cs="Tahoma"/>
          <w:sz w:val="18"/>
          <w:szCs w:val="18"/>
          <w:lang w:val="hr-HR" w:eastAsia="hr-HR" w:bidi="hr-HR"/>
        </w:rPr>
        <w:t xml:space="preserve">) </w:t>
      </w:r>
      <w:r w:rsidRPr="00BE496A">
        <w:rPr>
          <w:rFonts w:ascii="Tahoma" w:hAnsi="Tahoma" w:cs="Tahoma"/>
          <w:sz w:val="18"/>
          <w:szCs w:val="18"/>
        </w:rPr>
        <w:t xml:space="preserve">resnični, popolni, točni, nespremenjeni, polno veljavni in niso zavajajoči, </w:t>
      </w:r>
    </w:p>
    <w:p w14:paraId="6CB9CD73" w14:textId="77777777" w:rsidR="00703823" w:rsidRPr="00BE496A" w:rsidRDefault="00703823" w:rsidP="00533B3D">
      <w:pPr>
        <w:widowControl/>
        <w:ind w:left="1559" w:hanging="425"/>
        <w:jc w:val="both"/>
        <w:rPr>
          <w:rFonts w:ascii="Tahoma" w:hAnsi="Tahoma" w:cs="Tahoma"/>
          <w:sz w:val="18"/>
          <w:szCs w:val="18"/>
        </w:rPr>
      </w:pPr>
    </w:p>
    <w:p w14:paraId="2F0BB19C" w14:textId="77777777" w:rsidR="00DA4BF5" w:rsidRPr="00BE496A" w:rsidRDefault="00E55CBC" w:rsidP="0023763D">
      <w:pPr>
        <w:pStyle w:val="ListParagraph"/>
        <w:widowControl/>
        <w:numPr>
          <w:ilvl w:val="1"/>
          <w:numId w:val="9"/>
        </w:numPr>
        <w:ind w:left="1559" w:hanging="425"/>
        <w:jc w:val="both"/>
        <w:rPr>
          <w:rFonts w:ascii="Tahoma" w:hAnsi="Tahoma" w:cs="Tahoma"/>
          <w:sz w:val="18"/>
          <w:szCs w:val="18"/>
        </w:rPr>
      </w:pPr>
      <w:bookmarkStart w:id="25" w:name="_Hlk535402139"/>
      <w:r w:rsidRPr="00BE496A">
        <w:rPr>
          <w:rFonts w:ascii="Tahoma" w:hAnsi="Tahoma" w:cs="Tahoma"/>
          <w:sz w:val="18"/>
          <w:szCs w:val="18"/>
        </w:rPr>
        <w:t xml:space="preserve">so terjatve in zahtevki </w:t>
      </w:r>
      <w:r w:rsidRPr="00BE496A">
        <w:rPr>
          <w:rFonts w:ascii="Tahoma" w:hAnsi="Tahoma" w:cs="Tahoma"/>
          <w:sz w:val="18"/>
          <w:szCs w:val="18"/>
          <w:lang w:eastAsia="en-US" w:bidi="en-US"/>
        </w:rPr>
        <w:t xml:space="preserve">SID </w:t>
      </w:r>
      <w:r w:rsidRPr="00BE496A">
        <w:rPr>
          <w:rFonts w:ascii="Tahoma" w:hAnsi="Tahoma" w:cs="Tahoma"/>
          <w:sz w:val="18"/>
          <w:szCs w:val="18"/>
          <w:lang w:val="hr-HR" w:eastAsia="hr-HR" w:bidi="hr-HR"/>
        </w:rPr>
        <w:t xml:space="preserve">banke </w:t>
      </w:r>
      <w:r w:rsidRPr="00BE496A">
        <w:rPr>
          <w:rFonts w:ascii="Tahoma" w:hAnsi="Tahoma" w:cs="Tahoma"/>
          <w:sz w:val="18"/>
          <w:szCs w:val="18"/>
        </w:rPr>
        <w:t>do kreditojemalca po kreditni pogodbi glede zavarovanj najmanj enakovredn</w:t>
      </w:r>
      <w:r w:rsidR="00BE6A10" w:rsidRPr="00BE496A">
        <w:rPr>
          <w:rFonts w:ascii="Tahoma" w:hAnsi="Tahoma" w:cs="Tahoma"/>
          <w:sz w:val="18"/>
          <w:szCs w:val="18"/>
        </w:rPr>
        <w:t>i</w:t>
      </w:r>
      <w:r w:rsidRPr="00BE496A">
        <w:rPr>
          <w:rFonts w:ascii="Tahoma" w:hAnsi="Tahoma" w:cs="Tahoma"/>
          <w:sz w:val="18"/>
          <w:szCs w:val="18"/>
        </w:rPr>
        <w:t xml:space="preserve"> terjatvam njegovih drugih upnikov, z izjemo tistih terjatev, katerih zavarovanje je bilo predhodno sporočeno </w:t>
      </w:r>
      <w:r w:rsidRPr="00BE496A">
        <w:rPr>
          <w:rFonts w:ascii="Tahoma" w:hAnsi="Tahoma" w:cs="Tahoma"/>
          <w:sz w:val="18"/>
          <w:szCs w:val="18"/>
          <w:lang w:eastAsia="en-US" w:bidi="en-US"/>
        </w:rPr>
        <w:t xml:space="preserve">SID </w:t>
      </w:r>
      <w:r w:rsidRPr="00BE496A">
        <w:rPr>
          <w:rFonts w:ascii="Tahoma" w:hAnsi="Tahoma" w:cs="Tahoma"/>
          <w:sz w:val="18"/>
          <w:szCs w:val="18"/>
        </w:rPr>
        <w:t>banki in zanjo sprejemljivo,</w:t>
      </w:r>
    </w:p>
    <w:bookmarkEnd w:id="25"/>
    <w:p w14:paraId="6EA978D3" w14:textId="77777777" w:rsidR="00703823" w:rsidRPr="00BE496A" w:rsidRDefault="00703823" w:rsidP="00533B3D">
      <w:pPr>
        <w:widowControl/>
        <w:ind w:left="1559" w:hanging="425"/>
        <w:jc w:val="both"/>
        <w:rPr>
          <w:rFonts w:ascii="Tahoma" w:hAnsi="Tahoma" w:cs="Tahoma"/>
          <w:sz w:val="18"/>
          <w:szCs w:val="18"/>
        </w:rPr>
      </w:pPr>
    </w:p>
    <w:p w14:paraId="768D179B" w14:textId="77777777" w:rsidR="00703823"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posluje po predpisih Republike Slovenije in EU in ne krši nobenega sklepa, odločbe, sporazuma, pogodbe ali druge obveznosti, ki ga zavezujejo v obsegu in na način, ki bi lahko pomembno negativno vplival na njegov status, poslovanje, finančno stanje ali izpolnjevanje obveznosti po </w:t>
      </w:r>
      <w:r w:rsidRPr="00BE496A">
        <w:rPr>
          <w:rFonts w:ascii="Tahoma" w:hAnsi="Tahoma" w:cs="Tahoma"/>
          <w:sz w:val="18"/>
          <w:szCs w:val="18"/>
          <w:lang w:val="hr-HR" w:eastAsia="hr-HR" w:bidi="hr-HR"/>
        </w:rPr>
        <w:t xml:space="preserve">kreditni </w:t>
      </w:r>
      <w:r w:rsidRPr="00BE496A">
        <w:rPr>
          <w:rFonts w:ascii="Tahoma" w:hAnsi="Tahoma" w:cs="Tahoma"/>
          <w:sz w:val="18"/>
          <w:szCs w:val="18"/>
        </w:rPr>
        <w:t>pogodbi,</w:t>
      </w:r>
    </w:p>
    <w:p w14:paraId="1DCF9750" w14:textId="77777777" w:rsidR="00703823" w:rsidRPr="00BE496A" w:rsidRDefault="00703823" w:rsidP="00533B3D">
      <w:pPr>
        <w:widowControl/>
        <w:ind w:left="1559" w:hanging="425"/>
        <w:jc w:val="both"/>
        <w:rPr>
          <w:rFonts w:ascii="Tahoma" w:hAnsi="Tahoma" w:cs="Tahoma"/>
          <w:sz w:val="18"/>
          <w:szCs w:val="18"/>
        </w:rPr>
      </w:pPr>
    </w:p>
    <w:p w14:paraId="3FEC913C" w14:textId="77777777" w:rsidR="00DA4BF5"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zoper njega ni bil sprožen in mu tudi ne grozi kakršen koli sodni, arbitražni, upravni ali drug postopek, ki bi lahko pomembno negativno vplival na njegov status, poslovanje, finančno stanje ali izpolnjevanje drugih obveznosti po kreditni pogodbi,</w:t>
      </w:r>
    </w:p>
    <w:p w14:paraId="718C74F9" w14:textId="77777777" w:rsidR="00703823" w:rsidRPr="00BE496A" w:rsidRDefault="00703823" w:rsidP="00533B3D">
      <w:pPr>
        <w:pStyle w:val="ListParagraph"/>
        <w:widowControl/>
        <w:ind w:left="1559" w:hanging="425"/>
        <w:jc w:val="both"/>
        <w:rPr>
          <w:rFonts w:ascii="Tahoma" w:hAnsi="Tahoma" w:cs="Tahoma"/>
          <w:sz w:val="18"/>
          <w:szCs w:val="18"/>
        </w:rPr>
      </w:pPr>
    </w:p>
    <w:p w14:paraId="34706DEB" w14:textId="77777777" w:rsidR="00DA4BF5"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lang w:eastAsia="hr-HR" w:bidi="hr-HR"/>
        </w:rPr>
        <w:t xml:space="preserve">zoper njega ali </w:t>
      </w:r>
      <w:r w:rsidR="00EA7DDB" w:rsidRPr="00BE496A">
        <w:rPr>
          <w:rFonts w:ascii="Tahoma" w:hAnsi="Tahoma" w:cs="Tahoma"/>
          <w:sz w:val="18"/>
          <w:szCs w:val="18"/>
        </w:rPr>
        <w:t>odgovorno in pooblaščeno osebo oziroma njegovega zaposlenega</w:t>
      </w:r>
      <w:r w:rsidR="00455FFD" w:rsidRPr="00BE496A">
        <w:rPr>
          <w:rFonts w:ascii="Tahoma" w:hAnsi="Tahoma" w:cs="Tahoma"/>
          <w:sz w:val="18"/>
          <w:szCs w:val="18"/>
        </w:rPr>
        <w:t xml:space="preserve"> ali tretjo osebo</w:t>
      </w:r>
      <w:r w:rsidR="00EA7DDB" w:rsidRPr="00BE496A">
        <w:rPr>
          <w:rFonts w:ascii="Tahoma" w:hAnsi="Tahoma" w:cs="Tahoma"/>
          <w:sz w:val="18"/>
          <w:szCs w:val="18"/>
        </w:rPr>
        <w:t xml:space="preserve">, </w:t>
      </w:r>
      <w:r w:rsidR="00455FFD" w:rsidRPr="00BE496A">
        <w:rPr>
          <w:rFonts w:ascii="Tahoma" w:hAnsi="Tahoma" w:cs="Tahoma"/>
          <w:sz w:val="18"/>
          <w:szCs w:val="18"/>
          <w:lang w:eastAsia="hr-HR" w:bidi="hr-HR"/>
        </w:rPr>
        <w:t xml:space="preserve">ki je sodelovala pri odločanju v zvezi s predmetnim kreditnim poslom, </w:t>
      </w:r>
      <w:r w:rsidRPr="00BE496A">
        <w:rPr>
          <w:rFonts w:ascii="Tahoma" w:hAnsi="Tahoma" w:cs="Tahoma"/>
          <w:sz w:val="18"/>
          <w:szCs w:val="18"/>
          <w:lang w:eastAsia="hr-HR" w:bidi="hr-HR"/>
        </w:rPr>
        <w:t xml:space="preserve">ni pravnomočno končan kazenski postopek, v katerem bi bila ugotovljena odgovornost </w:t>
      </w:r>
      <w:r w:rsidR="00F27E46" w:rsidRPr="00BE496A">
        <w:rPr>
          <w:rFonts w:ascii="Tahoma" w:hAnsi="Tahoma" w:cs="Tahoma"/>
          <w:sz w:val="18"/>
          <w:szCs w:val="18"/>
          <w:lang w:eastAsia="hr-HR" w:bidi="hr-HR"/>
        </w:rPr>
        <w:t xml:space="preserve">navedenih oseb </w:t>
      </w:r>
      <w:r w:rsidRPr="00BE496A">
        <w:rPr>
          <w:rFonts w:ascii="Tahoma" w:hAnsi="Tahoma" w:cs="Tahoma"/>
          <w:sz w:val="18"/>
          <w:szCs w:val="18"/>
          <w:lang w:eastAsia="hr-HR" w:bidi="hr-HR"/>
        </w:rPr>
        <w:t xml:space="preserve">za kaznivo dejanje v zvezi s (poslovno) goljufijo, korupcijo, </w:t>
      </w:r>
      <w:r w:rsidRPr="00BE496A">
        <w:rPr>
          <w:rFonts w:ascii="Tahoma" w:hAnsi="Tahoma" w:cs="Tahoma"/>
          <w:sz w:val="18"/>
          <w:szCs w:val="18"/>
        </w:rPr>
        <w:t xml:space="preserve">izsiljevanjem, </w:t>
      </w:r>
      <w:r w:rsidRPr="00BE496A">
        <w:rPr>
          <w:rFonts w:ascii="Tahoma" w:hAnsi="Tahoma" w:cs="Tahoma"/>
          <w:sz w:val="18"/>
          <w:szCs w:val="18"/>
          <w:lang w:eastAsia="hr-HR" w:bidi="hr-HR"/>
        </w:rPr>
        <w:t>oviranjem pravosodnih in drugih državnih organov, zlorabo (monopolnega) položaja, pranjem denarja in financiranjem terorizma,</w:t>
      </w:r>
    </w:p>
    <w:p w14:paraId="583594C8" w14:textId="77777777" w:rsidR="00703823" w:rsidRPr="00BE496A" w:rsidRDefault="00703823" w:rsidP="00533B3D">
      <w:pPr>
        <w:widowControl/>
        <w:ind w:left="1559" w:hanging="425"/>
        <w:jc w:val="both"/>
        <w:rPr>
          <w:rFonts w:ascii="Tahoma" w:hAnsi="Tahoma" w:cs="Tahoma"/>
          <w:sz w:val="18"/>
          <w:szCs w:val="18"/>
        </w:rPr>
      </w:pPr>
    </w:p>
    <w:p w14:paraId="1A999047" w14:textId="77777777" w:rsidR="00DA4BF5"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lang w:eastAsia="hr-HR" w:bidi="hr-HR"/>
        </w:rPr>
        <w:t xml:space="preserve">po njegovem najboljšem vedenju sredstva povezana s financiranjem projekta in projektom niso nezakonitega izvora ter niso povezana s pranjem </w:t>
      </w:r>
      <w:r w:rsidRPr="00BE496A">
        <w:rPr>
          <w:rFonts w:ascii="Tahoma" w:hAnsi="Tahoma" w:cs="Tahoma"/>
          <w:sz w:val="18"/>
          <w:szCs w:val="18"/>
        </w:rPr>
        <w:t xml:space="preserve">denarja </w:t>
      </w:r>
      <w:r w:rsidRPr="00BE496A">
        <w:rPr>
          <w:rFonts w:ascii="Tahoma" w:hAnsi="Tahoma" w:cs="Tahoma"/>
          <w:sz w:val="18"/>
          <w:szCs w:val="18"/>
          <w:lang w:eastAsia="hr-HR" w:bidi="hr-HR"/>
        </w:rPr>
        <w:t>in financiranjem terorizma,</w:t>
      </w:r>
    </w:p>
    <w:p w14:paraId="1040C28C" w14:textId="77777777" w:rsidR="00703823" w:rsidRPr="00BE496A" w:rsidRDefault="00703823" w:rsidP="00533B3D">
      <w:pPr>
        <w:widowControl/>
        <w:ind w:left="1559" w:hanging="425"/>
        <w:jc w:val="both"/>
        <w:rPr>
          <w:rFonts w:ascii="Tahoma" w:hAnsi="Tahoma" w:cs="Tahoma"/>
          <w:sz w:val="18"/>
          <w:szCs w:val="18"/>
        </w:rPr>
      </w:pPr>
    </w:p>
    <w:p w14:paraId="1F7424AA" w14:textId="77777777" w:rsidR="00DA4BF5"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po </w:t>
      </w:r>
      <w:r w:rsidR="00183DD0" w:rsidRPr="00BE496A">
        <w:rPr>
          <w:rFonts w:ascii="Tahoma" w:hAnsi="Tahoma" w:cs="Tahoma"/>
          <w:sz w:val="18"/>
          <w:szCs w:val="18"/>
        </w:rPr>
        <w:t xml:space="preserve">njegovem </w:t>
      </w:r>
      <w:r w:rsidRPr="00BE496A">
        <w:rPr>
          <w:rFonts w:ascii="Tahoma" w:hAnsi="Tahoma" w:cs="Tahoma"/>
          <w:sz w:val="18"/>
          <w:szCs w:val="18"/>
        </w:rPr>
        <w:t xml:space="preserve">najboljšem vedenju </w:t>
      </w:r>
      <w:r w:rsidR="00A770A3" w:rsidRPr="00BE496A">
        <w:rPr>
          <w:rFonts w:ascii="Tahoma" w:hAnsi="Tahoma" w:cs="Tahoma"/>
          <w:sz w:val="18"/>
          <w:szCs w:val="18"/>
        </w:rPr>
        <w:t>odgovorne in pooblaščene osebe</w:t>
      </w:r>
      <w:r w:rsidRPr="00BE496A">
        <w:rPr>
          <w:rFonts w:ascii="Tahoma" w:hAnsi="Tahoma" w:cs="Tahoma"/>
          <w:sz w:val="18"/>
          <w:szCs w:val="18"/>
        </w:rPr>
        <w:t>, kot</w:t>
      </w:r>
      <w:r w:rsidR="00A770A3" w:rsidRPr="00BE496A">
        <w:rPr>
          <w:rFonts w:ascii="Tahoma" w:hAnsi="Tahoma" w:cs="Tahoma"/>
          <w:sz w:val="18"/>
          <w:szCs w:val="18"/>
        </w:rPr>
        <w:t xml:space="preserve"> tudi</w:t>
      </w:r>
      <w:r w:rsidRPr="00BE496A">
        <w:rPr>
          <w:rFonts w:ascii="Tahoma" w:hAnsi="Tahoma" w:cs="Tahoma"/>
          <w:sz w:val="18"/>
          <w:szCs w:val="18"/>
        </w:rPr>
        <w:t xml:space="preserve"> zaposleni in katerekoli tretje osebe, ki so oziroma bodo delovale v njegovem imenu in za njegov račun pri dogovarjanju, sklepanju in izpolnjevanju kreditne pogodbe</w:t>
      </w:r>
      <w:r w:rsidR="0070013D" w:rsidRPr="00BE496A">
        <w:rPr>
          <w:rFonts w:ascii="Tahoma" w:hAnsi="Tahoma" w:cs="Tahoma"/>
          <w:sz w:val="18"/>
          <w:szCs w:val="18"/>
        </w:rPr>
        <w:t>,</w:t>
      </w:r>
      <w:r w:rsidRPr="00BE496A">
        <w:rPr>
          <w:rFonts w:ascii="Tahoma" w:hAnsi="Tahoma" w:cs="Tahoma"/>
          <w:sz w:val="18"/>
          <w:szCs w:val="18"/>
        </w:rPr>
        <w:t xml:space="preserve"> niso in ne bodo izvajali ali sodelovali pri dejanjih, ki jih Kazenski zakonik</w:t>
      </w:r>
      <w:r w:rsidR="00A770A3" w:rsidRPr="00BE496A">
        <w:rPr>
          <w:rFonts w:ascii="Tahoma" w:hAnsi="Tahoma" w:cs="Tahoma"/>
          <w:sz w:val="18"/>
          <w:szCs w:val="18"/>
        </w:rPr>
        <w:t xml:space="preserve"> – KZ-1</w:t>
      </w:r>
      <w:r w:rsidRPr="00BE496A">
        <w:rPr>
          <w:rFonts w:ascii="Tahoma" w:hAnsi="Tahoma" w:cs="Tahoma"/>
          <w:sz w:val="18"/>
          <w:szCs w:val="18"/>
        </w:rPr>
        <w:t xml:space="preserve"> (Uradni list RS, št. 50/12 - </w:t>
      </w:r>
      <w:r w:rsidR="00A770A3" w:rsidRPr="00BE496A">
        <w:rPr>
          <w:rFonts w:ascii="Tahoma" w:hAnsi="Tahoma" w:cs="Tahoma"/>
          <w:sz w:val="18"/>
          <w:szCs w:val="18"/>
        </w:rPr>
        <w:t>UPB</w:t>
      </w:r>
      <w:r w:rsidRPr="00BE496A">
        <w:rPr>
          <w:rFonts w:ascii="Tahoma" w:hAnsi="Tahoma" w:cs="Tahoma"/>
          <w:sz w:val="18"/>
          <w:szCs w:val="18"/>
        </w:rPr>
        <w:t>, 6/16 - popr., 54/15, 38/16</w:t>
      </w:r>
      <w:r w:rsidR="008849EE">
        <w:rPr>
          <w:rFonts w:ascii="Tahoma" w:hAnsi="Tahoma" w:cs="Tahoma"/>
          <w:sz w:val="18"/>
          <w:szCs w:val="18"/>
        </w:rPr>
        <w:t>,</w:t>
      </w:r>
      <w:r w:rsidRPr="00BE496A">
        <w:rPr>
          <w:rFonts w:ascii="Tahoma" w:hAnsi="Tahoma" w:cs="Tahoma"/>
          <w:sz w:val="18"/>
          <w:szCs w:val="18"/>
        </w:rPr>
        <w:t xml:space="preserve"> 27/17</w:t>
      </w:r>
      <w:r w:rsidR="008849EE">
        <w:rPr>
          <w:rFonts w:ascii="Tahoma" w:hAnsi="Tahoma" w:cs="Tahoma"/>
          <w:sz w:val="18"/>
          <w:szCs w:val="18"/>
        </w:rPr>
        <w:t xml:space="preserve"> in 23/20</w:t>
      </w:r>
      <w:r w:rsidRPr="00BE496A">
        <w:rPr>
          <w:rFonts w:ascii="Tahoma" w:hAnsi="Tahoma" w:cs="Tahoma"/>
          <w:sz w:val="18"/>
          <w:szCs w:val="18"/>
        </w:rPr>
        <w:t>) opredeljuje kot nedovoljeno sprejemanje oziroma dajanje daril, jemanje oziroma dajanje podkupnine ali kot sprejemanje koristi oziroma dajanje daril za nezakonito posredovanje,</w:t>
      </w:r>
      <w:r w:rsidR="00A770A3" w:rsidRPr="00BE496A">
        <w:rPr>
          <w:rFonts w:ascii="Tahoma" w:hAnsi="Tahoma" w:cs="Tahoma"/>
          <w:sz w:val="18"/>
          <w:szCs w:val="18"/>
        </w:rPr>
        <w:t xml:space="preserve"> kakor tudi da po </w:t>
      </w:r>
      <w:r w:rsidR="00D57893" w:rsidRPr="00BE496A">
        <w:rPr>
          <w:rFonts w:ascii="Tahoma" w:hAnsi="Tahoma" w:cs="Tahoma"/>
          <w:sz w:val="18"/>
          <w:szCs w:val="18"/>
        </w:rPr>
        <w:t>najboljšem</w:t>
      </w:r>
      <w:r w:rsidR="00A770A3" w:rsidRPr="00BE496A">
        <w:rPr>
          <w:rFonts w:ascii="Tahoma" w:hAnsi="Tahoma" w:cs="Tahoma"/>
          <w:sz w:val="18"/>
          <w:szCs w:val="18"/>
        </w:rPr>
        <w:t xml:space="preserve"> vedenju tovrstna dejanja </w:t>
      </w:r>
      <w:r w:rsidR="00183DD0" w:rsidRPr="00BE496A">
        <w:rPr>
          <w:rFonts w:ascii="Tahoma" w:hAnsi="Tahoma" w:cs="Tahoma"/>
          <w:sz w:val="18"/>
          <w:szCs w:val="18"/>
        </w:rPr>
        <w:t xml:space="preserve">niso (bila) </w:t>
      </w:r>
      <w:r w:rsidR="00A770A3" w:rsidRPr="00BE496A">
        <w:rPr>
          <w:rFonts w:ascii="Tahoma" w:hAnsi="Tahoma" w:cs="Tahoma"/>
          <w:sz w:val="18"/>
          <w:szCs w:val="18"/>
        </w:rPr>
        <w:t>prisotna pri partnerju/</w:t>
      </w:r>
      <w:r w:rsidR="00D57893" w:rsidRPr="00BE496A">
        <w:rPr>
          <w:rFonts w:ascii="Tahoma" w:hAnsi="Tahoma" w:cs="Tahoma"/>
          <w:sz w:val="18"/>
          <w:szCs w:val="18"/>
        </w:rPr>
        <w:t xml:space="preserve">partnerjih, ki </w:t>
      </w:r>
      <w:r w:rsidR="00A770A3" w:rsidRPr="00BE496A">
        <w:rPr>
          <w:rFonts w:ascii="Tahoma" w:hAnsi="Tahoma" w:cs="Tahoma"/>
          <w:sz w:val="18"/>
          <w:szCs w:val="18"/>
        </w:rPr>
        <w:t>s</w:t>
      </w:r>
      <w:r w:rsidR="00D57893" w:rsidRPr="00BE496A">
        <w:rPr>
          <w:rFonts w:ascii="Tahoma" w:hAnsi="Tahoma" w:cs="Tahoma"/>
          <w:sz w:val="18"/>
          <w:szCs w:val="18"/>
        </w:rPr>
        <w:t>o</w:t>
      </w:r>
      <w:r w:rsidR="00A770A3" w:rsidRPr="00BE496A">
        <w:rPr>
          <w:rFonts w:ascii="Tahoma" w:hAnsi="Tahoma" w:cs="Tahoma"/>
          <w:sz w:val="18"/>
          <w:szCs w:val="18"/>
        </w:rPr>
        <w:t>de</w:t>
      </w:r>
      <w:r w:rsidR="00D57893" w:rsidRPr="00BE496A">
        <w:rPr>
          <w:rFonts w:ascii="Tahoma" w:hAnsi="Tahoma" w:cs="Tahoma"/>
          <w:sz w:val="18"/>
          <w:szCs w:val="18"/>
        </w:rPr>
        <w:t>l</w:t>
      </w:r>
      <w:r w:rsidR="00A770A3" w:rsidRPr="00BE496A">
        <w:rPr>
          <w:rFonts w:ascii="Tahoma" w:hAnsi="Tahoma" w:cs="Tahoma"/>
          <w:sz w:val="18"/>
          <w:szCs w:val="18"/>
        </w:rPr>
        <w:t>uje/</w:t>
      </w:r>
      <w:r w:rsidR="00D57893" w:rsidRPr="00BE496A">
        <w:rPr>
          <w:rFonts w:ascii="Tahoma" w:hAnsi="Tahoma" w:cs="Tahoma"/>
          <w:sz w:val="18"/>
          <w:szCs w:val="18"/>
        </w:rPr>
        <w:t>sodelujej</w:t>
      </w:r>
      <w:r w:rsidR="00A770A3" w:rsidRPr="00BE496A">
        <w:rPr>
          <w:rFonts w:ascii="Tahoma" w:hAnsi="Tahoma" w:cs="Tahoma"/>
          <w:sz w:val="18"/>
          <w:szCs w:val="18"/>
        </w:rPr>
        <w:t>o pri realizaciji projekta;</w:t>
      </w:r>
    </w:p>
    <w:p w14:paraId="45AF6340" w14:textId="77777777" w:rsidR="00703823" w:rsidRPr="00BE496A" w:rsidRDefault="00703823" w:rsidP="005A296E">
      <w:pPr>
        <w:pStyle w:val="ListParagraph"/>
        <w:widowControl/>
        <w:ind w:left="1559" w:hanging="425"/>
        <w:jc w:val="both"/>
        <w:rPr>
          <w:rFonts w:ascii="Tahoma" w:hAnsi="Tahoma" w:cs="Tahoma"/>
          <w:sz w:val="18"/>
          <w:szCs w:val="18"/>
        </w:rPr>
      </w:pPr>
    </w:p>
    <w:p w14:paraId="747F71C0" w14:textId="77777777" w:rsidR="00DA4BF5"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ni nastopil in ne pričakuje, da bo nastopil razlog za odpoklic ali odpoved kredita po členu 1</w:t>
      </w:r>
      <w:r w:rsidR="00811044" w:rsidRPr="00BE496A">
        <w:rPr>
          <w:rFonts w:ascii="Tahoma" w:hAnsi="Tahoma" w:cs="Tahoma"/>
          <w:sz w:val="18"/>
          <w:szCs w:val="18"/>
        </w:rPr>
        <w:t>4</w:t>
      </w:r>
      <w:r w:rsidR="004C7202" w:rsidRPr="00BE496A">
        <w:rPr>
          <w:rFonts w:ascii="Tahoma" w:hAnsi="Tahoma" w:cs="Tahoma"/>
          <w:sz w:val="18"/>
          <w:szCs w:val="18"/>
        </w:rPr>
        <w:t xml:space="preserve"> te </w:t>
      </w:r>
      <w:r w:rsidRPr="00BE496A">
        <w:rPr>
          <w:rFonts w:ascii="Tahoma" w:hAnsi="Tahoma" w:cs="Tahoma"/>
          <w:sz w:val="18"/>
          <w:szCs w:val="18"/>
        </w:rPr>
        <w:t>kreditne pogodbe</w:t>
      </w:r>
      <w:r w:rsidR="00703823" w:rsidRPr="00BE496A">
        <w:rPr>
          <w:rFonts w:ascii="Tahoma" w:hAnsi="Tahoma" w:cs="Tahoma"/>
          <w:sz w:val="18"/>
          <w:szCs w:val="18"/>
        </w:rPr>
        <w:t>,</w:t>
      </w:r>
    </w:p>
    <w:p w14:paraId="583BDB58" w14:textId="77777777" w:rsidR="00703823" w:rsidRPr="00BE496A" w:rsidRDefault="00703823" w:rsidP="00533B3D">
      <w:pPr>
        <w:pStyle w:val="ListParagraph"/>
        <w:widowControl/>
        <w:ind w:left="1559" w:hanging="425"/>
        <w:jc w:val="both"/>
        <w:rPr>
          <w:rFonts w:ascii="Tahoma" w:hAnsi="Tahoma" w:cs="Tahoma"/>
          <w:sz w:val="18"/>
          <w:szCs w:val="18"/>
        </w:rPr>
      </w:pPr>
    </w:p>
    <w:p w14:paraId="0B5A9DE8" w14:textId="77777777" w:rsidR="00DA5269" w:rsidRPr="00BE496A" w:rsidRDefault="00E55CBC" w:rsidP="0023763D">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je seznanjen s pravili o državni pomoči in posledicami kršitev teh pravil</w:t>
      </w:r>
      <w:r w:rsidR="009D21A6" w:rsidRPr="00BE496A">
        <w:rPr>
          <w:rFonts w:ascii="Tahoma" w:hAnsi="Tahoma" w:cs="Tahoma"/>
          <w:sz w:val="18"/>
          <w:szCs w:val="18"/>
        </w:rPr>
        <w:t>,</w:t>
      </w:r>
    </w:p>
    <w:p w14:paraId="2E688614" w14:textId="77777777" w:rsidR="00DA5269" w:rsidRPr="00BE496A" w:rsidRDefault="00DA5269" w:rsidP="00714D95">
      <w:pPr>
        <w:rPr>
          <w:rFonts w:ascii="Tahoma" w:hAnsi="Tahoma" w:cs="Tahoma"/>
          <w:sz w:val="18"/>
          <w:szCs w:val="18"/>
        </w:rPr>
      </w:pPr>
    </w:p>
    <w:p w14:paraId="7AEC7AF7" w14:textId="77777777" w:rsidR="00DA5269" w:rsidRPr="00BE496A" w:rsidRDefault="00E55CBC">
      <w:pPr>
        <w:pStyle w:val="ListParagraph"/>
        <w:widowControl/>
        <w:numPr>
          <w:ilvl w:val="1"/>
          <w:numId w:val="9"/>
        </w:numPr>
        <w:ind w:left="1559" w:hanging="425"/>
        <w:jc w:val="both"/>
        <w:rPr>
          <w:rFonts w:ascii="Tahoma" w:hAnsi="Tahoma" w:cs="Tahoma"/>
          <w:sz w:val="18"/>
          <w:szCs w:val="18"/>
        </w:rPr>
      </w:pPr>
      <w:r w:rsidRPr="00BE496A">
        <w:rPr>
          <w:rFonts w:ascii="Tahoma" w:hAnsi="Tahoma" w:cs="Tahoma"/>
          <w:sz w:val="18"/>
          <w:szCs w:val="18"/>
        </w:rPr>
        <w:t xml:space="preserve">pri svojem poslovanju </w:t>
      </w:r>
      <w:r w:rsidR="00A42C2F" w:rsidRPr="00BE496A">
        <w:rPr>
          <w:rFonts w:ascii="Tahoma" w:hAnsi="Tahoma" w:cs="Tahoma"/>
          <w:sz w:val="18"/>
          <w:szCs w:val="18"/>
        </w:rPr>
        <w:t xml:space="preserve">ne krši delovne in socialne zakonodaje, </w:t>
      </w:r>
      <w:r w:rsidR="008E32E4" w:rsidRPr="00BE496A">
        <w:rPr>
          <w:rFonts w:ascii="Tahoma" w:hAnsi="Tahoma" w:cs="Tahoma"/>
          <w:sz w:val="18"/>
          <w:szCs w:val="18"/>
        </w:rPr>
        <w:t xml:space="preserve">pravil </w:t>
      </w:r>
      <w:r w:rsidR="00E95576" w:rsidRPr="00BE496A">
        <w:rPr>
          <w:rFonts w:ascii="Tahoma" w:hAnsi="Tahoma" w:cs="Tahoma"/>
          <w:sz w:val="18"/>
          <w:szCs w:val="18"/>
        </w:rPr>
        <w:t xml:space="preserve">o </w:t>
      </w:r>
      <w:r w:rsidR="008E32E4" w:rsidRPr="00BE496A">
        <w:rPr>
          <w:rFonts w:ascii="Tahoma" w:hAnsi="Tahoma" w:cs="Tahoma"/>
          <w:sz w:val="18"/>
          <w:szCs w:val="18"/>
        </w:rPr>
        <w:t>enakih možnosti</w:t>
      </w:r>
      <w:r w:rsidR="009D462D">
        <w:rPr>
          <w:rFonts w:ascii="Tahoma" w:hAnsi="Tahoma" w:cs="Tahoma"/>
          <w:sz w:val="18"/>
          <w:szCs w:val="18"/>
        </w:rPr>
        <w:t>h</w:t>
      </w:r>
      <w:r w:rsidR="008E32E4" w:rsidRPr="00BE496A">
        <w:rPr>
          <w:rFonts w:ascii="Tahoma" w:hAnsi="Tahoma" w:cs="Tahoma"/>
          <w:sz w:val="18"/>
          <w:szCs w:val="18"/>
        </w:rPr>
        <w:t xml:space="preserve"> in nediskriminacij</w:t>
      </w:r>
      <w:r w:rsidR="00A620A2" w:rsidRPr="00BE496A">
        <w:rPr>
          <w:rFonts w:ascii="Tahoma" w:hAnsi="Tahoma" w:cs="Tahoma"/>
          <w:sz w:val="18"/>
          <w:szCs w:val="18"/>
        </w:rPr>
        <w:t>i</w:t>
      </w:r>
      <w:r w:rsidR="00A42C2F" w:rsidRPr="00BE496A">
        <w:rPr>
          <w:rFonts w:ascii="Tahoma" w:hAnsi="Tahoma" w:cs="Tahoma"/>
          <w:sz w:val="18"/>
          <w:szCs w:val="18"/>
        </w:rPr>
        <w:t>, predpisov s področja varovanja okolja,</w:t>
      </w:r>
      <w:r w:rsidR="00796032" w:rsidRPr="00BE496A">
        <w:rPr>
          <w:rFonts w:ascii="Tahoma" w:hAnsi="Tahoma" w:cs="Tahoma"/>
          <w:sz w:val="18"/>
          <w:szCs w:val="18"/>
        </w:rPr>
        <w:t xml:space="preserve"> </w:t>
      </w:r>
      <w:r w:rsidR="00603788" w:rsidRPr="00BE496A">
        <w:rPr>
          <w:rFonts w:ascii="Tahoma" w:hAnsi="Tahoma" w:cs="Tahoma"/>
          <w:sz w:val="18"/>
          <w:szCs w:val="18"/>
        </w:rPr>
        <w:t>pravil s področja</w:t>
      </w:r>
      <w:r w:rsidR="008E32E4" w:rsidRPr="00BE496A">
        <w:rPr>
          <w:rFonts w:ascii="Tahoma" w:hAnsi="Tahoma" w:cs="Tahoma"/>
          <w:sz w:val="18"/>
          <w:szCs w:val="18"/>
        </w:rPr>
        <w:t xml:space="preserve"> integritete in preprečevanja korupcije</w:t>
      </w:r>
      <w:r w:rsidR="00071F75" w:rsidRPr="00BE496A">
        <w:rPr>
          <w:rFonts w:ascii="Tahoma" w:hAnsi="Tahoma" w:cs="Tahoma"/>
          <w:sz w:val="18"/>
          <w:szCs w:val="18"/>
        </w:rPr>
        <w:t xml:space="preserve"> ter</w:t>
      </w:r>
      <w:r w:rsidR="008E32E4" w:rsidRPr="00BE496A">
        <w:rPr>
          <w:rFonts w:ascii="Tahoma" w:hAnsi="Tahoma" w:cs="Tahoma"/>
          <w:sz w:val="18"/>
          <w:szCs w:val="18"/>
        </w:rPr>
        <w:t xml:space="preserve"> </w:t>
      </w:r>
      <w:r w:rsidR="00071F75" w:rsidRPr="00BE496A">
        <w:rPr>
          <w:rFonts w:ascii="Tahoma" w:hAnsi="Tahoma" w:cs="Tahoma"/>
          <w:sz w:val="18"/>
          <w:szCs w:val="18"/>
        </w:rPr>
        <w:t>predpis</w:t>
      </w:r>
      <w:r w:rsidR="00FD529A" w:rsidRPr="00BE496A">
        <w:rPr>
          <w:rFonts w:ascii="Tahoma" w:hAnsi="Tahoma" w:cs="Tahoma"/>
          <w:sz w:val="18"/>
          <w:szCs w:val="18"/>
        </w:rPr>
        <w:t>ov</w:t>
      </w:r>
      <w:r w:rsidR="008E32E4" w:rsidRPr="00BE496A">
        <w:rPr>
          <w:rFonts w:ascii="Tahoma" w:hAnsi="Tahoma" w:cs="Tahoma"/>
          <w:sz w:val="18"/>
          <w:szCs w:val="18"/>
        </w:rPr>
        <w:t xml:space="preserve"> s področja preprečevanja pranja denarja, boja proti terorizmu in davčnih utaj</w:t>
      </w:r>
      <w:r w:rsidR="007A58BB" w:rsidRPr="00BE496A">
        <w:rPr>
          <w:rFonts w:ascii="Tahoma" w:hAnsi="Tahoma" w:cs="Tahoma"/>
          <w:sz w:val="18"/>
          <w:szCs w:val="18"/>
        </w:rPr>
        <w:t>,</w:t>
      </w:r>
    </w:p>
    <w:p w14:paraId="5D363D6E" w14:textId="77777777" w:rsidR="00DA5269" w:rsidRPr="00BE496A" w:rsidRDefault="00DA5269" w:rsidP="00DA5269">
      <w:pPr>
        <w:pStyle w:val="ListParagraph"/>
        <w:rPr>
          <w:rFonts w:ascii="Tahoma" w:hAnsi="Tahoma" w:cs="Tahoma"/>
          <w:sz w:val="18"/>
          <w:szCs w:val="18"/>
        </w:rPr>
      </w:pPr>
    </w:p>
    <w:p w14:paraId="04DF8DCA" w14:textId="77777777" w:rsidR="008E32E4" w:rsidRPr="00BE496A" w:rsidRDefault="00E55CBC" w:rsidP="00714D95">
      <w:pPr>
        <w:pStyle w:val="ListParagraph"/>
        <w:widowControl/>
        <w:numPr>
          <w:ilvl w:val="1"/>
          <w:numId w:val="9"/>
        </w:numPr>
        <w:ind w:left="1560" w:hanging="307"/>
        <w:jc w:val="both"/>
        <w:rPr>
          <w:rFonts w:ascii="Tahoma" w:hAnsi="Tahoma" w:cs="Tahoma"/>
          <w:sz w:val="18"/>
          <w:szCs w:val="18"/>
        </w:rPr>
      </w:pPr>
      <w:r w:rsidRPr="00BE496A">
        <w:rPr>
          <w:rFonts w:ascii="Tahoma" w:hAnsi="Tahoma" w:cs="Tahoma"/>
          <w:sz w:val="18"/>
          <w:szCs w:val="18"/>
        </w:rPr>
        <w:t xml:space="preserve">so bila upoštevana </w:t>
      </w:r>
      <w:r w:rsidR="00667D34" w:rsidRPr="00BE496A">
        <w:rPr>
          <w:rFonts w:ascii="Tahoma" w:hAnsi="Tahoma" w:cs="Tahoma"/>
          <w:sz w:val="18"/>
          <w:szCs w:val="18"/>
        </w:rPr>
        <w:t>navodila</w:t>
      </w:r>
      <w:r w:rsidR="00406D3C" w:rsidRPr="00BE496A">
        <w:rPr>
          <w:rFonts w:ascii="Tahoma" w:hAnsi="Tahoma" w:cs="Tahoma"/>
          <w:sz w:val="18"/>
          <w:szCs w:val="18"/>
        </w:rPr>
        <w:t>, ki mu jih je SID bank</w:t>
      </w:r>
      <w:r w:rsidR="00151002" w:rsidRPr="00BE496A">
        <w:rPr>
          <w:rFonts w:ascii="Tahoma" w:hAnsi="Tahoma" w:cs="Tahoma"/>
          <w:sz w:val="18"/>
          <w:szCs w:val="18"/>
        </w:rPr>
        <w:t>a</w:t>
      </w:r>
      <w:r w:rsidR="00406D3C" w:rsidRPr="00BE496A">
        <w:rPr>
          <w:rFonts w:ascii="Tahoma" w:hAnsi="Tahoma" w:cs="Tahoma"/>
          <w:sz w:val="18"/>
          <w:szCs w:val="18"/>
        </w:rPr>
        <w:t xml:space="preserve"> posredovala na osnovi priporočil </w:t>
      </w:r>
      <w:r w:rsidR="00A77325" w:rsidRPr="00BE496A">
        <w:rPr>
          <w:rFonts w:ascii="Tahoma" w:hAnsi="Tahoma" w:cs="Tahoma"/>
          <w:sz w:val="18"/>
          <w:szCs w:val="18"/>
        </w:rPr>
        <w:t>povezani</w:t>
      </w:r>
      <w:r w:rsidR="007F4650" w:rsidRPr="00BE496A">
        <w:rPr>
          <w:rFonts w:ascii="Tahoma" w:hAnsi="Tahoma" w:cs="Tahoma"/>
          <w:sz w:val="18"/>
          <w:szCs w:val="18"/>
        </w:rPr>
        <w:t>h</w:t>
      </w:r>
      <w:r w:rsidR="00A77325" w:rsidRPr="00BE496A">
        <w:rPr>
          <w:rFonts w:ascii="Tahoma" w:hAnsi="Tahoma" w:cs="Tahoma"/>
          <w:sz w:val="18"/>
          <w:szCs w:val="18"/>
        </w:rPr>
        <w:t xml:space="preserve"> </w:t>
      </w:r>
      <w:r w:rsidR="003C1F98" w:rsidRPr="00BE496A">
        <w:rPr>
          <w:rFonts w:ascii="Tahoma" w:hAnsi="Tahoma" w:cs="Tahoma"/>
          <w:sz w:val="18"/>
          <w:szCs w:val="18"/>
        </w:rPr>
        <w:t>z upravljalni</w:t>
      </w:r>
      <w:r w:rsidR="00A77325" w:rsidRPr="00BE496A">
        <w:rPr>
          <w:rFonts w:ascii="Tahoma" w:hAnsi="Tahoma" w:cs="Tahoma"/>
          <w:sz w:val="18"/>
          <w:szCs w:val="18"/>
        </w:rPr>
        <w:t>mi</w:t>
      </w:r>
      <w:r w:rsidR="003C1F98" w:rsidRPr="00BE496A">
        <w:rPr>
          <w:rFonts w:ascii="Tahoma" w:hAnsi="Tahoma" w:cs="Tahoma"/>
          <w:sz w:val="18"/>
          <w:szCs w:val="18"/>
        </w:rPr>
        <w:t xml:space="preserve"> preverjanj</w:t>
      </w:r>
      <w:r w:rsidR="00A77325" w:rsidRPr="00BE496A">
        <w:rPr>
          <w:rFonts w:ascii="Tahoma" w:hAnsi="Tahoma" w:cs="Tahoma"/>
          <w:sz w:val="18"/>
          <w:szCs w:val="18"/>
        </w:rPr>
        <w:t>i</w:t>
      </w:r>
      <w:r w:rsidR="003C1F98" w:rsidRPr="00BE496A">
        <w:rPr>
          <w:rFonts w:ascii="Tahoma" w:hAnsi="Tahoma" w:cs="Tahoma"/>
          <w:sz w:val="18"/>
          <w:szCs w:val="18"/>
        </w:rPr>
        <w:t xml:space="preserve"> in revizij</w:t>
      </w:r>
      <w:r w:rsidR="00A77325" w:rsidRPr="00BE496A">
        <w:rPr>
          <w:rFonts w:ascii="Tahoma" w:hAnsi="Tahoma" w:cs="Tahoma"/>
          <w:sz w:val="18"/>
          <w:szCs w:val="18"/>
        </w:rPr>
        <w:t xml:space="preserve">ami </w:t>
      </w:r>
      <w:r w:rsidR="007F4650" w:rsidRPr="00BE496A">
        <w:rPr>
          <w:rFonts w:ascii="Tahoma" w:hAnsi="Tahoma" w:cs="Tahoma"/>
          <w:sz w:val="18"/>
          <w:szCs w:val="18"/>
        </w:rPr>
        <w:t xml:space="preserve">opravljenih </w:t>
      </w:r>
      <w:r w:rsidR="00A77325" w:rsidRPr="00BE496A">
        <w:rPr>
          <w:rFonts w:ascii="Tahoma" w:hAnsi="Tahoma" w:cs="Tahoma"/>
          <w:sz w:val="18"/>
          <w:szCs w:val="18"/>
        </w:rPr>
        <w:t xml:space="preserve">s strani </w:t>
      </w:r>
      <w:r w:rsidR="005469C3" w:rsidRPr="00BE496A">
        <w:rPr>
          <w:rFonts w:ascii="Tahoma" w:hAnsi="Tahoma" w:cs="Tahoma"/>
          <w:sz w:val="18"/>
          <w:szCs w:val="18"/>
        </w:rPr>
        <w:t>organ</w:t>
      </w:r>
      <w:r w:rsidR="003D5AE9" w:rsidRPr="00BE496A">
        <w:rPr>
          <w:rFonts w:ascii="Tahoma" w:hAnsi="Tahoma" w:cs="Tahoma"/>
          <w:sz w:val="18"/>
          <w:szCs w:val="18"/>
        </w:rPr>
        <w:t>ov</w:t>
      </w:r>
      <w:r w:rsidR="005469C3" w:rsidRPr="00BE496A">
        <w:rPr>
          <w:rFonts w:ascii="Tahoma" w:hAnsi="Tahoma" w:cs="Tahoma"/>
          <w:sz w:val="18"/>
          <w:szCs w:val="18"/>
        </w:rPr>
        <w:t xml:space="preserve"> Republike Slovenije ali Evropske Unije, ki </w:t>
      </w:r>
      <w:r w:rsidR="003D5AE9" w:rsidRPr="00BE496A">
        <w:rPr>
          <w:rFonts w:ascii="Tahoma" w:hAnsi="Tahoma" w:cs="Tahoma"/>
          <w:sz w:val="18"/>
          <w:szCs w:val="18"/>
        </w:rPr>
        <w:t>so</w:t>
      </w:r>
      <w:r w:rsidR="005469C3" w:rsidRPr="00BE496A">
        <w:rPr>
          <w:rFonts w:ascii="Tahoma" w:hAnsi="Tahoma" w:cs="Tahoma"/>
          <w:sz w:val="18"/>
          <w:szCs w:val="18"/>
        </w:rPr>
        <w:t xml:space="preserve"> v skladu s pravili pristojn</w:t>
      </w:r>
      <w:r w:rsidR="00B91508" w:rsidRPr="00BE496A">
        <w:rPr>
          <w:rFonts w:ascii="Tahoma" w:hAnsi="Tahoma" w:cs="Tahoma"/>
          <w:sz w:val="18"/>
          <w:szCs w:val="18"/>
        </w:rPr>
        <w:t>i</w:t>
      </w:r>
      <w:r w:rsidR="005469C3" w:rsidRPr="00BE496A">
        <w:rPr>
          <w:rFonts w:ascii="Tahoma" w:hAnsi="Tahoma" w:cs="Tahoma"/>
          <w:sz w:val="18"/>
          <w:szCs w:val="18"/>
        </w:rPr>
        <w:t xml:space="preserve"> za izvajanje, upravljanje, nadzor ali revizijo izvajanja Operativnega programa</w:t>
      </w:r>
      <w:r w:rsidR="00406D3C" w:rsidRPr="00BE496A">
        <w:rPr>
          <w:rFonts w:ascii="Tahoma" w:hAnsi="Tahoma" w:cs="Tahoma"/>
          <w:sz w:val="18"/>
          <w:szCs w:val="18"/>
        </w:rPr>
        <w:t xml:space="preserve"> </w:t>
      </w:r>
      <w:r w:rsidR="004E35DE" w:rsidRPr="00BE496A">
        <w:rPr>
          <w:rFonts w:ascii="Tahoma" w:hAnsi="Tahoma" w:cs="Tahoma"/>
          <w:sz w:val="18"/>
          <w:szCs w:val="18"/>
        </w:rPr>
        <w:t xml:space="preserve">(v nadaljevanju: </w:t>
      </w:r>
      <w:r w:rsidR="004E35DE" w:rsidRPr="00BE496A">
        <w:rPr>
          <w:rFonts w:ascii="Tahoma" w:hAnsi="Tahoma" w:cs="Tahoma"/>
          <w:b/>
          <w:sz w:val="18"/>
          <w:szCs w:val="18"/>
        </w:rPr>
        <w:t>Pristojni organi</w:t>
      </w:r>
      <w:r w:rsidR="004E35DE" w:rsidRPr="00BE496A">
        <w:rPr>
          <w:rFonts w:ascii="Tahoma" w:hAnsi="Tahoma" w:cs="Tahoma"/>
          <w:sz w:val="18"/>
          <w:szCs w:val="18"/>
        </w:rPr>
        <w:t>)</w:t>
      </w:r>
      <w:r w:rsidR="00406D3C" w:rsidRPr="00BE496A">
        <w:rPr>
          <w:rFonts w:ascii="Tahoma" w:hAnsi="Tahoma" w:cs="Tahoma"/>
          <w:sz w:val="18"/>
          <w:szCs w:val="18"/>
        </w:rPr>
        <w:t>.</w:t>
      </w:r>
      <w:r w:rsidR="00C339E6" w:rsidRPr="00BE496A">
        <w:rPr>
          <w:rFonts w:ascii="Tahoma" w:hAnsi="Tahoma" w:cs="Tahoma"/>
          <w:sz w:val="18"/>
          <w:szCs w:val="18"/>
        </w:rPr>
        <w:t xml:space="preserve"> </w:t>
      </w:r>
    </w:p>
    <w:p w14:paraId="0F4F3648" w14:textId="77777777" w:rsidR="008E32E4" w:rsidRPr="00BE496A" w:rsidRDefault="00E55CBC" w:rsidP="00714D95">
      <w:pPr>
        <w:tabs>
          <w:tab w:val="left" w:pos="5835"/>
        </w:tabs>
        <w:autoSpaceDE w:val="0"/>
        <w:autoSpaceDN w:val="0"/>
        <w:adjustRightInd w:val="0"/>
        <w:rPr>
          <w:rFonts w:ascii="Tahoma" w:hAnsi="Tahoma" w:cs="Tahoma"/>
          <w:sz w:val="18"/>
          <w:szCs w:val="18"/>
        </w:rPr>
      </w:pPr>
      <w:r w:rsidRPr="00BE496A">
        <w:rPr>
          <w:rFonts w:ascii="Tahoma" w:hAnsi="Tahoma" w:cs="Tahoma"/>
          <w:sz w:val="18"/>
          <w:szCs w:val="18"/>
        </w:rPr>
        <w:tab/>
      </w:r>
    </w:p>
    <w:p w14:paraId="6CE22EF6" w14:textId="77777777" w:rsidR="00A125C5" w:rsidRPr="00BE496A" w:rsidRDefault="00E55CBC" w:rsidP="0023763D">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 xml:space="preserve">Kreditojemalec SID banki zagotavlja, da v kolikor ne bo sporočil drugače, velja domneva, da so vse izjave, zagotovila in jamstva po členu </w:t>
      </w:r>
      <w:r w:rsidR="00B91508" w:rsidRPr="00BE496A">
        <w:rPr>
          <w:rFonts w:ascii="Tahoma" w:hAnsi="Tahoma" w:cs="Tahoma"/>
          <w:sz w:val="18"/>
          <w:szCs w:val="18"/>
        </w:rPr>
        <w:t>9</w:t>
      </w:r>
      <w:r w:rsidRPr="00BE496A">
        <w:rPr>
          <w:rFonts w:ascii="Tahoma" w:hAnsi="Tahoma" w:cs="Tahoma"/>
          <w:sz w:val="18"/>
          <w:szCs w:val="18"/>
        </w:rPr>
        <w:t>.1 kreditne pogodbe, razen če iz posamezne izjave izhaja drugače, ponovno podana, polno veljavna, resnična, popolna, točna in niso zavajajoča tudi ob črpanju kredita, odplačilu kredita, plačilu obresti in vsakem drugem plačilu po kreditni pogodbi ter ob posredovanju poročil, finančnih in drugih kreditojemalčevih izkazov.</w:t>
      </w:r>
    </w:p>
    <w:p w14:paraId="3C308628" w14:textId="77777777" w:rsidR="00DA4BF5" w:rsidRPr="00BE496A" w:rsidRDefault="00DA4BF5" w:rsidP="00256F01">
      <w:pPr>
        <w:pStyle w:val="Style15"/>
        <w:shd w:val="clear" w:color="auto" w:fill="auto"/>
        <w:tabs>
          <w:tab w:val="left" w:pos="993"/>
        </w:tabs>
        <w:spacing w:after="0" w:line="240" w:lineRule="auto"/>
        <w:ind w:firstLine="0"/>
        <w:jc w:val="both"/>
        <w:rPr>
          <w:rFonts w:ascii="Tahoma" w:hAnsi="Tahoma" w:cs="Tahoma"/>
          <w:sz w:val="18"/>
          <w:szCs w:val="18"/>
        </w:rPr>
      </w:pPr>
    </w:p>
    <w:p w14:paraId="2C9790DD" w14:textId="77777777" w:rsidR="00B164ED" w:rsidRPr="00BE496A" w:rsidRDefault="00B164ED" w:rsidP="00256F01">
      <w:pPr>
        <w:pStyle w:val="Style15"/>
        <w:shd w:val="clear" w:color="auto" w:fill="auto"/>
        <w:tabs>
          <w:tab w:val="left" w:pos="993"/>
        </w:tabs>
        <w:spacing w:after="0" w:line="240" w:lineRule="auto"/>
        <w:ind w:firstLine="0"/>
        <w:jc w:val="both"/>
        <w:rPr>
          <w:rFonts w:ascii="Tahoma" w:hAnsi="Tahoma" w:cs="Tahoma"/>
          <w:sz w:val="18"/>
          <w:szCs w:val="18"/>
        </w:rPr>
      </w:pPr>
    </w:p>
    <w:p w14:paraId="4D9D2A14" w14:textId="77777777" w:rsidR="00A125C5" w:rsidRPr="00BE496A" w:rsidRDefault="00E55CBC" w:rsidP="0023763D">
      <w:pPr>
        <w:pStyle w:val="Heading3"/>
        <w:numPr>
          <w:ilvl w:val="0"/>
          <w:numId w:val="3"/>
        </w:numPr>
        <w:ind w:left="0" w:firstLine="0"/>
        <w:jc w:val="both"/>
        <w:rPr>
          <w:rFonts w:ascii="Tahoma" w:hAnsi="Tahoma" w:cs="Tahoma"/>
          <w:sz w:val="18"/>
          <w:szCs w:val="18"/>
        </w:rPr>
      </w:pPr>
      <w:bookmarkStart w:id="26" w:name="bookmark19"/>
      <w:r w:rsidRPr="00BE496A">
        <w:rPr>
          <w:rFonts w:ascii="Tahoma" w:hAnsi="Tahoma" w:cs="Tahoma"/>
          <w:sz w:val="18"/>
          <w:szCs w:val="18"/>
        </w:rPr>
        <w:t>člen - Finančne zaveze in druge zaveze kreditojemalca</w:t>
      </w:r>
      <w:bookmarkEnd w:id="26"/>
    </w:p>
    <w:p w14:paraId="21641929" w14:textId="77777777" w:rsidR="00DC7603" w:rsidRPr="00BE496A" w:rsidRDefault="00DC7603" w:rsidP="00714D95">
      <w:pPr>
        <w:rPr>
          <w:rFonts w:ascii="Tahoma" w:hAnsi="Tahoma" w:cs="Tahoma"/>
          <w:sz w:val="18"/>
          <w:szCs w:val="18"/>
        </w:rPr>
      </w:pPr>
    </w:p>
    <w:p w14:paraId="1825EFD8" w14:textId="77777777" w:rsidR="009030F6" w:rsidRPr="00BE496A" w:rsidRDefault="00E55CBC" w:rsidP="0023763D">
      <w:pPr>
        <w:pStyle w:val="Style15"/>
        <w:numPr>
          <w:ilvl w:val="1"/>
          <w:numId w:val="3"/>
        </w:numPr>
        <w:shd w:val="clear" w:color="auto" w:fill="auto"/>
        <w:tabs>
          <w:tab w:val="left" w:pos="993"/>
        </w:tabs>
        <w:spacing w:after="0" w:line="240" w:lineRule="auto"/>
        <w:ind w:left="0" w:firstLine="0"/>
        <w:jc w:val="both"/>
        <w:rPr>
          <w:rFonts w:ascii="Tahoma" w:hAnsi="Tahoma" w:cs="Tahoma"/>
          <w:sz w:val="18"/>
          <w:szCs w:val="18"/>
        </w:rPr>
      </w:pPr>
      <w:r w:rsidRPr="00BE496A">
        <w:rPr>
          <w:rFonts w:ascii="Tahoma" w:hAnsi="Tahoma" w:cs="Tahoma"/>
          <w:b/>
          <w:sz w:val="18"/>
          <w:szCs w:val="18"/>
        </w:rPr>
        <w:t>[</w:t>
      </w:r>
      <w:r w:rsidR="003A7646" w:rsidRPr="00BE496A">
        <w:rPr>
          <w:rFonts w:ascii="Tahoma" w:hAnsi="Tahoma" w:cs="Tahoma"/>
          <w:sz w:val="18"/>
          <w:szCs w:val="18"/>
        </w:rPr>
        <w:t>S kreditno pogodbo niso določene finančne zaveze</w:t>
      </w:r>
      <w:r w:rsidR="001C3B8C" w:rsidRPr="00BE496A">
        <w:rPr>
          <w:rFonts w:ascii="Tahoma" w:hAnsi="Tahoma" w:cs="Tahoma"/>
          <w:sz w:val="18"/>
          <w:szCs w:val="18"/>
        </w:rPr>
        <w:t>.</w:t>
      </w:r>
      <w:r w:rsidR="004E247B" w:rsidRPr="00BE496A">
        <w:rPr>
          <w:rFonts w:ascii="Tahoma" w:hAnsi="Tahoma" w:cs="Tahoma"/>
          <w:sz w:val="18"/>
          <w:szCs w:val="18"/>
        </w:rPr>
        <w:t xml:space="preserve"> ALI</w:t>
      </w:r>
      <w:r w:rsidR="001C3B8C" w:rsidRPr="00BE496A">
        <w:rPr>
          <w:rFonts w:ascii="Tahoma" w:hAnsi="Tahoma" w:cs="Tahoma"/>
          <w:sz w:val="18"/>
          <w:szCs w:val="18"/>
        </w:rPr>
        <w:t xml:space="preserve"> Kreditojemalec se zavezuje izpolniti naslednje finančne zaveze:…</w:t>
      </w:r>
      <w:r w:rsidRPr="00BE496A">
        <w:rPr>
          <w:rFonts w:ascii="Tahoma" w:hAnsi="Tahoma" w:cs="Tahoma"/>
          <w:b/>
          <w:sz w:val="18"/>
          <w:szCs w:val="18"/>
        </w:rPr>
        <w:t xml:space="preserve"> ]</w:t>
      </w:r>
      <w:r w:rsidR="001C3B8C" w:rsidRPr="00BE496A">
        <w:rPr>
          <w:rFonts w:ascii="Tahoma" w:hAnsi="Tahoma" w:cs="Tahoma"/>
          <w:sz w:val="18"/>
          <w:szCs w:val="18"/>
        </w:rPr>
        <w:t>.</w:t>
      </w:r>
    </w:p>
    <w:p w14:paraId="026F02EB" w14:textId="77777777" w:rsidR="00A125C5" w:rsidRPr="00BE496A" w:rsidRDefault="00A125C5" w:rsidP="00256F01">
      <w:pPr>
        <w:pStyle w:val="Style15"/>
        <w:shd w:val="clear" w:color="auto" w:fill="auto"/>
        <w:spacing w:after="0" w:line="240" w:lineRule="auto"/>
        <w:ind w:firstLine="0"/>
        <w:jc w:val="both"/>
        <w:rPr>
          <w:rFonts w:ascii="Tahoma" w:hAnsi="Tahoma" w:cs="Tahoma"/>
          <w:sz w:val="18"/>
          <w:szCs w:val="18"/>
        </w:rPr>
      </w:pPr>
    </w:p>
    <w:p w14:paraId="77CFB5DA" w14:textId="77777777" w:rsidR="00B164ED" w:rsidRPr="00BE496A" w:rsidRDefault="00B164ED" w:rsidP="00256F01">
      <w:pPr>
        <w:pStyle w:val="Style15"/>
        <w:shd w:val="clear" w:color="auto" w:fill="auto"/>
        <w:spacing w:after="0" w:line="240" w:lineRule="auto"/>
        <w:ind w:firstLine="0"/>
        <w:jc w:val="both"/>
        <w:rPr>
          <w:rFonts w:ascii="Tahoma" w:hAnsi="Tahoma" w:cs="Tahoma"/>
          <w:sz w:val="18"/>
          <w:szCs w:val="18"/>
        </w:rPr>
      </w:pPr>
    </w:p>
    <w:p w14:paraId="76806D25" w14:textId="77777777" w:rsidR="00A125C5" w:rsidRPr="00BE496A" w:rsidRDefault="00E55CBC" w:rsidP="0023763D">
      <w:pPr>
        <w:pStyle w:val="Heading3"/>
        <w:numPr>
          <w:ilvl w:val="0"/>
          <w:numId w:val="3"/>
        </w:numPr>
        <w:ind w:left="0" w:firstLine="0"/>
        <w:jc w:val="both"/>
        <w:rPr>
          <w:rFonts w:ascii="Tahoma" w:hAnsi="Tahoma" w:cs="Tahoma"/>
          <w:bCs/>
          <w:sz w:val="18"/>
          <w:szCs w:val="18"/>
        </w:rPr>
      </w:pPr>
      <w:bookmarkStart w:id="27" w:name="bookmark20"/>
      <w:r w:rsidRPr="00BE496A">
        <w:rPr>
          <w:rFonts w:ascii="Tahoma" w:hAnsi="Tahoma" w:cs="Tahoma"/>
          <w:bCs/>
          <w:sz w:val="18"/>
          <w:szCs w:val="18"/>
        </w:rPr>
        <w:t>člen - Obveznosti kreditojemalca (obveščanje SID banke, poročanje, soglasja)</w:t>
      </w:r>
      <w:bookmarkEnd w:id="27"/>
    </w:p>
    <w:p w14:paraId="37E82C70" w14:textId="77777777" w:rsidR="003D7DC5" w:rsidRPr="00BE496A" w:rsidRDefault="003D7DC5" w:rsidP="00256F01">
      <w:pPr>
        <w:jc w:val="both"/>
        <w:rPr>
          <w:rFonts w:ascii="Tahoma" w:hAnsi="Tahoma" w:cs="Tahoma"/>
          <w:sz w:val="18"/>
          <w:szCs w:val="18"/>
          <w:lang w:eastAsia="en-US" w:bidi="ar-SA"/>
        </w:rPr>
      </w:pPr>
    </w:p>
    <w:p w14:paraId="60FD923D" w14:textId="77777777" w:rsidR="003D7DC5" w:rsidRPr="00BE496A" w:rsidRDefault="00E55CBC" w:rsidP="0023763D">
      <w:pPr>
        <w:pStyle w:val="Style15"/>
        <w:numPr>
          <w:ilvl w:val="1"/>
          <w:numId w:val="3"/>
        </w:numPr>
        <w:shd w:val="clear" w:color="auto" w:fill="auto"/>
        <w:tabs>
          <w:tab w:val="left" w:pos="993"/>
        </w:tabs>
        <w:spacing w:after="0" w:line="240" w:lineRule="auto"/>
        <w:ind w:left="0" w:firstLine="0"/>
        <w:jc w:val="both"/>
        <w:rPr>
          <w:rFonts w:ascii="Tahoma" w:hAnsi="Tahoma" w:cs="Tahoma"/>
          <w:sz w:val="18"/>
          <w:szCs w:val="18"/>
        </w:rPr>
      </w:pPr>
      <w:r w:rsidRPr="00BE496A">
        <w:rPr>
          <w:rFonts w:ascii="Tahoma" w:hAnsi="Tahoma" w:cs="Tahoma"/>
          <w:sz w:val="18"/>
          <w:szCs w:val="18"/>
        </w:rPr>
        <w:t>Kreditojemalec se zavezuje, da:</w:t>
      </w:r>
    </w:p>
    <w:p w14:paraId="7AE007EC" w14:textId="77777777" w:rsidR="00B9171F" w:rsidRPr="00BE496A" w:rsidRDefault="00B9171F" w:rsidP="00256F01">
      <w:pPr>
        <w:pStyle w:val="Style15"/>
        <w:shd w:val="clear" w:color="auto" w:fill="auto"/>
        <w:tabs>
          <w:tab w:val="left" w:pos="993"/>
        </w:tabs>
        <w:spacing w:after="0" w:line="240" w:lineRule="auto"/>
        <w:ind w:left="1559" w:hanging="425"/>
        <w:jc w:val="both"/>
        <w:rPr>
          <w:rFonts w:ascii="Tahoma" w:hAnsi="Tahoma" w:cs="Tahoma"/>
          <w:sz w:val="18"/>
          <w:szCs w:val="18"/>
        </w:rPr>
      </w:pPr>
    </w:p>
    <w:p w14:paraId="7F9CD9CC" w14:textId="77777777" w:rsidR="00F740D0" w:rsidRDefault="00E55CBC" w:rsidP="00F740D0">
      <w:pPr>
        <w:pStyle w:val="ListParagraph"/>
        <w:numPr>
          <w:ilvl w:val="0"/>
          <w:numId w:val="14"/>
        </w:numPr>
        <w:ind w:left="1559" w:hanging="425"/>
        <w:jc w:val="both"/>
        <w:rPr>
          <w:rFonts w:ascii="Tahoma" w:hAnsi="Tahoma" w:cs="Tahoma"/>
          <w:sz w:val="18"/>
          <w:szCs w:val="18"/>
        </w:rPr>
      </w:pPr>
      <w:r w:rsidRPr="00BE496A">
        <w:rPr>
          <w:rFonts w:ascii="Tahoma" w:hAnsi="Tahoma" w:cs="Tahoma"/>
          <w:sz w:val="18"/>
          <w:szCs w:val="18"/>
        </w:rPr>
        <w:t xml:space="preserve">bo SID banko obvestil o statusnih spremembah, spremembah firme, poslovnega naslova, sedeža, dejavnosti in oseb, </w:t>
      </w:r>
      <w:r w:rsidR="00D53BEF" w:rsidRPr="00BE496A">
        <w:rPr>
          <w:rFonts w:ascii="Tahoma" w:hAnsi="Tahoma" w:cs="Tahoma"/>
          <w:sz w:val="18"/>
          <w:szCs w:val="18"/>
        </w:rPr>
        <w:t xml:space="preserve">odgovornih in </w:t>
      </w:r>
      <w:r w:rsidRPr="00BE496A">
        <w:rPr>
          <w:rFonts w:ascii="Tahoma" w:hAnsi="Tahoma" w:cs="Tahoma"/>
          <w:sz w:val="18"/>
          <w:szCs w:val="18"/>
        </w:rPr>
        <w:t xml:space="preserve">pooblaščenih za zastopanje, </w:t>
      </w:r>
      <w:r w:rsidR="00D53BEF" w:rsidRPr="00BE496A">
        <w:rPr>
          <w:rFonts w:ascii="Tahoma" w:hAnsi="Tahoma" w:cs="Tahoma"/>
          <w:sz w:val="18"/>
          <w:szCs w:val="18"/>
        </w:rPr>
        <w:t xml:space="preserve">najpozneje </w:t>
      </w:r>
      <w:r w:rsidRPr="00BE496A">
        <w:rPr>
          <w:rFonts w:ascii="Tahoma" w:hAnsi="Tahoma" w:cs="Tahoma"/>
          <w:sz w:val="18"/>
          <w:szCs w:val="18"/>
        </w:rPr>
        <w:t xml:space="preserve">v roku </w:t>
      </w:r>
      <w:r w:rsidR="00D53BEF" w:rsidRPr="00BE496A">
        <w:rPr>
          <w:rFonts w:ascii="Tahoma" w:hAnsi="Tahoma" w:cs="Tahoma"/>
          <w:sz w:val="18"/>
          <w:szCs w:val="18"/>
        </w:rPr>
        <w:t>5</w:t>
      </w:r>
      <w:r w:rsidRPr="00BE496A">
        <w:rPr>
          <w:rFonts w:ascii="Tahoma" w:hAnsi="Tahoma" w:cs="Tahoma"/>
          <w:sz w:val="18"/>
          <w:szCs w:val="18"/>
        </w:rPr>
        <w:t xml:space="preserve"> </w:t>
      </w:r>
      <w:r w:rsidR="00D53BEF" w:rsidRPr="00BE496A">
        <w:rPr>
          <w:rFonts w:ascii="Tahoma" w:hAnsi="Tahoma" w:cs="Tahoma"/>
          <w:sz w:val="18"/>
          <w:szCs w:val="18"/>
        </w:rPr>
        <w:t xml:space="preserve">(petih) </w:t>
      </w:r>
      <w:r w:rsidRPr="00BE496A">
        <w:rPr>
          <w:rFonts w:ascii="Tahoma" w:hAnsi="Tahoma" w:cs="Tahoma"/>
          <w:sz w:val="18"/>
          <w:szCs w:val="18"/>
        </w:rPr>
        <w:t>delovnih dni od takšne spremembe,</w:t>
      </w:r>
    </w:p>
    <w:p w14:paraId="3F5C6B0F" w14:textId="77777777" w:rsidR="00F740D0" w:rsidRDefault="00F740D0" w:rsidP="002A5CF2">
      <w:pPr>
        <w:pStyle w:val="ListParagraph"/>
        <w:ind w:left="1559"/>
        <w:jc w:val="both"/>
        <w:rPr>
          <w:rFonts w:ascii="Tahoma" w:hAnsi="Tahoma" w:cs="Tahoma"/>
          <w:sz w:val="18"/>
          <w:szCs w:val="18"/>
        </w:rPr>
      </w:pPr>
    </w:p>
    <w:p w14:paraId="5783F358" w14:textId="77777777" w:rsidR="00172CB3" w:rsidRPr="002A5CF2" w:rsidRDefault="00E55CBC" w:rsidP="00F740D0">
      <w:pPr>
        <w:pStyle w:val="ListParagraph"/>
        <w:numPr>
          <w:ilvl w:val="0"/>
          <w:numId w:val="14"/>
        </w:numPr>
        <w:ind w:left="1559" w:hanging="425"/>
        <w:jc w:val="both"/>
        <w:rPr>
          <w:rFonts w:ascii="Tahoma" w:hAnsi="Tahoma" w:cs="Tahoma"/>
          <w:sz w:val="18"/>
          <w:szCs w:val="18"/>
        </w:rPr>
      </w:pPr>
      <w:r w:rsidRPr="002A5CF2">
        <w:rPr>
          <w:rFonts w:ascii="Tahoma" w:hAnsi="Tahoma" w:cs="Tahoma"/>
          <w:sz w:val="18"/>
          <w:szCs w:val="18"/>
        </w:rPr>
        <w:t xml:space="preserve">bo SID banko v roku </w:t>
      </w:r>
      <w:r w:rsidR="0050250A">
        <w:rPr>
          <w:rFonts w:ascii="Tahoma" w:hAnsi="Tahoma" w:cs="Tahoma"/>
          <w:sz w:val="18"/>
          <w:szCs w:val="18"/>
        </w:rPr>
        <w:t>5 (</w:t>
      </w:r>
      <w:r w:rsidRPr="002A5CF2">
        <w:rPr>
          <w:rFonts w:ascii="Tahoma" w:hAnsi="Tahoma" w:cs="Tahoma"/>
          <w:sz w:val="18"/>
          <w:szCs w:val="18"/>
        </w:rPr>
        <w:t>petih</w:t>
      </w:r>
      <w:r w:rsidR="0050250A">
        <w:rPr>
          <w:rFonts w:ascii="Tahoma" w:hAnsi="Tahoma" w:cs="Tahoma"/>
          <w:sz w:val="18"/>
          <w:szCs w:val="18"/>
        </w:rPr>
        <w:t>)</w:t>
      </w:r>
      <w:r w:rsidRPr="002A5CF2">
        <w:rPr>
          <w:rFonts w:ascii="Tahoma" w:hAnsi="Tahoma" w:cs="Tahoma"/>
          <w:sz w:val="18"/>
          <w:szCs w:val="18"/>
        </w:rPr>
        <w:t xml:space="preserve"> delovnih dni obvestil o spremembah glede dejanskega lastnika kreditojemalca. Dejanski lastnik kreditojemalca pomeni dejanskega lastnika skladno z veljavnim zakonom, ki ureja preprečevanje pranja denarja in financiranja terorizma. V primeru, da kreditojemalec ni zavezanec za ugotavljanje dejanskih lastnikov skladno z veljavnim zakonom, ki ureja preprečevanje pranja denarja in financiranja terorizma, bo kreditojemalec SID banko v roku petih delovnih dni obvestil o pridobitvi več kot 25 odstotkov poslovnega deleža kreditojemalca, glasovalnih ali drugih pravic, na podlagi katerih je podana udeležba pri upravljanju kreditojemalca, ali lastništvu 25 odstotkov in ene delnice kreditojemalca, s strani fizične osebe ali fizičnih oseb,</w:t>
      </w:r>
    </w:p>
    <w:p w14:paraId="7C1B4916" w14:textId="77777777" w:rsidR="000234FB" w:rsidRPr="00BE496A" w:rsidRDefault="000234FB" w:rsidP="00256F01">
      <w:pPr>
        <w:pStyle w:val="ListParagraph"/>
        <w:ind w:left="1559" w:hanging="425"/>
        <w:jc w:val="both"/>
        <w:rPr>
          <w:rFonts w:ascii="Tahoma" w:hAnsi="Tahoma" w:cs="Tahoma"/>
          <w:sz w:val="18"/>
          <w:szCs w:val="18"/>
        </w:rPr>
      </w:pPr>
    </w:p>
    <w:p w14:paraId="3DCFD431" w14:textId="77777777" w:rsidR="00A125C5" w:rsidRPr="00BE496A" w:rsidRDefault="00E55CBC" w:rsidP="0023763D">
      <w:pPr>
        <w:pStyle w:val="ListParagraph"/>
        <w:numPr>
          <w:ilvl w:val="0"/>
          <w:numId w:val="14"/>
        </w:numPr>
        <w:ind w:left="1559" w:hanging="425"/>
        <w:jc w:val="both"/>
        <w:rPr>
          <w:rFonts w:ascii="Tahoma" w:hAnsi="Tahoma" w:cs="Tahoma"/>
          <w:sz w:val="18"/>
          <w:szCs w:val="18"/>
        </w:rPr>
      </w:pPr>
      <w:r w:rsidRPr="00BE496A">
        <w:rPr>
          <w:rFonts w:ascii="Tahoma" w:hAnsi="Tahoma" w:cs="Tahoma"/>
          <w:sz w:val="18"/>
          <w:szCs w:val="18"/>
        </w:rPr>
        <w:t>bo SID banko</w:t>
      </w:r>
      <w:r w:rsidR="005D1D66" w:rsidRPr="00BE496A">
        <w:rPr>
          <w:rFonts w:ascii="Tahoma" w:hAnsi="Tahoma" w:cs="Tahoma"/>
          <w:sz w:val="18"/>
          <w:szCs w:val="18"/>
        </w:rPr>
        <w:t xml:space="preserve"> najpozneje</w:t>
      </w:r>
      <w:r w:rsidRPr="00BE496A">
        <w:rPr>
          <w:rFonts w:ascii="Tahoma" w:hAnsi="Tahoma" w:cs="Tahoma"/>
          <w:sz w:val="18"/>
          <w:szCs w:val="18"/>
        </w:rPr>
        <w:t xml:space="preserve"> </w:t>
      </w:r>
      <w:r w:rsidR="00125D1C" w:rsidRPr="00BE496A">
        <w:rPr>
          <w:rFonts w:ascii="Tahoma" w:hAnsi="Tahoma" w:cs="Tahoma"/>
          <w:sz w:val="18"/>
          <w:szCs w:val="18"/>
        </w:rPr>
        <w:t xml:space="preserve">v roku 5 (petih) delovnih dni </w:t>
      </w:r>
      <w:r w:rsidRPr="00BE496A">
        <w:rPr>
          <w:rFonts w:ascii="Tahoma" w:hAnsi="Tahoma" w:cs="Tahoma"/>
          <w:sz w:val="18"/>
          <w:szCs w:val="18"/>
        </w:rPr>
        <w:t xml:space="preserve">obvestil o vsaki pomembnejši odločitvi povezani s svojim premoženjem, predvsem glede njegovega zmanjševanja, najemanja in dajanja novih kreditov, pristopa k drugim oblikam zadolževanja, nakupa lastnih delnic, prevzemanja obveznosti za tretje osebe, izplačevanja udeležbe na dobičku, izvajanja investicij, kapitalskih udeležb v drugih gospodarskih družbah ter glede sprememb narave ali področja svojega poslovanja, </w:t>
      </w:r>
    </w:p>
    <w:p w14:paraId="690C37BC" w14:textId="77777777" w:rsidR="000234FB" w:rsidRPr="00BE496A" w:rsidRDefault="000234FB" w:rsidP="00256F01">
      <w:pPr>
        <w:pStyle w:val="ListParagraph"/>
        <w:ind w:left="1559" w:hanging="425"/>
        <w:jc w:val="both"/>
        <w:rPr>
          <w:rFonts w:ascii="Tahoma" w:hAnsi="Tahoma" w:cs="Tahoma"/>
          <w:sz w:val="18"/>
          <w:szCs w:val="18"/>
        </w:rPr>
      </w:pPr>
    </w:p>
    <w:p w14:paraId="14C322A2" w14:textId="77777777" w:rsidR="00A125C5" w:rsidRPr="00BE496A" w:rsidRDefault="00E55CBC" w:rsidP="0023763D">
      <w:pPr>
        <w:pStyle w:val="ListParagraph"/>
        <w:numPr>
          <w:ilvl w:val="0"/>
          <w:numId w:val="14"/>
        </w:numPr>
        <w:ind w:left="1559" w:hanging="425"/>
        <w:jc w:val="both"/>
        <w:rPr>
          <w:rFonts w:ascii="Tahoma" w:hAnsi="Tahoma" w:cs="Tahoma"/>
          <w:sz w:val="18"/>
          <w:szCs w:val="18"/>
        </w:rPr>
      </w:pPr>
      <w:r w:rsidRPr="00BE496A">
        <w:rPr>
          <w:rFonts w:ascii="Tahoma" w:hAnsi="Tahoma" w:cs="Tahoma"/>
          <w:sz w:val="18"/>
          <w:szCs w:val="18"/>
        </w:rPr>
        <w:t xml:space="preserve">bo SID banko v roku </w:t>
      </w:r>
      <w:r w:rsidR="005D1D66" w:rsidRPr="00BE496A">
        <w:rPr>
          <w:rFonts w:ascii="Tahoma" w:hAnsi="Tahoma" w:cs="Tahoma"/>
          <w:sz w:val="18"/>
          <w:szCs w:val="18"/>
        </w:rPr>
        <w:t>5 (</w:t>
      </w:r>
      <w:r w:rsidRPr="00BE496A">
        <w:rPr>
          <w:rFonts w:ascii="Tahoma" w:hAnsi="Tahoma" w:cs="Tahoma"/>
          <w:sz w:val="18"/>
          <w:szCs w:val="18"/>
        </w:rPr>
        <w:t>petih</w:t>
      </w:r>
      <w:r w:rsidR="005D1D66" w:rsidRPr="00BE496A">
        <w:rPr>
          <w:rFonts w:ascii="Tahoma" w:hAnsi="Tahoma" w:cs="Tahoma"/>
          <w:sz w:val="18"/>
          <w:szCs w:val="18"/>
        </w:rPr>
        <w:t>)</w:t>
      </w:r>
      <w:r w:rsidRPr="00BE496A">
        <w:rPr>
          <w:rFonts w:ascii="Tahoma" w:hAnsi="Tahoma" w:cs="Tahoma"/>
          <w:sz w:val="18"/>
          <w:szCs w:val="18"/>
        </w:rPr>
        <w:t xml:space="preserve"> delovnih dni obvestil o sklenitvi ali spremembi dolgoročne kreditne pogodbe z drugim upnikom, s katero bi se zavezal k predložitvi dodatnih zavarovanj ali pristal na pravico kreditodajalca do odpoklica kredita zaradi padca svoje bonitetne ocene ali neizpolnjevanja svoje obveznosti v zvezi s finančno-premoženjskim položajem ali v zvezi s kapitalsko ustreznostjo, če bi bile te določbe strožje od tovrstnih določb po kreditni pogodbi, in na zahtevo SID banke zagotovil enako stroge obveznosti tudi v korist SID banke,</w:t>
      </w:r>
    </w:p>
    <w:p w14:paraId="1D145395" w14:textId="77777777" w:rsidR="000234FB" w:rsidRPr="00BE496A" w:rsidRDefault="000234FB" w:rsidP="00256F01">
      <w:pPr>
        <w:pStyle w:val="ListParagraph"/>
        <w:ind w:left="1559" w:hanging="425"/>
        <w:jc w:val="both"/>
        <w:rPr>
          <w:rFonts w:ascii="Tahoma" w:hAnsi="Tahoma" w:cs="Tahoma"/>
          <w:sz w:val="18"/>
          <w:szCs w:val="18"/>
        </w:rPr>
      </w:pPr>
    </w:p>
    <w:p w14:paraId="2FD72D7B" w14:textId="77777777" w:rsidR="00A125C5" w:rsidRPr="00BE496A" w:rsidRDefault="00E55CBC" w:rsidP="00DD3738">
      <w:pPr>
        <w:pStyle w:val="ListParagraph"/>
        <w:numPr>
          <w:ilvl w:val="0"/>
          <w:numId w:val="14"/>
        </w:numPr>
        <w:ind w:left="1559" w:hanging="425"/>
        <w:jc w:val="both"/>
        <w:rPr>
          <w:rFonts w:ascii="Tahoma" w:hAnsi="Tahoma" w:cs="Tahoma"/>
          <w:sz w:val="18"/>
          <w:szCs w:val="18"/>
        </w:rPr>
      </w:pPr>
      <w:r w:rsidRPr="00BE496A">
        <w:rPr>
          <w:rFonts w:ascii="Tahoma" w:hAnsi="Tahoma" w:cs="Tahoma"/>
          <w:sz w:val="18"/>
          <w:szCs w:val="18"/>
        </w:rPr>
        <w:t xml:space="preserve">bo SID banko </w:t>
      </w:r>
      <w:r w:rsidR="005952BE" w:rsidRPr="00BE496A">
        <w:rPr>
          <w:rFonts w:ascii="Tahoma" w:hAnsi="Tahoma" w:cs="Tahoma"/>
          <w:sz w:val="18"/>
          <w:szCs w:val="18"/>
        </w:rPr>
        <w:t xml:space="preserve">najpozneje </w:t>
      </w:r>
      <w:r w:rsidRPr="00BE496A">
        <w:rPr>
          <w:rFonts w:ascii="Tahoma" w:hAnsi="Tahoma" w:cs="Tahoma"/>
          <w:sz w:val="18"/>
          <w:szCs w:val="18"/>
        </w:rPr>
        <w:t xml:space="preserve">v roku </w:t>
      </w:r>
      <w:r w:rsidR="005952BE" w:rsidRPr="00BE496A">
        <w:rPr>
          <w:rFonts w:ascii="Tahoma" w:hAnsi="Tahoma" w:cs="Tahoma"/>
          <w:sz w:val="18"/>
          <w:szCs w:val="18"/>
        </w:rPr>
        <w:t>5 (</w:t>
      </w:r>
      <w:r w:rsidRPr="00BE496A">
        <w:rPr>
          <w:rFonts w:ascii="Tahoma" w:hAnsi="Tahoma" w:cs="Tahoma"/>
          <w:sz w:val="18"/>
          <w:szCs w:val="18"/>
        </w:rPr>
        <w:t>petih</w:t>
      </w:r>
      <w:r w:rsidR="005952BE" w:rsidRPr="00BE496A">
        <w:rPr>
          <w:rFonts w:ascii="Tahoma" w:hAnsi="Tahoma" w:cs="Tahoma"/>
          <w:sz w:val="18"/>
          <w:szCs w:val="18"/>
        </w:rPr>
        <w:t>)</w:t>
      </w:r>
      <w:r w:rsidRPr="00BE496A">
        <w:rPr>
          <w:rFonts w:ascii="Tahoma" w:hAnsi="Tahoma" w:cs="Tahoma"/>
          <w:sz w:val="18"/>
          <w:szCs w:val="18"/>
        </w:rPr>
        <w:t xml:space="preserve"> delovnih dni obvestil o vseh drugih dejanjih, dejstvih ali okoliščinah, ki bi utegnile kakorkoli negativno vplivati na pravice ali terjatve SID banke iz kreditne pogodbe ali kakorkoli ogroziti, otežiti ali onemogočiti izpolnjevanje drugih obveznosti kreditojemalca iz </w:t>
      </w:r>
      <w:r w:rsidR="00B13E9C" w:rsidRPr="00BE496A">
        <w:rPr>
          <w:rFonts w:ascii="Tahoma" w:hAnsi="Tahoma" w:cs="Tahoma"/>
          <w:sz w:val="18"/>
          <w:szCs w:val="18"/>
        </w:rPr>
        <w:t xml:space="preserve">te </w:t>
      </w:r>
      <w:r w:rsidRPr="00BE496A">
        <w:rPr>
          <w:rFonts w:ascii="Tahoma" w:hAnsi="Tahoma" w:cs="Tahoma"/>
          <w:sz w:val="18"/>
          <w:szCs w:val="18"/>
        </w:rPr>
        <w:t>kreditne pogodbe,</w:t>
      </w:r>
    </w:p>
    <w:p w14:paraId="6CF8A3EB" w14:textId="77777777" w:rsidR="000234FB" w:rsidRPr="00BE496A" w:rsidRDefault="000234FB" w:rsidP="00256F01">
      <w:pPr>
        <w:pStyle w:val="ListParagraph"/>
        <w:ind w:left="1559" w:hanging="425"/>
        <w:jc w:val="both"/>
        <w:rPr>
          <w:rFonts w:ascii="Tahoma" w:hAnsi="Tahoma" w:cs="Tahoma"/>
          <w:sz w:val="18"/>
          <w:szCs w:val="18"/>
        </w:rPr>
      </w:pPr>
    </w:p>
    <w:p w14:paraId="19B55F37" w14:textId="77777777" w:rsidR="00A125C5" w:rsidRPr="00BE496A" w:rsidRDefault="00E55CBC" w:rsidP="00DD3738">
      <w:pPr>
        <w:pStyle w:val="ListParagraph"/>
        <w:numPr>
          <w:ilvl w:val="0"/>
          <w:numId w:val="14"/>
        </w:numPr>
        <w:ind w:left="1559" w:hanging="425"/>
        <w:jc w:val="both"/>
        <w:rPr>
          <w:rFonts w:ascii="Tahoma" w:hAnsi="Tahoma" w:cs="Tahoma"/>
          <w:sz w:val="18"/>
          <w:szCs w:val="18"/>
        </w:rPr>
      </w:pPr>
      <w:r w:rsidRPr="00BE496A">
        <w:rPr>
          <w:rFonts w:ascii="Tahoma" w:hAnsi="Tahoma" w:cs="Tahoma"/>
          <w:sz w:val="18"/>
          <w:szCs w:val="18"/>
        </w:rPr>
        <w:t xml:space="preserve">bo SID banko </w:t>
      </w:r>
      <w:r w:rsidR="005952BE" w:rsidRPr="00BE496A">
        <w:rPr>
          <w:rFonts w:ascii="Tahoma" w:hAnsi="Tahoma" w:cs="Tahoma"/>
          <w:sz w:val="18"/>
          <w:szCs w:val="18"/>
        </w:rPr>
        <w:t xml:space="preserve">najpozneje </w:t>
      </w:r>
      <w:r w:rsidRPr="00BE496A">
        <w:rPr>
          <w:rFonts w:ascii="Tahoma" w:hAnsi="Tahoma" w:cs="Tahoma"/>
          <w:sz w:val="18"/>
          <w:szCs w:val="18"/>
        </w:rPr>
        <w:t xml:space="preserve">v roku </w:t>
      </w:r>
      <w:r w:rsidR="00F72D82" w:rsidRPr="00BE496A">
        <w:rPr>
          <w:rFonts w:ascii="Tahoma" w:hAnsi="Tahoma" w:cs="Tahoma"/>
          <w:sz w:val="18"/>
          <w:szCs w:val="18"/>
        </w:rPr>
        <w:t>5 (</w:t>
      </w:r>
      <w:r w:rsidRPr="00BE496A">
        <w:rPr>
          <w:rFonts w:ascii="Tahoma" w:hAnsi="Tahoma" w:cs="Tahoma"/>
          <w:sz w:val="18"/>
          <w:szCs w:val="18"/>
        </w:rPr>
        <w:t>petih</w:t>
      </w:r>
      <w:r w:rsidR="00F72D82" w:rsidRPr="00BE496A">
        <w:rPr>
          <w:rFonts w:ascii="Tahoma" w:hAnsi="Tahoma" w:cs="Tahoma"/>
          <w:sz w:val="18"/>
          <w:szCs w:val="18"/>
        </w:rPr>
        <w:t>)</w:t>
      </w:r>
      <w:r w:rsidRPr="00BE496A">
        <w:rPr>
          <w:rFonts w:ascii="Tahoma" w:hAnsi="Tahoma" w:cs="Tahoma"/>
          <w:sz w:val="18"/>
          <w:szCs w:val="18"/>
        </w:rPr>
        <w:t xml:space="preserve"> delovnih dni obvestil o vsakršnem sporu ali kazenskem postopku, ki je ali bi utegnil nastati ter o vseh drugih dejanjih, dejstvih ali okoliščinah</w:t>
      </w:r>
      <w:r w:rsidR="00A67781" w:rsidRPr="00BE496A">
        <w:rPr>
          <w:rFonts w:ascii="Tahoma" w:hAnsi="Tahoma" w:cs="Tahoma"/>
          <w:sz w:val="18"/>
          <w:szCs w:val="18"/>
        </w:rPr>
        <w:t xml:space="preserve"> povezanih </w:t>
      </w:r>
      <w:r w:rsidR="00A67781" w:rsidRPr="00BE496A">
        <w:rPr>
          <w:rFonts w:ascii="Tahoma" w:hAnsi="Tahoma" w:cs="Tahoma"/>
          <w:sz w:val="18"/>
          <w:szCs w:val="18"/>
        </w:rPr>
        <w:lastRenderedPageBreak/>
        <w:t>s poslovanjem kreditojemalca</w:t>
      </w:r>
      <w:r w:rsidRPr="00BE496A">
        <w:rPr>
          <w:rFonts w:ascii="Tahoma" w:hAnsi="Tahoma" w:cs="Tahoma"/>
          <w:sz w:val="18"/>
          <w:szCs w:val="18"/>
        </w:rPr>
        <w:t>, ki bi utegnile kakorkoli negativno vplivati na pravice ali terjatve SID banke iz kreditne pogodbe ali kakorkoli ogroziti, otežiti ali onemogočiti izpolnjevanje drugih obveznosti kreditojemalca iz</w:t>
      </w:r>
      <w:r w:rsidR="00B13E9C" w:rsidRPr="00BE496A">
        <w:rPr>
          <w:rFonts w:ascii="Tahoma" w:hAnsi="Tahoma" w:cs="Tahoma"/>
          <w:sz w:val="18"/>
          <w:szCs w:val="18"/>
        </w:rPr>
        <w:t xml:space="preserve"> te</w:t>
      </w:r>
      <w:r w:rsidRPr="00BE496A">
        <w:rPr>
          <w:rFonts w:ascii="Tahoma" w:hAnsi="Tahoma" w:cs="Tahoma"/>
          <w:sz w:val="18"/>
          <w:szCs w:val="18"/>
        </w:rPr>
        <w:t xml:space="preserve"> kreditne pogodbe,</w:t>
      </w:r>
      <w:r w:rsidR="00043123" w:rsidRPr="00BE496A">
        <w:rPr>
          <w:rFonts w:ascii="Tahoma" w:hAnsi="Tahoma" w:cs="Tahoma"/>
          <w:sz w:val="18"/>
          <w:szCs w:val="18"/>
        </w:rPr>
        <w:t xml:space="preserve"> </w:t>
      </w:r>
      <w:r w:rsidR="00852A79" w:rsidRPr="00BE496A">
        <w:rPr>
          <w:rFonts w:ascii="Tahoma" w:hAnsi="Tahoma" w:cs="Tahoma"/>
          <w:sz w:val="18"/>
          <w:szCs w:val="18"/>
        </w:rPr>
        <w:t xml:space="preserve">enako </w:t>
      </w:r>
      <w:r w:rsidR="00F72D82" w:rsidRPr="00BE496A">
        <w:rPr>
          <w:rFonts w:ascii="Tahoma" w:hAnsi="Tahoma" w:cs="Tahoma"/>
          <w:sz w:val="18"/>
          <w:szCs w:val="18"/>
        </w:rPr>
        <w:t xml:space="preserve">velja </w:t>
      </w:r>
      <w:r w:rsidR="00E4282C" w:rsidRPr="00BE496A">
        <w:rPr>
          <w:rFonts w:ascii="Tahoma" w:hAnsi="Tahoma" w:cs="Tahoma"/>
          <w:sz w:val="18"/>
          <w:szCs w:val="18"/>
        </w:rPr>
        <w:t xml:space="preserve">glede </w:t>
      </w:r>
      <w:r w:rsidR="00043123" w:rsidRPr="00BE496A">
        <w:rPr>
          <w:rFonts w:ascii="Tahoma" w:hAnsi="Tahoma" w:cs="Tahoma"/>
          <w:sz w:val="18"/>
          <w:szCs w:val="18"/>
        </w:rPr>
        <w:t>informacij</w:t>
      </w:r>
      <w:r w:rsidR="00E4282C" w:rsidRPr="00BE496A">
        <w:rPr>
          <w:rFonts w:ascii="Tahoma" w:hAnsi="Tahoma" w:cs="Tahoma"/>
          <w:sz w:val="18"/>
          <w:szCs w:val="18"/>
        </w:rPr>
        <w:t>e</w:t>
      </w:r>
      <w:r w:rsidR="00043123" w:rsidRPr="00BE496A">
        <w:rPr>
          <w:rFonts w:ascii="Tahoma" w:hAnsi="Tahoma" w:cs="Tahoma"/>
          <w:sz w:val="18"/>
          <w:szCs w:val="18"/>
        </w:rPr>
        <w:t xml:space="preserve">, ki bi kazala, da je v povezavi s projektom </w:t>
      </w:r>
      <w:r w:rsidR="00B31D58" w:rsidRPr="00BE496A">
        <w:rPr>
          <w:rFonts w:ascii="Tahoma" w:hAnsi="Tahoma" w:cs="Tahoma"/>
          <w:sz w:val="18"/>
          <w:szCs w:val="18"/>
        </w:rPr>
        <w:t>prišlo do</w:t>
      </w:r>
      <w:r w:rsidR="00043123" w:rsidRPr="00BE496A">
        <w:rPr>
          <w:rFonts w:ascii="Tahoma" w:hAnsi="Tahoma" w:cs="Tahoma"/>
          <w:sz w:val="18"/>
          <w:szCs w:val="18"/>
        </w:rPr>
        <w:t xml:space="preserve"> kaznivega dejanja poslovne goljufije, korupcije, izsiljevanja, oviranja pravosodnih in drugih državnih organov, zlorabe (</w:t>
      </w:r>
      <w:r w:rsidR="00B31D58" w:rsidRPr="00BE496A">
        <w:rPr>
          <w:rFonts w:ascii="Tahoma" w:hAnsi="Tahoma" w:cs="Tahoma"/>
          <w:sz w:val="18"/>
          <w:szCs w:val="18"/>
        </w:rPr>
        <w:t xml:space="preserve">monopolnega) </w:t>
      </w:r>
      <w:r w:rsidR="00043123" w:rsidRPr="00BE496A">
        <w:rPr>
          <w:rFonts w:ascii="Tahoma" w:hAnsi="Tahoma" w:cs="Tahoma"/>
          <w:sz w:val="18"/>
          <w:szCs w:val="18"/>
        </w:rPr>
        <w:t xml:space="preserve">položaja, pranja </w:t>
      </w:r>
      <w:r w:rsidR="00B31D58" w:rsidRPr="00BE496A">
        <w:rPr>
          <w:rFonts w:ascii="Tahoma" w:hAnsi="Tahoma" w:cs="Tahoma"/>
          <w:sz w:val="18"/>
          <w:szCs w:val="18"/>
        </w:rPr>
        <w:t>denarja</w:t>
      </w:r>
      <w:r w:rsidR="00043123" w:rsidRPr="00BE496A">
        <w:rPr>
          <w:rFonts w:ascii="Tahoma" w:hAnsi="Tahoma" w:cs="Tahoma"/>
          <w:sz w:val="18"/>
          <w:szCs w:val="18"/>
        </w:rPr>
        <w:t xml:space="preserve"> in financiranja ali do drugega kaznivega dejanja zoper </w:t>
      </w:r>
      <w:r w:rsidR="00B31D58" w:rsidRPr="00BE496A">
        <w:rPr>
          <w:rFonts w:ascii="Tahoma" w:hAnsi="Tahoma" w:cs="Tahoma"/>
          <w:sz w:val="18"/>
          <w:szCs w:val="18"/>
        </w:rPr>
        <w:t>gospodarstvo</w:t>
      </w:r>
      <w:r w:rsidR="00043123" w:rsidRPr="00BE496A">
        <w:rPr>
          <w:rFonts w:ascii="Tahoma" w:hAnsi="Tahoma" w:cs="Tahoma"/>
          <w:sz w:val="18"/>
          <w:szCs w:val="18"/>
        </w:rPr>
        <w:t>,</w:t>
      </w:r>
    </w:p>
    <w:p w14:paraId="5E1289BC" w14:textId="77777777" w:rsidR="000234FB" w:rsidRPr="00BE496A" w:rsidRDefault="000234FB" w:rsidP="00256F01">
      <w:pPr>
        <w:pStyle w:val="ListParagraph"/>
        <w:ind w:left="1559" w:hanging="425"/>
        <w:jc w:val="both"/>
        <w:rPr>
          <w:rFonts w:ascii="Tahoma" w:hAnsi="Tahoma" w:cs="Tahoma"/>
          <w:sz w:val="18"/>
          <w:szCs w:val="18"/>
        </w:rPr>
      </w:pPr>
    </w:p>
    <w:p w14:paraId="083AD973" w14:textId="77777777" w:rsidR="00A125C5" w:rsidRPr="00BE496A" w:rsidRDefault="00E55CBC" w:rsidP="00DD3738">
      <w:pPr>
        <w:pStyle w:val="ListParagraph"/>
        <w:numPr>
          <w:ilvl w:val="0"/>
          <w:numId w:val="14"/>
        </w:numPr>
        <w:ind w:left="1559" w:hanging="425"/>
        <w:jc w:val="both"/>
        <w:rPr>
          <w:rFonts w:ascii="Tahoma" w:hAnsi="Tahoma" w:cs="Tahoma"/>
          <w:sz w:val="18"/>
          <w:szCs w:val="18"/>
        </w:rPr>
      </w:pPr>
      <w:r w:rsidRPr="00BE496A">
        <w:rPr>
          <w:rFonts w:ascii="Tahoma" w:hAnsi="Tahoma" w:cs="Tahoma"/>
          <w:sz w:val="18"/>
          <w:szCs w:val="18"/>
        </w:rPr>
        <w:t>ne bo brez predhodnega pisnega soglasja SID banke ustanavljal hipotek in drugih zastavnih pravic ali kakorkoli drugače obremenjeval svojega premoženja za zavarovanje drugih upnikov in jim s tem v primerjavi s SID</w:t>
      </w:r>
      <w:r w:rsidR="00B13E9C" w:rsidRPr="00BE496A">
        <w:rPr>
          <w:rFonts w:ascii="Tahoma" w:hAnsi="Tahoma" w:cs="Tahoma"/>
          <w:sz w:val="18"/>
          <w:szCs w:val="18"/>
        </w:rPr>
        <w:t xml:space="preserve"> </w:t>
      </w:r>
      <w:r w:rsidRPr="00BE496A">
        <w:rPr>
          <w:rFonts w:ascii="Tahoma" w:hAnsi="Tahoma" w:cs="Tahoma"/>
          <w:sz w:val="18"/>
          <w:szCs w:val="18"/>
        </w:rPr>
        <w:t xml:space="preserve">banko omogočil boljši položaj, razen če ne bo istočasno zagotovil SID banki brez kakršnih koli stroškov najmanj enak položaj. Ta prepoved ne velja za </w:t>
      </w:r>
      <w:r w:rsidR="00AA70E5" w:rsidRPr="00BE496A">
        <w:rPr>
          <w:rFonts w:ascii="Tahoma" w:hAnsi="Tahoma" w:cs="Tahoma"/>
          <w:sz w:val="18"/>
          <w:szCs w:val="18"/>
        </w:rPr>
        <w:t>morebitne naknadno skl</w:t>
      </w:r>
      <w:r w:rsidR="007B36EF" w:rsidRPr="00BE496A">
        <w:rPr>
          <w:rFonts w:ascii="Tahoma" w:hAnsi="Tahoma" w:cs="Tahoma"/>
          <w:sz w:val="18"/>
          <w:szCs w:val="18"/>
        </w:rPr>
        <w:t>e</w:t>
      </w:r>
      <w:r w:rsidR="00AA70E5" w:rsidRPr="00BE496A">
        <w:rPr>
          <w:rFonts w:ascii="Tahoma" w:hAnsi="Tahoma" w:cs="Tahoma"/>
          <w:sz w:val="18"/>
          <w:szCs w:val="18"/>
        </w:rPr>
        <w:t xml:space="preserve">njene </w:t>
      </w:r>
      <w:r w:rsidRPr="00BE496A">
        <w:rPr>
          <w:rFonts w:ascii="Tahoma" w:hAnsi="Tahoma" w:cs="Tahoma"/>
          <w:sz w:val="18"/>
          <w:szCs w:val="18"/>
        </w:rPr>
        <w:t>kreditne pogodbe</w:t>
      </w:r>
      <w:r w:rsidR="007B36EF" w:rsidRPr="00BE496A">
        <w:rPr>
          <w:rFonts w:ascii="Tahoma" w:hAnsi="Tahoma" w:cs="Tahoma"/>
          <w:sz w:val="18"/>
          <w:szCs w:val="18"/>
        </w:rPr>
        <w:t xml:space="preserve"> s SID banko.</w:t>
      </w:r>
    </w:p>
    <w:p w14:paraId="54B4D6AF" w14:textId="77777777" w:rsidR="00B9171F" w:rsidRPr="00BE496A" w:rsidRDefault="00B9171F" w:rsidP="00DD3738">
      <w:pPr>
        <w:pStyle w:val="Style15"/>
        <w:numPr>
          <w:ilvl w:val="1"/>
          <w:numId w:val="1"/>
        </w:numPr>
        <w:shd w:val="clear" w:color="auto" w:fill="auto"/>
        <w:tabs>
          <w:tab w:val="left" w:pos="993"/>
        </w:tabs>
        <w:spacing w:after="0" w:line="240" w:lineRule="auto"/>
        <w:ind w:firstLine="0"/>
        <w:jc w:val="both"/>
        <w:rPr>
          <w:rFonts w:ascii="Tahoma" w:hAnsi="Tahoma" w:cs="Tahoma"/>
          <w:sz w:val="18"/>
          <w:szCs w:val="18"/>
        </w:rPr>
      </w:pPr>
    </w:p>
    <w:p w14:paraId="389CE379" w14:textId="77777777" w:rsidR="00A125C5" w:rsidRPr="00BE496A" w:rsidRDefault="00E55CBC" w:rsidP="00DD3738">
      <w:pPr>
        <w:pStyle w:val="Style15"/>
        <w:numPr>
          <w:ilvl w:val="1"/>
          <w:numId w:val="3"/>
        </w:numPr>
        <w:shd w:val="clear" w:color="auto" w:fill="auto"/>
        <w:tabs>
          <w:tab w:val="left" w:pos="993"/>
        </w:tabs>
        <w:spacing w:after="0" w:line="240" w:lineRule="auto"/>
        <w:ind w:left="0" w:firstLine="0"/>
        <w:jc w:val="both"/>
        <w:rPr>
          <w:rFonts w:ascii="Tahoma" w:hAnsi="Tahoma" w:cs="Tahoma"/>
          <w:sz w:val="18"/>
          <w:szCs w:val="18"/>
        </w:rPr>
      </w:pPr>
      <w:r w:rsidRPr="00BE496A">
        <w:rPr>
          <w:rFonts w:ascii="Tahoma" w:hAnsi="Tahoma" w:cs="Tahoma"/>
          <w:sz w:val="18"/>
          <w:szCs w:val="18"/>
        </w:rPr>
        <w:t>Nadalje se kreditojemalec zavezuje, da bo:</w:t>
      </w:r>
    </w:p>
    <w:p w14:paraId="75CF6202" w14:textId="77777777" w:rsidR="00B9171F" w:rsidRPr="00BE496A" w:rsidRDefault="00B9171F" w:rsidP="00256F01">
      <w:pPr>
        <w:pStyle w:val="Style15"/>
        <w:shd w:val="clear" w:color="auto" w:fill="auto"/>
        <w:tabs>
          <w:tab w:val="left" w:pos="993"/>
        </w:tabs>
        <w:spacing w:after="0" w:line="240" w:lineRule="auto"/>
        <w:ind w:left="1559" w:hanging="425"/>
        <w:jc w:val="both"/>
        <w:rPr>
          <w:rFonts w:ascii="Tahoma" w:hAnsi="Tahoma" w:cs="Tahoma"/>
          <w:sz w:val="18"/>
          <w:szCs w:val="18"/>
        </w:rPr>
      </w:pPr>
    </w:p>
    <w:p w14:paraId="2FEFEAC0" w14:textId="77777777" w:rsidR="003E129E" w:rsidRPr="00BE496A" w:rsidRDefault="00E55CBC" w:rsidP="00DD3738">
      <w:pPr>
        <w:pStyle w:val="ListParagraph"/>
        <w:widowControl/>
        <w:numPr>
          <w:ilvl w:val="0"/>
          <w:numId w:val="15"/>
        </w:numPr>
        <w:ind w:left="1559" w:hanging="425"/>
        <w:jc w:val="both"/>
        <w:rPr>
          <w:rFonts w:ascii="Tahoma" w:hAnsi="Tahoma" w:cs="Tahoma"/>
          <w:sz w:val="18"/>
          <w:szCs w:val="18"/>
        </w:rPr>
      </w:pPr>
      <w:r w:rsidRPr="00BE496A">
        <w:rPr>
          <w:rFonts w:ascii="Tahoma" w:hAnsi="Tahoma" w:cs="Tahoma"/>
          <w:sz w:val="18"/>
          <w:szCs w:val="18"/>
        </w:rPr>
        <w:t>do 31. 3. vsakega koledarskega leta SID banki posredoval finančne izkaze, v vsebini in obliki kot jih je dolžan posredovati AJPES, z dodatnimi pojasnili posameznih postavk, skupaj z obrazcem »Izjava za ugotavljanje skupine povezanih oseb«, ki je objavljen na spletni strani SID banke,</w:t>
      </w:r>
    </w:p>
    <w:p w14:paraId="220DA3B0" w14:textId="77777777" w:rsidR="000234FB" w:rsidRPr="00BE496A" w:rsidRDefault="000234FB" w:rsidP="00256F01">
      <w:pPr>
        <w:pStyle w:val="ListParagraph"/>
        <w:widowControl/>
        <w:ind w:left="1559" w:hanging="425"/>
        <w:jc w:val="both"/>
        <w:rPr>
          <w:rFonts w:ascii="Tahoma" w:hAnsi="Tahoma" w:cs="Tahoma"/>
          <w:sz w:val="18"/>
          <w:szCs w:val="18"/>
        </w:rPr>
      </w:pPr>
    </w:p>
    <w:p w14:paraId="004D6BE9" w14:textId="77777777" w:rsidR="003E129E" w:rsidRPr="00BE496A" w:rsidRDefault="00E55CBC" w:rsidP="00DD3738">
      <w:pPr>
        <w:pStyle w:val="ListParagraph"/>
        <w:widowControl/>
        <w:numPr>
          <w:ilvl w:val="0"/>
          <w:numId w:val="15"/>
        </w:numPr>
        <w:ind w:left="1559" w:hanging="425"/>
        <w:jc w:val="both"/>
        <w:rPr>
          <w:rFonts w:ascii="Tahoma" w:hAnsi="Tahoma" w:cs="Tahoma"/>
          <w:sz w:val="18"/>
          <w:szCs w:val="18"/>
        </w:rPr>
      </w:pPr>
      <w:r w:rsidRPr="00BE496A">
        <w:rPr>
          <w:rFonts w:ascii="Tahoma" w:hAnsi="Tahoma" w:cs="Tahoma"/>
          <w:sz w:val="18"/>
          <w:szCs w:val="18"/>
        </w:rPr>
        <w:t>do 31. 8. vsakega koledarskega leta, za preteklo koledarsko leto SID banki posredoval (konsolidirana in nekonsolidirana) revidirana letna poročila, če ga k izdelavi teh poročil zavezujejo predpisi ali če kreditojemalec takšna poročila pripravlja ne glede na to, da k temu ni zavezan,</w:t>
      </w:r>
    </w:p>
    <w:p w14:paraId="35317C5F" w14:textId="77777777" w:rsidR="000234FB" w:rsidRPr="00BE496A" w:rsidRDefault="000234FB" w:rsidP="00256F01">
      <w:pPr>
        <w:pStyle w:val="ListParagraph"/>
        <w:widowControl/>
        <w:ind w:left="1559" w:hanging="425"/>
        <w:jc w:val="both"/>
        <w:rPr>
          <w:rFonts w:ascii="Tahoma" w:hAnsi="Tahoma" w:cs="Tahoma"/>
          <w:sz w:val="18"/>
          <w:szCs w:val="18"/>
        </w:rPr>
      </w:pPr>
    </w:p>
    <w:p w14:paraId="467D213A" w14:textId="77777777" w:rsidR="003E129E" w:rsidRPr="00BE496A" w:rsidRDefault="00E55CBC" w:rsidP="00DD3738">
      <w:pPr>
        <w:pStyle w:val="ListParagraph"/>
        <w:widowControl/>
        <w:numPr>
          <w:ilvl w:val="0"/>
          <w:numId w:val="15"/>
        </w:numPr>
        <w:ind w:left="1559" w:hanging="425"/>
        <w:jc w:val="both"/>
        <w:rPr>
          <w:rFonts w:ascii="Tahoma" w:hAnsi="Tahoma" w:cs="Tahoma"/>
          <w:sz w:val="18"/>
          <w:szCs w:val="18"/>
        </w:rPr>
      </w:pPr>
      <w:r w:rsidRPr="00BE496A">
        <w:rPr>
          <w:rFonts w:ascii="Tahoma" w:hAnsi="Tahoma" w:cs="Tahoma"/>
          <w:b/>
          <w:sz w:val="18"/>
          <w:szCs w:val="18"/>
        </w:rPr>
        <w:t>[za velika podjetja]</w:t>
      </w:r>
      <w:r w:rsidRPr="00BE496A">
        <w:rPr>
          <w:rFonts w:ascii="Tahoma" w:hAnsi="Tahoma" w:cs="Tahoma"/>
          <w:sz w:val="18"/>
          <w:szCs w:val="18"/>
        </w:rPr>
        <w:t xml:space="preserve"> do 31. 8. vsakega koledarskega leta SID banki posredoval nerevidirane polletne finančne izkaze v standardizirani AJPES obliki s pojasnili posameznih postavk, ALI </w:t>
      </w:r>
      <w:r w:rsidRPr="00BE496A">
        <w:rPr>
          <w:rFonts w:ascii="Tahoma" w:hAnsi="Tahoma" w:cs="Tahoma"/>
          <w:b/>
          <w:sz w:val="18"/>
          <w:szCs w:val="18"/>
        </w:rPr>
        <w:t>[za MSP]</w:t>
      </w:r>
      <w:r w:rsidRPr="00BE496A">
        <w:rPr>
          <w:rFonts w:ascii="Tahoma" w:hAnsi="Tahoma" w:cs="Tahoma"/>
          <w:sz w:val="18"/>
          <w:szCs w:val="18"/>
        </w:rPr>
        <w:t xml:space="preserve"> do 31. 8. vsakega koledarskega leta na zahtevo SID banke posredoval nerevidirane polletne finančne izkaze v standardizirani AJPES obliki s pojasnili posameznih postavk,</w:t>
      </w:r>
    </w:p>
    <w:p w14:paraId="497098B1" w14:textId="77777777" w:rsidR="000234FB" w:rsidRPr="00BE496A" w:rsidRDefault="000234FB" w:rsidP="00256F01">
      <w:pPr>
        <w:pStyle w:val="ListParagraph"/>
        <w:widowControl/>
        <w:ind w:left="1559" w:hanging="425"/>
        <w:jc w:val="both"/>
        <w:rPr>
          <w:rFonts w:ascii="Tahoma" w:hAnsi="Tahoma" w:cs="Tahoma"/>
          <w:sz w:val="18"/>
          <w:szCs w:val="18"/>
        </w:rPr>
      </w:pPr>
    </w:p>
    <w:p w14:paraId="7F9EAA58" w14:textId="77777777" w:rsidR="003E129E" w:rsidRPr="002A5CF2" w:rsidRDefault="00E55CBC" w:rsidP="001A2033">
      <w:pPr>
        <w:pStyle w:val="ListParagraph"/>
        <w:widowControl/>
        <w:numPr>
          <w:ilvl w:val="0"/>
          <w:numId w:val="15"/>
        </w:numPr>
        <w:ind w:left="1559" w:hanging="425"/>
        <w:jc w:val="both"/>
        <w:rPr>
          <w:rFonts w:ascii="Tahoma" w:hAnsi="Tahoma" w:cs="Tahoma"/>
          <w:sz w:val="18"/>
          <w:szCs w:val="18"/>
        </w:rPr>
      </w:pPr>
      <w:r w:rsidRPr="00BE496A">
        <w:rPr>
          <w:rFonts w:ascii="Tahoma" w:hAnsi="Tahoma" w:cs="Tahoma"/>
          <w:b/>
          <w:sz w:val="18"/>
          <w:szCs w:val="18"/>
        </w:rPr>
        <w:t>[</w:t>
      </w:r>
      <w:r w:rsidR="00F90479" w:rsidRPr="00BE496A">
        <w:rPr>
          <w:rFonts w:ascii="Tahoma" w:hAnsi="Tahoma" w:cs="Tahoma"/>
          <w:b/>
          <w:sz w:val="18"/>
          <w:szCs w:val="18"/>
        </w:rPr>
        <w:t xml:space="preserve">samo </w:t>
      </w:r>
      <w:r w:rsidRPr="00BE496A">
        <w:rPr>
          <w:rFonts w:ascii="Tahoma" w:hAnsi="Tahoma" w:cs="Tahoma"/>
          <w:b/>
          <w:sz w:val="18"/>
          <w:szCs w:val="18"/>
        </w:rPr>
        <w:t>če so določene fin</w:t>
      </w:r>
      <w:r w:rsidR="00F90479" w:rsidRPr="00BE496A">
        <w:rPr>
          <w:rFonts w:ascii="Tahoma" w:hAnsi="Tahoma" w:cs="Tahoma"/>
          <w:b/>
          <w:sz w:val="18"/>
          <w:szCs w:val="18"/>
        </w:rPr>
        <w:t>ančne zaveze</w:t>
      </w:r>
      <w:r w:rsidRPr="00BE496A">
        <w:rPr>
          <w:rFonts w:ascii="Tahoma" w:hAnsi="Tahoma" w:cs="Tahoma"/>
          <w:b/>
          <w:sz w:val="18"/>
          <w:szCs w:val="18"/>
        </w:rPr>
        <w:t xml:space="preserve"> </w:t>
      </w:r>
      <w:r w:rsidR="00F90479" w:rsidRPr="00BE496A">
        <w:rPr>
          <w:rFonts w:ascii="Tahoma" w:hAnsi="Tahoma" w:cs="Tahoma"/>
          <w:b/>
          <w:sz w:val="18"/>
          <w:szCs w:val="18"/>
        </w:rPr>
        <w:t>iz</w:t>
      </w:r>
      <w:r w:rsidRPr="00BE496A">
        <w:rPr>
          <w:rFonts w:ascii="Tahoma" w:hAnsi="Tahoma" w:cs="Tahoma"/>
          <w:b/>
          <w:sz w:val="18"/>
          <w:szCs w:val="18"/>
        </w:rPr>
        <w:t xml:space="preserve"> 1</w:t>
      </w:r>
      <w:r w:rsidR="001A2033">
        <w:rPr>
          <w:rFonts w:ascii="Tahoma" w:hAnsi="Tahoma" w:cs="Tahoma"/>
          <w:b/>
          <w:sz w:val="18"/>
          <w:szCs w:val="18"/>
        </w:rPr>
        <w:t>0</w:t>
      </w:r>
      <w:r w:rsidRPr="008849EE">
        <w:rPr>
          <w:rFonts w:ascii="Tahoma" w:hAnsi="Tahoma" w:cs="Tahoma"/>
          <w:b/>
          <w:sz w:val="18"/>
          <w:szCs w:val="18"/>
        </w:rPr>
        <w:t>. člen</w:t>
      </w:r>
      <w:r w:rsidR="00F90479" w:rsidRPr="008849EE">
        <w:rPr>
          <w:rFonts w:ascii="Tahoma" w:hAnsi="Tahoma" w:cs="Tahoma"/>
          <w:b/>
          <w:sz w:val="18"/>
          <w:szCs w:val="18"/>
        </w:rPr>
        <w:t>a</w:t>
      </w:r>
      <w:r w:rsidRPr="008849EE">
        <w:rPr>
          <w:rFonts w:ascii="Tahoma" w:hAnsi="Tahoma" w:cs="Tahoma"/>
          <w:b/>
          <w:sz w:val="18"/>
          <w:szCs w:val="18"/>
        </w:rPr>
        <w:t>]</w:t>
      </w:r>
      <w:r w:rsidRPr="008849EE">
        <w:rPr>
          <w:rFonts w:ascii="Tahoma" w:hAnsi="Tahoma" w:cs="Tahoma"/>
          <w:sz w:val="18"/>
          <w:szCs w:val="18"/>
        </w:rPr>
        <w:t xml:space="preserve"> </w:t>
      </w:r>
      <w:r w:rsidR="009A1156" w:rsidRPr="008849EE">
        <w:rPr>
          <w:rFonts w:ascii="Tahoma" w:hAnsi="Tahoma" w:cs="Tahoma"/>
          <w:sz w:val="18"/>
          <w:szCs w:val="18"/>
        </w:rPr>
        <w:t xml:space="preserve">31. 3. vsakega koledarskega leta (in do 31. 8. vsakega koledarskega leta v primeru iz točke (b) zgoraj) SID banki posredoval potrdilo o izpolnjevanju finančnih </w:t>
      </w:r>
      <w:r w:rsidR="00F740D0" w:rsidRPr="008849EE">
        <w:rPr>
          <w:rFonts w:ascii="Tahoma" w:hAnsi="Tahoma" w:cs="Tahoma"/>
          <w:sz w:val="18"/>
          <w:szCs w:val="18"/>
        </w:rPr>
        <w:t xml:space="preserve">in drugih </w:t>
      </w:r>
      <w:r w:rsidR="009A1156" w:rsidRPr="008849EE">
        <w:rPr>
          <w:rFonts w:ascii="Tahoma" w:hAnsi="Tahoma" w:cs="Tahoma"/>
          <w:sz w:val="18"/>
          <w:szCs w:val="18"/>
        </w:rPr>
        <w:t xml:space="preserve">zavez (v nadaljevanju: potrdilo o skladnosti) v obliki kot to izhaja iz Priloge </w:t>
      </w:r>
      <w:r w:rsidR="00556488">
        <w:rPr>
          <w:rFonts w:ascii="Tahoma" w:hAnsi="Tahoma" w:cs="Tahoma"/>
          <w:sz w:val="18"/>
          <w:szCs w:val="18"/>
        </w:rPr>
        <w:t>4</w:t>
      </w:r>
      <w:r w:rsidR="009A1156" w:rsidRPr="002A5CF2">
        <w:rPr>
          <w:rFonts w:ascii="Tahoma" w:hAnsi="Tahoma" w:cs="Tahoma"/>
          <w:sz w:val="18"/>
          <w:szCs w:val="18"/>
        </w:rPr>
        <w:t xml:space="preserve"> h kreditni pogodbi. Potrdilo o skladnosti mora biti podpisano s strani poslovodstva, v primeru, da kreditojemalec pripravlja revidirana letna poročila, pa tudi s strani revizorja,</w:t>
      </w:r>
    </w:p>
    <w:p w14:paraId="04F9EF54" w14:textId="77777777" w:rsidR="00BD1996" w:rsidRPr="00BE496A" w:rsidRDefault="00BD1996" w:rsidP="00EC17D6">
      <w:pPr>
        <w:pStyle w:val="ListParagraph"/>
        <w:rPr>
          <w:rFonts w:ascii="Tahoma" w:hAnsi="Tahoma" w:cs="Tahoma"/>
          <w:sz w:val="18"/>
          <w:szCs w:val="18"/>
        </w:rPr>
      </w:pPr>
    </w:p>
    <w:p w14:paraId="035F18A6" w14:textId="77777777" w:rsidR="00BD1996" w:rsidRPr="00BE496A" w:rsidRDefault="00E55CBC" w:rsidP="00EC17D6">
      <w:pPr>
        <w:pStyle w:val="ListParagraph"/>
        <w:widowControl/>
        <w:numPr>
          <w:ilvl w:val="0"/>
          <w:numId w:val="15"/>
        </w:numPr>
        <w:ind w:left="1559" w:hanging="425"/>
        <w:jc w:val="both"/>
        <w:rPr>
          <w:rFonts w:ascii="Tahoma" w:hAnsi="Tahoma" w:cs="Tahoma"/>
          <w:sz w:val="18"/>
          <w:szCs w:val="18"/>
        </w:rPr>
      </w:pPr>
      <w:r w:rsidRPr="00BE496A">
        <w:rPr>
          <w:rFonts w:ascii="Tahoma" w:hAnsi="Tahoma" w:cs="Tahoma"/>
          <w:sz w:val="18"/>
          <w:szCs w:val="18"/>
        </w:rPr>
        <w:t>na zahtevo in v postavljenih rokih SID banki posredoval vse dokumente in podatke, ki jih SID banka potrebuje na podlagi predpisov, ki urejajo preprečevanje pranja denarja in financiranja terorizma,</w:t>
      </w:r>
    </w:p>
    <w:p w14:paraId="72415572" w14:textId="77777777" w:rsidR="000234FB" w:rsidRPr="00BE496A" w:rsidRDefault="000234FB" w:rsidP="00256F01">
      <w:pPr>
        <w:pStyle w:val="ListParagraph"/>
        <w:widowControl/>
        <w:ind w:left="1559" w:hanging="425"/>
        <w:jc w:val="both"/>
        <w:rPr>
          <w:rFonts w:ascii="Tahoma" w:hAnsi="Tahoma" w:cs="Tahoma"/>
          <w:sz w:val="18"/>
          <w:szCs w:val="18"/>
        </w:rPr>
      </w:pPr>
    </w:p>
    <w:p w14:paraId="4F77D8A5" w14:textId="77777777" w:rsidR="003E129E" w:rsidRPr="00BE496A" w:rsidRDefault="00E55CBC" w:rsidP="00DD3738">
      <w:pPr>
        <w:pStyle w:val="ListParagraph"/>
        <w:widowControl/>
        <w:numPr>
          <w:ilvl w:val="0"/>
          <w:numId w:val="15"/>
        </w:numPr>
        <w:ind w:left="1559" w:hanging="425"/>
        <w:jc w:val="both"/>
        <w:rPr>
          <w:rFonts w:ascii="Tahoma" w:hAnsi="Tahoma" w:cs="Tahoma"/>
          <w:sz w:val="18"/>
          <w:szCs w:val="18"/>
        </w:rPr>
      </w:pPr>
      <w:r w:rsidRPr="00BE496A">
        <w:rPr>
          <w:rFonts w:ascii="Tahoma" w:hAnsi="Tahoma" w:cs="Tahoma"/>
          <w:sz w:val="18"/>
          <w:szCs w:val="18"/>
        </w:rPr>
        <w:t>SID banki o</w:t>
      </w:r>
      <w:r w:rsidR="00A06C0C" w:rsidRPr="00BE496A">
        <w:rPr>
          <w:rFonts w:ascii="Tahoma" w:hAnsi="Tahoma" w:cs="Tahoma"/>
          <w:sz w:val="18"/>
          <w:szCs w:val="18"/>
        </w:rPr>
        <w:t xml:space="preserve"> napredku projekta in</w:t>
      </w:r>
      <w:r w:rsidRPr="00BE496A">
        <w:rPr>
          <w:rFonts w:ascii="Tahoma" w:hAnsi="Tahoma" w:cs="Tahoma"/>
          <w:sz w:val="18"/>
          <w:szCs w:val="18"/>
        </w:rPr>
        <w:t xml:space="preserve"> namenski porabi kredita poročal v skladu z vsakokrat veljavnim </w:t>
      </w:r>
      <w:r w:rsidR="00235BC8" w:rsidRPr="00BE496A">
        <w:rPr>
          <w:rFonts w:ascii="Tahoma" w:hAnsi="Tahoma" w:cs="Tahoma"/>
          <w:sz w:val="18"/>
          <w:szCs w:val="18"/>
        </w:rPr>
        <w:t>n</w:t>
      </w:r>
      <w:r w:rsidRPr="00BE496A">
        <w:rPr>
          <w:rFonts w:ascii="Tahoma" w:hAnsi="Tahoma" w:cs="Tahoma"/>
          <w:sz w:val="18"/>
          <w:szCs w:val="18"/>
        </w:rPr>
        <w:t xml:space="preserve">avodilom o poročanju, ki je objavljeno na spletni strani </w:t>
      </w:r>
      <w:r w:rsidR="00A06C0C" w:rsidRPr="00BE496A">
        <w:rPr>
          <w:rFonts w:ascii="Tahoma" w:hAnsi="Tahoma" w:cs="Tahoma"/>
          <w:sz w:val="18"/>
          <w:szCs w:val="18"/>
        </w:rPr>
        <w:t xml:space="preserve">SID </w:t>
      </w:r>
      <w:r w:rsidRPr="00BE496A">
        <w:rPr>
          <w:rFonts w:ascii="Tahoma" w:hAnsi="Tahoma" w:cs="Tahoma"/>
          <w:sz w:val="18"/>
          <w:szCs w:val="18"/>
        </w:rPr>
        <w:t>banke. Kreditojemalec se zavezuje poročati SID banki tudi v primeru predčasnega odplačila kredita,</w:t>
      </w:r>
    </w:p>
    <w:p w14:paraId="43BF10E0" w14:textId="77777777" w:rsidR="000234FB" w:rsidRPr="00BE496A" w:rsidRDefault="000234FB" w:rsidP="00256F01">
      <w:pPr>
        <w:pStyle w:val="ListParagraph"/>
        <w:widowControl/>
        <w:ind w:left="1559" w:hanging="425"/>
        <w:jc w:val="both"/>
        <w:rPr>
          <w:rFonts w:ascii="Tahoma" w:hAnsi="Tahoma" w:cs="Tahoma"/>
          <w:sz w:val="18"/>
          <w:szCs w:val="18"/>
        </w:rPr>
      </w:pPr>
    </w:p>
    <w:p w14:paraId="13F74089" w14:textId="77777777" w:rsidR="00A125C5" w:rsidRPr="00BE496A" w:rsidRDefault="00E55CBC" w:rsidP="00DD3738">
      <w:pPr>
        <w:pStyle w:val="ListParagraph"/>
        <w:widowControl/>
        <w:numPr>
          <w:ilvl w:val="0"/>
          <w:numId w:val="15"/>
        </w:numPr>
        <w:ind w:left="1559" w:hanging="425"/>
        <w:jc w:val="both"/>
        <w:rPr>
          <w:rFonts w:ascii="Tahoma" w:hAnsi="Tahoma" w:cs="Tahoma"/>
          <w:sz w:val="18"/>
          <w:szCs w:val="18"/>
        </w:rPr>
      </w:pPr>
      <w:r w:rsidRPr="00BE496A">
        <w:rPr>
          <w:rFonts w:ascii="Tahoma" w:hAnsi="Tahoma" w:cs="Tahoma"/>
          <w:sz w:val="18"/>
          <w:szCs w:val="18"/>
        </w:rPr>
        <w:t>na zahtevo SID banke posredoval tudi drugo dokumentacijo in podatke, vse v rokih in na način, ki jih določi SID banka</w:t>
      </w:r>
      <w:r w:rsidR="00B30693" w:rsidRPr="00BE496A">
        <w:rPr>
          <w:rFonts w:ascii="Tahoma" w:hAnsi="Tahoma" w:cs="Tahoma"/>
          <w:sz w:val="18"/>
          <w:szCs w:val="18"/>
        </w:rPr>
        <w:t xml:space="preserve"> ter </w:t>
      </w:r>
      <w:r w:rsidR="001C07D0" w:rsidRPr="00BE496A">
        <w:rPr>
          <w:rFonts w:ascii="Tahoma" w:hAnsi="Tahoma" w:cs="Tahoma"/>
          <w:sz w:val="18"/>
          <w:szCs w:val="18"/>
        </w:rPr>
        <w:t xml:space="preserve">tako </w:t>
      </w:r>
      <w:r w:rsidR="003A41C5" w:rsidRPr="00BE496A">
        <w:rPr>
          <w:rFonts w:ascii="Tahoma" w:hAnsi="Tahoma" w:cs="Tahoma"/>
          <w:sz w:val="18"/>
          <w:szCs w:val="18"/>
        </w:rPr>
        <w:t>P</w:t>
      </w:r>
      <w:r w:rsidR="00B30693" w:rsidRPr="00BE496A">
        <w:rPr>
          <w:rFonts w:ascii="Tahoma" w:hAnsi="Tahoma" w:cs="Tahoma"/>
          <w:sz w:val="18"/>
          <w:szCs w:val="18"/>
        </w:rPr>
        <w:t xml:space="preserve">ristojnemu organu </w:t>
      </w:r>
      <w:r w:rsidR="003A41C5" w:rsidRPr="00BE496A">
        <w:rPr>
          <w:rFonts w:ascii="Tahoma" w:hAnsi="Tahoma" w:cs="Tahoma"/>
          <w:sz w:val="18"/>
          <w:szCs w:val="18"/>
        </w:rPr>
        <w:t>kot</w:t>
      </w:r>
      <w:r w:rsidR="00B30693" w:rsidRPr="00BE496A">
        <w:rPr>
          <w:rFonts w:ascii="Tahoma" w:hAnsi="Tahoma" w:cs="Tahoma"/>
          <w:sz w:val="18"/>
          <w:szCs w:val="18"/>
        </w:rPr>
        <w:t xml:space="preserve"> SID banki nudil vso podporo pri preverjanju ali </w:t>
      </w:r>
      <w:r w:rsidR="00BE608B" w:rsidRPr="00BE496A">
        <w:rPr>
          <w:rFonts w:ascii="Tahoma" w:hAnsi="Tahoma" w:cs="Tahoma"/>
          <w:sz w:val="18"/>
          <w:szCs w:val="18"/>
        </w:rPr>
        <w:t xml:space="preserve">poraba sredstev </w:t>
      </w:r>
      <w:r w:rsidR="00B30693" w:rsidRPr="00BE496A">
        <w:rPr>
          <w:rFonts w:ascii="Tahoma" w:hAnsi="Tahoma" w:cs="Tahoma"/>
          <w:sz w:val="18"/>
          <w:szCs w:val="18"/>
        </w:rPr>
        <w:t>kredit</w:t>
      </w:r>
      <w:r w:rsidR="00BE608B" w:rsidRPr="00BE496A">
        <w:rPr>
          <w:rFonts w:ascii="Tahoma" w:hAnsi="Tahoma" w:cs="Tahoma"/>
          <w:sz w:val="18"/>
          <w:szCs w:val="18"/>
        </w:rPr>
        <w:t>a</w:t>
      </w:r>
      <w:r w:rsidR="00B30693" w:rsidRPr="00BE496A">
        <w:rPr>
          <w:rFonts w:ascii="Tahoma" w:hAnsi="Tahoma" w:cs="Tahoma"/>
          <w:sz w:val="18"/>
          <w:szCs w:val="18"/>
        </w:rPr>
        <w:t xml:space="preserve"> po tej kreditni pogodbi izpolnjuje vse predpisane zahteve</w:t>
      </w:r>
      <w:r w:rsidRPr="00BE496A">
        <w:rPr>
          <w:rFonts w:ascii="Tahoma" w:hAnsi="Tahoma" w:cs="Tahoma"/>
          <w:sz w:val="18"/>
          <w:szCs w:val="18"/>
        </w:rPr>
        <w:t>.</w:t>
      </w:r>
    </w:p>
    <w:p w14:paraId="0F739579" w14:textId="77777777" w:rsidR="00CB1337" w:rsidRPr="00BE496A" w:rsidRDefault="00CB1337" w:rsidP="003C0B48">
      <w:pPr>
        <w:pStyle w:val="ListParagraph"/>
        <w:widowControl/>
        <w:ind w:left="1559"/>
        <w:jc w:val="both"/>
        <w:rPr>
          <w:rFonts w:ascii="Tahoma" w:hAnsi="Tahoma" w:cs="Tahoma"/>
          <w:sz w:val="18"/>
          <w:szCs w:val="18"/>
        </w:rPr>
      </w:pPr>
    </w:p>
    <w:p w14:paraId="603A044B" w14:textId="77777777" w:rsidR="00A125C5" w:rsidRPr="00BE496A" w:rsidRDefault="00E55CBC" w:rsidP="00DD3738">
      <w:pPr>
        <w:pStyle w:val="Style15"/>
        <w:numPr>
          <w:ilvl w:val="1"/>
          <w:numId w:val="3"/>
        </w:numPr>
        <w:shd w:val="clear" w:color="auto" w:fill="auto"/>
        <w:tabs>
          <w:tab w:val="left" w:pos="993"/>
        </w:tabs>
        <w:spacing w:after="0" w:line="240" w:lineRule="auto"/>
        <w:ind w:left="0" w:firstLine="0"/>
        <w:jc w:val="both"/>
        <w:rPr>
          <w:rFonts w:ascii="Tahoma" w:hAnsi="Tahoma" w:cs="Tahoma"/>
          <w:sz w:val="18"/>
          <w:szCs w:val="18"/>
        </w:rPr>
      </w:pPr>
      <w:r w:rsidRPr="00BE496A">
        <w:rPr>
          <w:rFonts w:ascii="Tahoma" w:hAnsi="Tahoma" w:cs="Tahoma"/>
          <w:sz w:val="18"/>
          <w:szCs w:val="18"/>
        </w:rPr>
        <w:t>Kreditojemalec izrecno soglaša:</w:t>
      </w:r>
    </w:p>
    <w:p w14:paraId="2CC39A13" w14:textId="77777777" w:rsidR="00CB1337" w:rsidRPr="00BE496A" w:rsidRDefault="00CB1337" w:rsidP="00256F01">
      <w:pPr>
        <w:pStyle w:val="Style15"/>
        <w:shd w:val="clear" w:color="auto" w:fill="auto"/>
        <w:tabs>
          <w:tab w:val="left" w:pos="993"/>
        </w:tabs>
        <w:spacing w:after="0" w:line="240" w:lineRule="auto"/>
        <w:ind w:left="1559" w:hanging="425"/>
        <w:jc w:val="both"/>
        <w:rPr>
          <w:rFonts w:ascii="Tahoma" w:hAnsi="Tahoma" w:cs="Tahoma"/>
          <w:sz w:val="18"/>
          <w:szCs w:val="18"/>
        </w:rPr>
      </w:pPr>
    </w:p>
    <w:p w14:paraId="66FA82CC" w14:textId="77777777" w:rsidR="00C51238" w:rsidRPr="00BE496A" w:rsidRDefault="00E55CBC" w:rsidP="00DD3738">
      <w:pPr>
        <w:pStyle w:val="ListParagraph"/>
        <w:widowControl/>
        <w:numPr>
          <w:ilvl w:val="0"/>
          <w:numId w:val="16"/>
        </w:numPr>
        <w:ind w:left="1559" w:hanging="425"/>
        <w:jc w:val="both"/>
        <w:rPr>
          <w:rFonts w:ascii="Tahoma" w:hAnsi="Tahoma" w:cs="Tahoma"/>
          <w:sz w:val="18"/>
          <w:szCs w:val="18"/>
        </w:rPr>
      </w:pPr>
      <w:r w:rsidRPr="00BE496A">
        <w:rPr>
          <w:rFonts w:ascii="Tahoma" w:hAnsi="Tahoma" w:cs="Tahoma"/>
          <w:sz w:val="18"/>
          <w:szCs w:val="18"/>
        </w:rPr>
        <w:t>da se katerakoli informacija</w:t>
      </w:r>
      <w:r w:rsidR="00A06377" w:rsidRPr="00BE496A">
        <w:rPr>
          <w:rFonts w:ascii="Tahoma" w:hAnsi="Tahoma" w:cs="Tahoma"/>
          <w:sz w:val="18"/>
          <w:szCs w:val="18"/>
        </w:rPr>
        <w:t xml:space="preserve"> </w:t>
      </w:r>
      <w:r w:rsidRPr="00BE496A">
        <w:rPr>
          <w:rFonts w:ascii="Tahoma" w:hAnsi="Tahoma" w:cs="Tahoma"/>
          <w:sz w:val="18"/>
          <w:szCs w:val="18"/>
        </w:rPr>
        <w:t xml:space="preserve">v zvezi z uporabo sredstev kredita </w:t>
      </w:r>
      <w:r w:rsidR="00A06377" w:rsidRPr="00BE496A">
        <w:rPr>
          <w:rFonts w:ascii="Tahoma" w:hAnsi="Tahoma" w:cs="Tahoma"/>
          <w:sz w:val="18"/>
          <w:szCs w:val="18"/>
        </w:rPr>
        <w:t xml:space="preserve">ali dokument v zvezi s kreditom in/ali projektom, vključno s kreditno pogodbo, </w:t>
      </w:r>
      <w:r w:rsidRPr="00BE496A">
        <w:rPr>
          <w:rFonts w:ascii="Tahoma" w:hAnsi="Tahoma" w:cs="Tahoma"/>
          <w:sz w:val="18"/>
          <w:szCs w:val="18"/>
        </w:rPr>
        <w:t>ki jih je SID banka dolžna posredovati</w:t>
      </w:r>
      <w:r w:rsidR="00767317" w:rsidRPr="00BE496A">
        <w:rPr>
          <w:rFonts w:ascii="Tahoma" w:hAnsi="Tahoma" w:cs="Tahoma"/>
          <w:sz w:val="18"/>
          <w:szCs w:val="18"/>
        </w:rPr>
        <w:t xml:space="preserve"> Pristojnemu organu</w:t>
      </w:r>
      <w:r w:rsidRPr="00BE496A">
        <w:rPr>
          <w:rFonts w:ascii="Tahoma" w:hAnsi="Tahoma" w:cs="Tahoma"/>
          <w:sz w:val="18"/>
          <w:szCs w:val="18"/>
        </w:rPr>
        <w:t xml:space="preserve">, </w:t>
      </w:r>
      <w:r w:rsidR="00EC3657" w:rsidRPr="00BE496A">
        <w:rPr>
          <w:rFonts w:ascii="Tahoma" w:hAnsi="Tahoma" w:cs="Tahoma"/>
          <w:sz w:val="18"/>
          <w:szCs w:val="18"/>
        </w:rPr>
        <w:t xml:space="preserve">temu </w:t>
      </w:r>
      <w:r w:rsidRPr="00BE496A">
        <w:rPr>
          <w:rFonts w:ascii="Tahoma" w:hAnsi="Tahoma" w:cs="Tahoma"/>
          <w:sz w:val="18"/>
          <w:szCs w:val="18"/>
        </w:rPr>
        <w:t>lahko posredujejo,</w:t>
      </w:r>
    </w:p>
    <w:p w14:paraId="3378B948" w14:textId="77777777" w:rsidR="00C51238" w:rsidRPr="00BE496A" w:rsidRDefault="00C51238" w:rsidP="00256F01">
      <w:pPr>
        <w:pStyle w:val="ListParagraph"/>
        <w:widowControl/>
        <w:ind w:left="1559" w:hanging="425"/>
        <w:jc w:val="both"/>
        <w:rPr>
          <w:rFonts w:ascii="Tahoma" w:hAnsi="Tahoma" w:cs="Tahoma"/>
          <w:sz w:val="18"/>
          <w:szCs w:val="18"/>
        </w:rPr>
      </w:pPr>
    </w:p>
    <w:p w14:paraId="3968CB95" w14:textId="77777777" w:rsidR="00C51238" w:rsidRPr="00BE496A" w:rsidRDefault="00E55CBC" w:rsidP="00DD3738">
      <w:pPr>
        <w:pStyle w:val="ListParagraph"/>
        <w:widowControl/>
        <w:numPr>
          <w:ilvl w:val="0"/>
          <w:numId w:val="16"/>
        </w:numPr>
        <w:ind w:left="1559" w:hanging="425"/>
        <w:jc w:val="both"/>
        <w:rPr>
          <w:rFonts w:ascii="Tahoma" w:hAnsi="Tahoma" w:cs="Tahoma"/>
          <w:sz w:val="18"/>
          <w:szCs w:val="18"/>
        </w:rPr>
      </w:pPr>
      <w:r w:rsidRPr="00BE496A">
        <w:rPr>
          <w:rFonts w:ascii="Tahoma" w:hAnsi="Tahoma" w:cs="Tahoma"/>
          <w:sz w:val="18"/>
          <w:szCs w:val="18"/>
        </w:rPr>
        <w:t>da ima</w:t>
      </w:r>
      <w:r w:rsidR="00071B81" w:rsidRPr="00BE496A">
        <w:rPr>
          <w:rFonts w:ascii="Tahoma" w:hAnsi="Tahoma" w:cs="Tahoma"/>
          <w:sz w:val="18"/>
          <w:szCs w:val="18"/>
        </w:rPr>
        <w:t>jo Pristojni organi in/ali</w:t>
      </w:r>
      <w:r w:rsidRPr="00BE496A">
        <w:rPr>
          <w:rFonts w:ascii="Tahoma" w:hAnsi="Tahoma" w:cs="Tahoma"/>
          <w:sz w:val="18"/>
          <w:szCs w:val="18"/>
        </w:rPr>
        <w:t xml:space="preserve"> SID banka v času od sklenitve kreditne pogodbe do 10 let od </w:t>
      </w:r>
      <w:r w:rsidR="0011410E" w:rsidRPr="00BE496A">
        <w:rPr>
          <w:rFonts w:ascii="Tahoma" w:hAnsi="Tahoma" w:cs="Tahoma"/>
          <w:sz w:val="18"/>
          <w:szCs w:val="18"/>
        </w:rPr>
        <w:t>doko</w:t>
      </w:r>
      <w:r w:rsidR="00080512" w:rsidRPr="00BE496A">
        <w:rPr>
          <w:rFonts w:ascii="Tahoma" w:hAnsi="Tahoma" w:cs="Tahoma"/>
          <w:sz w:val="18"/>
          <w:szCs w:val="18"/>
        </w:rPr>
        <w:t>nčnega poplačila obveznosti iz kreditne pogodbe</w:t>
      </w:r>
      <w:r w:rsidR="00CC127E" w:rsidRPr="00BE496A">
        <w:rPr>
          <w:rFonts w:ascii="Tahoma" w:hAnsi="Tahoma" w:cs="Tahoma"/>
          <w:sz w:val="18"/>
          <w:szCs w:val="18"/>
        </w:rPr>
        <w:t>,</w:t>
      </w:r>
      <w:r w:rsidRPr="00BE496A">
        <w:rPr>
          <w:rFonts w:ascii="Tahoma" w:hAnsi="Tahoma" w:cs="Tahoma"/>
          <w:sz w:val="18"/>
          <w:szCs w:val="18"/>
        </w:rPr>
        <w:t xml:space="preserve"> pravico </w:t>
      </w:r>
      <w:r w:rsidR="005226DA" w:rsidRPr="00BE496A">
        <w:rPr>
          <w:rFonts w:ascii="Tahoma" w:hAnsi="Tahoma" w:cs="Tahoma"/>
          <w:sz w:val="18"/>
          <w:szCs w:val="18"/>
        </w:rPr>
        <w:t xml:space="preserve">s predhodno najavo in </w:t>
      </w:r>
      <w:r w:rsidR="00D342E0" w:rsidRPr="00BE496A">
        <w:rPr>
          <w:rFonts w:ascii="Tahoma" w:hAnsi="Tahoma" w:cs="Tahoma"/>
          <w:sz w:val="18"/>
          <w:szCs w:val="18"/>
        </w:rPr>
        <w:t xml:space="preserve">v prisotnosti kreditojemalca </w:t>
      </w:r>
      <w:r w:rsidR="005226DA" w:rsidRPr="00BE496A">
        <w:rPr>
          <w:rFonts w:ascii="Tahoma" w:hAnsi="Tahoma" w:cs="Tahoma"/>
          <w:sz w:val="18"/>
          <w:szCs w:val="18"/>
        </w:rPr>
        <w:t xml:space="preserve">dostopiti do </w:t>
      </w:r>
      <w:r w:rsidR="00D342E0" w:rsidRPr="00BE496A">
        <w:rPr>
          <w:rFonts w:ascii="Tahoma" w:hAnsi="Tahoma" w:cs="Tahoma"/>
          <w:sz w:val="18"/>
          <w:szCs w:val="18"/>
        </w:rPr>
        <w:t xml:space="preserve">njegovih </w:t>
      </w:r>
      <w:r w:rsidR="005226DA" w:rsidRPr="00BE496A">
        <w:rPr>
          <w:rFonts w:ascii="Tahoma" w:hAnsi="Tahoma" w:cs="Tahoma"/>
          <w:sz w:val="18"/>
          <w:szCs w:val="18"/>
        </w:rPr>
        <w:t xml:space="preserve">prostorov </w:t>
      </w:r>
      <w:r w:rsidR="00EE5E82" w:rsidRPr="00BE496A">
        <w:rPr>
          <w:rFonts w:ascii="Tahoma" w:hAnsi="Tahoma" w:cs="Tahoma"/>
          <w:sz w:val="18"/>
          <w:szCs w:val="18"/>
        </w:rPr>
        <w:t xml:space="preserve">ter </w:t>
      </w:r>
      <w:r w:rsidRPr="00BE496A">
        <w:rPr>
          <w:rFonts w:ascii="Tahoma" w:hAnsi="Tahoma" w:cs="Tahoma"/>
          <w:sz w:val="18"/>
          <w:szCs w:val="18"/>
        </w:rPr>
        <w:t>preveriti resničnost</w:t>
      </w:r>
      <w:r w:rsidR="00F00E64">
        <w:rPr>
          <w:rFonts w:ascii="Tahoma" w:hAnsi="Tahoma" w:cs="Tahoma"/>
          <w:sz w:val="18"/>
          <w:szCs w:val="18"/>
        </w:rPr>
        <w:t>,</w:t>
      </w:r>
      <w:r w:rsidRPr="00BE496A">
        <w:rPr>
          <w:rFonts w:ascii="Tahoma" w:hAnsi="Tahoma" w:cs="Tahoma"/>
          <w:sz w:val="18"/>
          <w:szCs w:val="18"/>
        </w:rPr>
        <w:t xml:space="preserve"> pravilnost in popolnost vseh izjav in jamstev ter podatkov, ki jih je kreditojemalec dal SID banki, ter izpolnjevanje drugih obveznosti kreditojemalca po kreditni pogodbi,</w:t>
      </w:r>
      <w:r w:rsidR="00F00E64">
        <w:rPr>
          <w:rFonts w:ascii="Tahoma" w:hAnsi="Tahoma" w:cs="Tahoma"/>
          <w:sz w:val="18"/>
          <w:szCs w:val="18"/>
        </w:rPr>
        <w:t xml:space="preserve"> pri čemer ima SID banka pravico dostopati do kreditojemalčevih prostorov tudi brez njegove prisotnosti, </w:t>
      </w:r>
    </w:p>
    <w:p w14:paraId="0456F776" w14:textId="77777777" w:rsidR="00C51238" w:rsidRPr="00BE496A" w:rsidRDefault="00C51238" w:rsidP="00256F01">
      <w:pPr>
        <w:widowControl/>
        <w:ind w:left="1559" w:hanging="425"/>
        <w:jc w:val="both"/>
        <w:rPr>
          <w:rFonts w:ascii="Tahoma" w:hAnsi="Tahoma" w:cs="Tahoma"/>
          <w:sz w:val="18"/>
          <w:szCs w:val="18"/>
        </w:rPr>
      </w:pPr>
    </w:p>
    <w:p w14:paraId="176025AA" w14:textId="77777777" w:rsidR="00C51238" w:rsidRPr="00BE496A" w:rsidRDefault="00E55CBC" w:rsidP="00DD3738">
      <w:pPr>
        <w:pStyle w:val="ListParagraph"/>
        <w:widowControl/>
        <w:numPr>
          <w:ilvl w:val="0"/>
          <w:numId w:val="16"/>
        </w:numPr>
        <w:ind w:left="1559" w:hanging="425"/>
        <w:jc w:val="both"/>
        <w:rPr>
          <w:rFonts w:ascii="Tahoma" w:hAnsi="Tahoma" w:cs="Tahoma"/>
          <w:sz w:val="18"/>
          <w:szCs w:val="18"/>
        </w:rPr>
      </w:pPr>
      <w:r w:rsidRPr="00BE496A">
        <w:rPr>
          <w:rFonts w:ascii="Tahoma" w:hAnsi="Tahoma" w:cs="Tahoma"/>
          <w:sz w:val="18"/>
          <w:szCs w:val="18"/>
        </w:rPr>
        <w:t xml:space="preserve">da lahko SID banka za namen preverjanja njegove likvidnosti, bonitete, finančnega stanja, namenske porabe kredita, sklenitve pogodbe o odstopu oziroma prodaji kreditnih terjatev, </w:t>
      </w:r>
      <w:r w:rsidRPr="00BE496A">
        <w:rPr>
          <w:rFonts w:ascii="Tahoma" w:hAnsi="Tahoma" w:cs="Tahoma"/>
          <w:sz w:val="18"/>
          <w:szCs w:val="18"/>
        </w:rPr>
        <w:lastRenderedPageBreak/>
        <w:t>prenosa kreditne pogodbe ali za katerikoli drug namen v okviru uveljavljanja pravic SID banke po kreditni pogodbi, posreduje tretjim osebam njegove podatke, podatke o kreditni pogodbi in o njenem izvajanju ter podatke, ki jih je kreditojemalec predložil SID banki v okviru obravnave vloge za odobritev kredita. Nadalje kreditojemalec s podpisom kreditne pogodbe dovoljuje SID banki, da za namen sklenitve pogodbe o odstopu oziroma prodaji kreditnih terjatev ali prenosa kreditne pogodbe javno objavi podatke o izpostavljenosti SID banke do kreditojemalca ter javno dostopne podatke o poslovanju kreditojemalca. Ravno tako kreditojemalec s podpisom kreditne pogodbe pooblašča osebe, ki zanj opravljajo plačilni promet, državne organe ali druge tretje osebe, da SID banki posredujejo vse informacije, za katere SID banka zaprosi v okviru uveljavljanja svojih pravic po kreditni pogodbi,</w:t>
      </w:r>
    </w:p>
    <w:p w14:paraId="5E919C49" w14:textId="77777777" w:rsidR="00161A8C" w:rsidRPr="00BE496A" w:rsidRDefault="00161A8C" w:rsidP="00161A8C">
      <w:pPr>
        <w:pStyle w:val="ListParagraph"/>
        <w:widowControl/>
        <w:ind w:left="1559"/>
        <w:jc w:val="both"/>
        <w:rPr>
          <w:rFonts w:ascii="Tahoma" w:hAnsi="Tahoma" w:cs="Tahoma"/>
          <w:sz w:val="18"/>
          <w:szCs w:val="18"/>
        </w:rPr>
      </w:pPr>
    </w:p>
    <w:p w14:paraId="132578D6" w14:textId="77777777" w:rsidR="00A125C5" w:rsidRPr="00BE496A" w:rsidRDefault="00E55CBC" w:rsidP="00DD3738">
      <w:pPr>
        <w:pStyle w:val="ListParagraph"/>
        <w:widowControl/>
        <w:numPr>
          <w:ilvl w:val="0"/>
          <w:numId w:val="16"/>
        </w:numPr>
        <w:ind w:left="1559" w:hanging="425"/>
        <w:jc w:val="both"/>
        <w:rPr>
          <w:rFonts w:ascii="Tahoma" w:hAnsi="Tahoma" w:cs="Tahoma"/>
          <w:sz w:val="18"/>
          <w:szCs w:val="18"/>
        </w:rPr>
      </w:pPr>
      <w:r w:rsidRPr="00BE496A">
        <w:rPr>
          <w:rFonts w:ascii="Tahoma" w:hAnsi="Tahoma" w:cs="Tahoma"/>
          <w:sz w:val="18"/>
          <w:szCs w:val="18"/>
        </w:rPr>
        <w:t xml:space="preserve">z objavo informacije o udeležbi SID banke in </w:t>
      </w:r>
      <w:r w:rsidR="009B5143" w:rsidRPr="00BE496A">
        <w:rPr>
          <w:rFonts w:ascii="Tahoma" w:hAnsi="Tahoma" w:cs="Tahoma"/>
          <w:sz w:val="18"/>
          <w:szCs w:val="18"/>
        </w:rPr>
        <w:t>Evropsk</w:t>
      </w:r>
      <w:r w:rsidR="007D2C13" w:rsidRPr="00BE496A">
        <w:rPr>
          <w:rFonts w:ascii="Tahoma" w:hAnsi="Tahoma" w:cs="Tahoma"/>
          <w:sz w:val="18"/>
          <w:szCs w:val="18"/>
        </w:rPr>
        <w:t>ega</w:t>
      </w:r>
      <w:r w:rsidR="009B5143" w:rsidRPr="00BE496A">
        <w:rPr>
          <w:rFonts w:ascii="Tahoma" w:hAnsi="Tahoma" w:cs="Tahoma"/>
          <w:sz w:val="18"/>
          <w:szCs w:val="18"/>
        </w:rPr>
        <w:t xml:space="preserve"> sklad</w:t>
      </w:r>
      <w:r w:rsidR="007D2C13" w:rsidRPr="00BE496A">
        <w:rPr>
          <w:rFonts w:ascii="Tahoma" w:hAnsi="Tahoma" w:cs="Tahoma"/>
          <w:sz w:val="18"/>
          <w:szCs w:val="18"/>
        </w:rPr>
        <w:t>a</w:t>
      </w:r>
      <w:r w:rsidR="009B5143" w:rsidRPr="00BE496A">
        <w:rPr>
          <w:rFonts w:ascii="Tahoma" w:hAnsi="Tahoma" w:cs="Tahoma"/>
          <w:sz w:val="18"/>
          <w:szCs w:val="18"/>
        </w:rPr>
        <w:t xml:space="preserve"> za regionalni razvoj</w:t>
      </w:r>
      <w:r w:rsidRPr="00BE496A">
        <w:rPr>
          <w:rFonts w:ascii="Tahoma" w:hAnsi="Tahoma" w:cs="Tahoma"/>
          <w:sz w:val="18"/>
          <w:szCs w:val="18"/>
        </w:rPr>
        <w:t xml:space="preserve"> </w:t>
      </w:r>
      <w:r w:rsidR="004B432B" w:rsidRPr="00BE496A">
        <w:rPr>
          <w:rFonts w:ascii="Tahoma" w:hAnsi="Tahoma" w:cs="Tahoma"/>
          <w:sz w:val="18"/>
          <w:szCs w:val="18"/>
        </w:rPr>
        <w:t xml:space="preserve">oziroma Sklada skladov </w:t>
      </w:r>
      <w:r w:rsidRPr="00BE496A">
        <w:rPr>
          <w:rFonts w:ascii="Tahoma" w:hAnsi="Tahoma" w:cs="Tahoma"/>
          <w:sz w:val="18"/>
          <w:szCs w:val="18"/>
        </w:rPr>
        <w:t>pri financiranju kreditojemalca po kreditni pogodbi ter informacije o prejeti državni pomoči v zvezi s kreditno pogodbo na spletnih straneh SID banke, M</w:t>
      </w:r>
      <w:r w:rsidR="007C4E50" w:rsidRPr="00BE496A">
        <w:rPr>
          <w:rFonts w:ascii="Tahoma" w:hAnsi="Tahoma" w:cs="Tahoma"/>
          <w:sz w:val="18"/>
          <w:szCs w:val="18"/>
        </w:rPr>
        <w:t>inistrstva za finance</w:t>
      </w:r>
      <w:r w:rsidRPr="00BE496A">
        <w:rPr>
          <w:rFonts w:ascii="Tahoma" w:hAnsi="Tahoma" w:cs="Tahoma"/>
          <w:sz w:val="18"/>
          <w:szCs w:val="18"/>
        </w:rPr>
        <w:t xml:space="preserve"> ali v sredstvih javnega obveščanja in se zavezuje, da bo ob vsakokratnem obveščanju javnosti o financiranju kreditojemalca na ustrezen način posredoval informacijo o financiranju s sredstvi SID banke in </w:t>
      </w:r>
      <w:r w:rsidR="007D2C13" w:rsidRPr="00BE496A">
        <w:rPr>
          <w:rFonts w:ascii="Tahoma" w:hAnsi="Tahoma" w:cs="Tahoma"/>
          <w:sz w:val="18"/>
          <w:szCs w:val="18"/>
        </w:rPr>
        <w:t xml:space="preserve">Evropskega sklada za regionalni razvoj </w:t>
      </w:r>
      <w:r w:rsidRPr="00BE496A">
        <w:rPr>
          <w:rFonts w:ascii="Tahoma" w:hAnsi="Tahoma" w:cs="Tahoma"/>
          <w:sz w:val="18"/>
          <w:szCs w:val="18"/>
        </w:rPr>
        <w:t xml:space="preserve">in izvedel vse aktivnosti, ki jih s tem v zvezi določi SID banka, vključno z upoštevanjem navodil SID banke ali </w:t>
      </w:r>
      <w:r w:rsidR="007D2C13" w:rsidRPr="00BE496A">
        <w:rPr>
          <w:rFonts w:ascii="Tahoma" w:hAnsi="Tahoma" w:cs="Tahoma"/>
          <w:sz w:val="18"/>
          <w:szCs w:val="18"/>
        </w:rPr>
        <w:t xml:space="preserve">Pristojnega organa </w:t>
      </w:r>
      <w:r w:rsidRPr="00BE496A">
        <w:rPr>
          <w:rFonts w:ascii="Tahoma" w:hAnsi="Tahoma" w:cs="Tahoma"/>
          <w:sz w:val="18"/>
          <w:szCs w:val="18"/>
        </w:rPr>
        <w:t>o komuniciranju ter označevanju in informiranju v zvezi s financiranjem projekta.</w:t>
      </w:r>
    </w:p>
    <w:p w14:paraId="1F9954D4" w14:textId="77777777" w:rsidR="00D346D1" w:rsidRPr="00BE496A" w:rsidRDefault="00D346D1" w:rsidP="003C0B48">
      <w:pPr>
        <w:pStyle w:val="ListParagraph"/>
        <w:rPr>
          <w:rFonts w:ascii="Tahoma" w:hAnsi="Tahoma" w:cs="Tahoma"/>
          <w:sz w:val="18"/>
          <w:szCs w:val="18"/>
        </w:rPr>
      </w:pPr>
    </w:p>
    <w:p w14:paraId="58580D80" w14:textId="77777777" w:rsidR="00D346D1" w:rsidRPr="00BE496A" w:rsidRDefault="00D346D1" w:rsidP="003C0B48">
      <w:pPr>
        <w:pStyle w:val="ListParagraph"/>
        <w:widowControl/>
        <w:ind w:left="1559"/>
        <w:jc w:val="both"/>
        <w:rPr>
          <w:rFonts w:ascii="Tahoma" w:hAnsi="Tahoma" w:cs="Tahoma"/>
          <w:sz w:val="18"/>
          <w:szCs w:val="18"/>
        </w:rPr>
      </w:pPr>
    </w:p>
    <w:p w14:paraId="450AC217" w14:textId="77777777" w:rsidR="00A125C5" w:rsidRPr="00BE496A" w:rsidRDefault="00E55CBC" w:rsidP="00DD3738">
      <w:pPr>
        <w:pStyle w:val="Heading3"/>
        <w:numPr>
          <w:ilvl w:val="0"/>
          <w:numId w:val="3"/>
        </w:numPr>
        <w:ind w:left="0" w:firstLine="0"/>
        <w:rPr>
          <w:rFonts w:ascii="Tahoma" w:hAnsi="Tahoma" w:cs="Tahoma"/>
          <w:bCs/>
          <w:sz w:val="18"/>
          <w:szCs w:val="18"/>
        </w:rPr>
      </w:pPr>
      <w:bookmarkStart w:id="28" w:name="bookmark21"/>
      <w:r w:rsidRPr="00BE496A">
        <w:rPr>
          <w:rFonts w:ascii="Tahoma" w:hAnsi="Tahoma" w:cs="Tahoma"/>
          <w:bCs/>
          <w:sz w:val="18"/>
          <w:szCs w:val="18"/>
        </w:rPr>
        <w:t>člen - Obveznosti kreditojemalca glede projekta</w:t>
      </w:r>
      <w:bookmarkEnd w:id="28"/>
    </w:p>
    <w:p w14:paraId="48C4B6FC" w14:textId="77777777" w:rsidR="00597C37" w:rsidRPr="00BE496A" w:rsidRDefault="00597C37" w:rsidP="00256F01">
      <w:pPr>
        <w:rPr>
          <w:rFonts w:ascii="Tahoma" w:hAnsi="Tahoma" w:cs="Tahoma"/>
          <w:sz w:val="18"/>
          <w:szCs w:val="18"/>
          <w:lang w:eastAsia="en-US" w:bidi="ar-SA"/>
        </w:rPr>
      </w:pPr>
    </w:p>
    <w:p w14:paraId="3DACB817" w14:textId="77777777" w:rsidR="00A125C5" w:rsidRPr="00BE496A" w:rsidRDefault="00E55CBC" w:rsidP="00DD3738">
      <w:pPr>
        <w:pStyle w:val="Style15"/>
        <w:numPr>
          <w:ilvl w:val="1"/>
          <w:numId w:val="3"/>
        </w:numPr>
        <w:shd w:val="clear" w:color="auto" w:fill="auto"/>
        <w:tabs>
          <w:tab w:val="left" w:pos="993"/>
        </w:tabs>
        <w:spacing w:after="0" w:line="240" w:lineRule="auto"/>
        <w:ind w:left="0" w:firstLine="0"/>
        <w:rPr>
          <w:rFonts w:ascii="Tahoma" w:hAnsi="Tahoma" w:cs="Tahoma"/>
          <w:sz w:val="18"/>
          <w:szCs w:val="18"/>
        </w:rPr>
      </w:pPr>
      <w:r w:rsidRPr="00BE496A">
        <w:rPr>
          <w:rFonts w:ascii="Tahoma" w:hAnsi="Tahoma" w:cs="Tahoma"/>
          <w:sz w:val="18"/>
          <w:szCs w:val="18"/>
        </w:rPr>
        <w:t>Kreditojemalec se zavezuje, da:</w:t>
      </w:r>
    </w:p>
    <w:p w14:paraId="261F1C54" w14:textId="77777777" w:rsidR="00DB7F67" w:rsidRPr="00BE496A" w:rsidRDefault="00DB7F67" w:rsidP="00E01D21">
      <w:pPr>
        <w:pStyle w:val="Style15"/>
        <w:shd w:val="clear" w:color="auto" w:fill="auto"/>
        <w:tabs>
          <w:tab w:val="left" w:pos="993"/>
        </w:tabs>
        <w:spacing w:after="0" w:line="240" w:lineRule="auto"/>
        <w:ind w:left="1559" w:hanging="425"/>
        <w:jc w:val="both"/>
        <w:rPr>
          <w:rFonts w:ascii="Tahoma" w:hAnsi="Tahoma" w:cs="Tahoma"/>
          <w:sz w:val="18"/>
          <w:szCs w:val="18"/>
        </w:rPr>
      </w:pPr>
    </w:p>
    <w:p w14:paraId="128E916B" w14:textId="77777777" w:rsidR="005E0B3A" w:rsidRPr="00BE496A" w:rsidRDefault="00E55CBC" w:rsidP="00DD3738">
      <w:pPr>
        <w:pStyle w:val="Style15"/>
        <w:numPr>
          <w:ilvl w:val="0"/>
          <w:numId w:val="10"/>
        </w:numPr>
        <w:shd w:val="clear" w:color="auto" w:fill="auto"/>
        <w:spacing w:after="0" w:line="240" w:lineRule="auto"/>
        <w:ind w:left="1559" w:hanging="425"/>
        <w:jc w:val="both"/>
        <w:rPr>
          <w:rFonts w:ascii="Tahoma" w:hAnsi="Tahoma" w:cs="Tahoma"/>
          <w:sz w:val="18"/>
          <w:szCs w:val="18"/>
        </w:rPr>
      </w:pPr>
      <w:r w:rsidRPr="00BE496A">
        <w:rPr>
          <w:rFonts w:ascii="Tahoma" w:eastAsia="Times New Roman" w:hAnsi="Tahoma" w:cs="Tahoma"/>
          <w:sz w:val="18"/>
          <w:szCs w:val="18"/>
        </w:rPr>
        <w:t>bo izvedel projekt</w:t>
      </w:r>
      <w:r w:rsidR="0094084B" w:rsidRPr="00BE496A">
        <w:rPr>
          <w:rFonts w:ascii="Tahoma" w:eastAsia="Times New Roman" w:hAnsi="Tahoma" w:cs="Tahoma"/>
          <w:sz w:val="18"/>
          <w:szCs w:val="18"/>
        </w:rPr>
        <w:t xml:space="preserve"> v skladu </w:t>
      </w:r>
      <w:r w:rsidR="006848B7">
        <w:rPr>
          <w:rFonts w:ascii="Tahoma" w:eastAsia="Times New Roman" w:hAnsi="Tahoma" w:cs="Tahoma"/>
          <w:sz w:val="18"/>
          <w:szCs w:val="18"/>
        </w:rPr>
        <w:t xml:space="preserve">s pravili iz Posebnih pogojev ter da bo </w:t>
      </w:r>
      <w:r w:rsidRPr="00BE496A">
        <w:rPr>
          <w:rFonts w:ascii="Tahoma" w:eastAsia="Times New Roman" w:hAnsi="Tahoma" w:cs="Tahoma"/>
          <w:sz w:val="18"/>
          <w:szCs w:val="18"/>
        </w:rPr>
        <w:t>porabil sredstva kredita izključno za namen, določen s členom</w:t>
      </w:r>
      <w:r w:rsidR="001D47F3" w:rsidRPr="00BE496A">
        <w:rPr>
          <w:rFonts w:ascii="Tahoma" w:eastAsia="Times New Roman" w:hAnsi="Tahoma" w:cs="Tahoma"/>
          <w:sz w:val="18"/>
          <w:szCs w:val="18"/>
        </w:rPr>
        <w:t xml:space="preserve"> 3.1 </w:t>
      </w:r>
      <w:r w:rsidRPr="00BE496A">
        <w:rPr>
          <w:rFonts w:ascii="Tahoma" w:eastAsia="Times New Roman" w:hAnsi="Tahoma" w:cs="Tahoma"/>
          <w:sz w:val="18"/>
          <w:szCs w:val="18"/>
        </w:rPr>
        <w:t>kreditne pogodbe</w:t>
      </w:r>
      <w:r w:rsidRPr="00BE496A">
        <w:rPr>
          <w:rFonts w:ascii="Tahoma" w:hAnsi="Tahoma" w:cs="Tahoma"/>
          <w:sz w:val="18"/>
          <w:szCs w:val="18"/>
        </w:rPr>
        <w:t>,</w:t>
      </w:r>
    </w:p>
    <w:p w14:paraId="026D739E" w14:textId="77777777" w:rsidR="00DA2FB5" w:rsidRPr="00BE496A" w:rsidRDefault="00DA2FB5" w:rsidP="00E01D21">
      <w:pPr>
        <w:pStyle w:val="Style15"/>
        <w:shd w:val="clear" w:color="auto" w:fill="auto"/>
        <w:spacing w:after="0" w:line="240" w:lineRule="auto"/>
        <w:ind w:left="1559" w:hanging="425"/>
        <w:jc w:val="both"/>
        <w:rPr>
          <w:rFonts w:ascii="Tahoma" w:hAnsi="Tahoma" w:cs="Tahoma"/>
          <w:sz w:val="18"/>
          <w:szCs w:val="18"/>
        </w:rPr>
      </w:pPr>
    </w:p>
    <w:p w14:paraId="3BF91B49" w14:textId="77777777" w:rsidR="00F6150E" w:rsidRPr="00BE496A" w:rsidRDefault="00E55CBC" w:rsidP="00DD3738">
      <w:pPr>
        <w:pStyle w:val="Style15"/>
        <w:numPr>
          <w:ilvl w:val="0"/>
          <w:numId w:val="10"/>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bo omogočil SID banki</w:t>
      </w:r>
      <w:r w:rsidR="00F634C3" w:rsidRPr="00BE496A">
        <w:rPr>
          <w:rFonts w:ascii="Tahoma" w:hAnsi="Tahoma" w:cs="Tahoma"/>
          <w:sz w:val="18"/>
          <w:szCs w:val="18"/>
        </w:rPr>
        <w:t xml:space="preserve"> in</w:t>
      </w:r>
      <w:r w:rsidRPr="00BE496A">
        <w:rPr>
          <w:rFonts w:ascii="Tahoma" w:hAnsi="Tahoma" w:cs="Tahoma"/>
          <w:sz w:val="18"/>
          <w:szCs w:val="18"/>
        </w:rPr>
        <w:t xml:space="preserve"> drugi</w:t>
      </w:r>
      <w:r w:rsidR="00F634C3" w:rsidRPr="00BE496A">
        <w:rPr>
          <w:rFonts w:ascii="Tahoma" w:hAnsi="Tahoma" w:cs="Tahoma"/>
          <w:sz w:val="18"/>
          <w:szCs w:val="18"/>
        </w:rPr>
        <w:t>m</w:t>
      </w:r>
      <w:r w:rsidRPr="00BE496A">
        <w:rPr>
          <w:rFonts w:ascii="Tahoma" w:hAnsi="Tahoma" w:cs="Tahoma"/>
          <w:sz w:val="18"/>
          <w:szCs w:val="18"/>
        </w:rPr>
        <w:t xml:space="preserve"> </w:t>
      </w:r>
      <w:r w:rsidR="00221F73" w:rsidRPr="00BE496A">
        <w:rPr>
          <w:rFonts w:ascii="Tahoma" w:hAnsi="Tahoma" w:cs="Tahoma"/>
          <w:sz w:val="18"/>
          <w:szCs w:val="18"/>
        </w:rPr>
        <w:t>P</w:t>
      </w:r>
      <w:r w:rsidRPr="00BE496A">
        <w:rPr>
          <w:rFonts w:ascii="Tahoma" w:hAnsi="Tahoma" w:cs="Tahoma"/>
          <w:sz w:val="18"/>
          <w:szCs w:val="18"/>
        </w:rPr>
        <w:t>ristojni</w:t>
      </w:r>
      <w:r w:rsidR="00F634C3" w:rsidRPr="00BE496A">
        <w:rPr>
          <w:rFonts w:ascii="Tahoma" w:hAnsi="Tahoma" w:cs="Tahoma"/>
          <w:sz w:val="18"/>
          <w:szCs w:val="18"/>
        </w:rPr>
        <w:t>m</w:t>
      </w:r>
      <w:r w:rsidRPr="00BE496A">
        <w:rPr>
          <w:rFonts w:ascii="Tahoma" w:hAnsi="Tahoma" w:cs="Tahoma"/>
          <w:sz w:val="18"/>
          <w:szCs w:val="18"/>
        </w:rPr>
        <w:t xml:space="preserve"> </w:t>
      </w:r>
      <w:r w:rsidR="00F634C3" w:rsidRPr="00BE496A">
        <w:rPr>
          <w:rFonts w:ascii="Tahoma" w:hAnsi="Tahoma" w:cs="Tahoma"/>
          <w:sz w:val="18"/>
          <w:szCs w:val="18"/>
        </w:rPr>
        <w:t>organom</w:t>
      </w:r>
      <w:r w:rsidR="00735EF2" w:rsidRPr="00BE496A">
        <w:rPr>
          <w:rFonts w:ascii="Tahoma" w:hAnsi="Tahoma" w:cs="Tahoma"/>
          <w:sz w:val="18"/>
          <w:szCs w:val="18"/>
        </w:rPr>
        <w:t xml:space="preserve"> v času od sklenitve kreditne pogodbe do 10</w:t>
      </w:r>
      <w:r w:rsidR="00990E38" w:rsidRPr="00BE496A">
        <w:rPr>
          <w:rFonts w:ascii="Tahoma" w:hAnsi="Tahoma" w:cs="Tahoma"/>
          <w:sz w:val="18"/>
          <w:szCs w:val="18"/>
        </w:rPr>
        <w:t xml:space="preserve"> (deset)</w:t>
      </w:r>
      <w:r w:rsidR="00735EF2" w:rsidRPr="00BE496A">
        <w:rPr>
          <w:rFonts w:ascii="Tahoma" w:hAnsi="Tahoma" w:cs="Tahoma"/>
          <w:sz w:val="18"/>
          <w:szCs w:val="18"/>
        </w:rPr>
        <w:t xml:space="preserve"> let od dokončnega poplačila obveznosti iz kreditne pogodbe</w:t>
      </w:r>
      <w:r w:rsidR="00F634C3" w:rsidRPr="00BE496A">
        <w:rPr>
          <w:rFonts w:ascii="Tahoma" w:hAnsi="Tahoma" w:cs="Tahoma"/>
          <w:sz w:val="18"/>
          <w:szCs w:val="18"/>
        </w:rPr>
        <w:t xml:space="preserve"> </w:t>
      </w:r>
      <w:r w:rsidRPr="00BE496A">
        <w:rPr>
          <w:rFonts w:ascii="Tahoma" w:hAnsi="Tahoma" w:cs="Tahoma"/>
          <w:sz w:val="18"/>
          <w:szCs w:val="18"/>
        </w:rPr>
        <w:t xml:space="preserve">nadzor nad namensko porabo </w:t>
      </w:r>
      <w:r w:rsidRPr="00BE496A">
        <w:rPr>
          <w:rFonts w:ascii="Tahoma" w:hAnsi="Tahoma" w:cs="Tahoma"/>
          <w:sz w:val="18"/>
          <w:szCs w:val="18"/>
          <w:lang w:val="hr-HR" w:eastAsia="hr-HR" w:bidi="hr-HR"/>
        </w:rPr>
        <w:t xml:space="preserve">kredita </w:t>
      </w:r>
      <w:r w:rsidRPr="00BE496A">
        <w:rPr>
          <w:rFonts w:ascii="Tahoma" w:hAnsi="Tahoma" w:cs="Tahoma"/>
          <w:sz w:val="18"/>
          <w:szCs w:val="18"/>
        </w:rPr>
        <w:t xml:space="preserve">in spremljavo dejanskega in finančnega </w:t>
      </w:r>
      <w:r w:rsidRPr="00BE496A">
        <w:rPr>
          <w:rFonts w:ascii="Tahoma" w:hAnsi="Tahoma" w:cs="Tahoma"/>
          <w:sz w:val="18"/>
          <w:szCs w:val="18"/>
          <w:lang w:val="hr-HR" w:eastAsia="hr-HR" w:bidi="hr-HR"/>
        </w:rPr>
        <w:t xml:space="preserve">napredovanja projekta, </w:t>
      </w:r>
      <w:r w:rsidRPr="00BE496A">
        <w:rPr>
          <w:rFonts w:ascii="Tahoma" w:hAnsi="Tahoma" w:cs="Tahoma"/>
          <w:sz w:val="18"/>
          <w:szCs w:val="18"/>
        </w:rPr>
        <w:t xml:space="preserve">še zlasti: </w:t>
      </w:r>
    </w:p>
    <w:p w14:paraId="5E98A3C6" w14:textId="77777777" w:rsidR="00F6150E" w:rsidRPr="00BE496A" w:rsidRDefault="00E55CBC" w:rsidP="00DD3738">
      <w:pPr>
        <w:pStyle w:val="Style15"/>
        <w:numPr>
          <w:ilvl w:val="0"/>
          <w:numId w:val="6"/>
        </w:numPr>
        <w:shd w:val="clear" w:color="auto" w:fill="auto"/>
        <w:tabs>
          <w:tab w:val="left" w:pos="349"/>
        </w:tabs>
        <w:spacing w:after="0" w:line="240" w:lineRule="auto"/>
        <w:ind w:left="1911" w:hanging="352"/>
        <w:jc w:val="both"/>
        <w:rPr>
          <w:rFonts w:ascii="Tahoma" w:hAnsi="Tahoma" w:cs="Tahoma"/>
          <w:sz w:val="18"/>
          <w:szCs w:val="18"/>
        </w:rPr>
      </w:pPr>
      <w:r w:rsidRPr="00BE496A">
        <w:rPr>
          <w:rFonts w:ascii="Tahoma" w:hAnsi="Tahoma" w:cs="Tahoma"/>
          <w:sz w:val="18"/>
          <w:szCs w:val="18"/>
        </w:rPr>
        <w:t xml:space="preserve">s pregledom in izdelavo kopij knjig, evidenc in </w:t>
      </w:r>
      <w:r w:rsidRPr="00BE496A">
        <w:rPr>
          <w:rFonts w:ascii="Tahoma" w:hAnsi="Tahoma" w:cs="Tahoma"/>
          <w:sz w:val="18"/>
          <w:szCs w:val="18"/>
          <w:lang w:val="hr-HR" w:eastAsia="hr-HR" w:bidi="hr-HR"/>
        </w:rPr>
        <w:t xml:space="preserve">drugih </w:t>
      </w:r>
      <w:r w:rsidRPr="00BE496A">
        <w:rPr>
          <w:rFonts w:ascii="Tahoma" w:hAnsi="Tahoma" w:cs="Tahoma"/>
          <w:sz w:val="18"/>
          <w:szCs w:val="18"/>
        </w:rPr>
        <w:t xml:space="preserve">dokumentov povezanih s </w:t>
      </w:r>
      <w:r w:rsidRPr="00BE496A">
        <w:rPr>
          <w:rFonts w:ascii="Tahoma" w:hAnsi="Tahoma" w:cs="Tahoma"/>
          <w:sz w:val="18"/>
          <w:szCs w:val="18"/>
          <w:lang w:val="hr-HR" w:eastAsia="hr-HR" w:bidi="hr-HR"/>
        </w:rPr>
        <w:t xml:space="preserve">kreditom </w:t>
      </w:r>
      <w:r w:rsidRPr="00BE496A">
        <w:rPr>
          <w:rFonts w:ascii="Tahoma" w:hAnsi="Tahoma" w:cs="Tahoma"/>
          <w:sz w:val="18"/>
          <w:szCs w:val="18"/>
        </w:rPr>
        <w:t xml:space="preserve">in </w:t>
      </w:r>
      <w:r w:rsidRPr="00BE496A">
        <w:rPr>
          <w:rFonts w:ascii="Tahoma" w:hAnsi="Tahoma" w:cs="Tahoma"/>
          <w:sz w:val="18"/>
          <w:szCs w:val="18"/>
          <w:lang w:val="hr-HR" w:eastAsia="hr-HR" w:bidi="hr-HR"/>
        </w:rPr>
        <w:t xml:space="preserve">projektom </w:t>
      </w:r>
      <w:r w:rsidRPr="00BE496A">
        <w:rPr>
          <w:rFonts w:ascii="Tahoma" w:hAnsi="Tahoma" w:cs="Tahoma"/>
          <w:sz w:val="18"/>
          <w:szCs w:val="18"/>
        </w:rPr>
        <w:t>in z izvajanjem kreditne pogodbe,</w:t>
      </w:r>
    </w:p>
    <w:p w14:paraId="20CFD51F" w14:textId="77777777" w:rsidR="00F6150E" w:rsidRPr="00BE496A" w:rsidRDefault="00E55CBC" w:rsidP="00DD3738">
      <w:pPr>
        <w:pStyle w:val="Style15"/>
        <w:numPr>
          <w:ilvl w:val="0"/>
          <w:numId w:val="6"/>
        </w:numPr>
        <w:shd w:val="clear" w:color="auto" w:fill="auto"/>
        <w:tabs>
          <w:tab w:val="left" w:pos="349"/>
        </w:tabs>
        <w:spacing w:after="0" w:line="240" w:lineRule="auto"/>
        <w:ind w:left="1911" w:hanging="352"/>
        <w:jc w:val="both"/>
        <w:rPr>
          <w:rFonts w:ascii="Tahoma" w:hAnsi="Tahoma" w:cs="Tahoma"/>
          <w:sz w:val="18"/>
          <w:szCs w:val="18"/>
        </w:rPr>
      </w:pPr>
      <w:r w:rsidRPr="00BE496A">
        <w:rPr>
          <w:rFonts w:ascii="Tahoma" w:hAnsi="Tahoma" w:cs="Tahoma"/>
          <w:sz w:val="18"/>
          <w:szCs w:val="18"/>
        </w:rPr>
        <w:t>tako, da bo dovolil ogled sredstev projekta in izvajanje del na projektu,</w:t>
      </w:r>
    </w:p>
    <w:p w14:paraId="602FD935" w14:textId="77777777" w:rsidR="00F6150E" w:rsidRPr="00BE496A" w:rsidRDefault="00E55CBC" w:rsidP="00DD3738">
      <w:pPr>
        <w:pStyle w:val="Style15"/>
        <w:numPr>
          <w:ilvl w:val="0"/>
          <w:numId w:val="6"/>
        </w:numPr>
        <w:shd w:val="clear" w:color="auto" w:fill="auto"/>
        <w:tabs>
          <w:tab w:val="left" w:pos="349"/>
        </w:tabs>
        <w:spacing w:after="0" w:line="240" w:lineRule="auto"/>
        <w:ind w:left="1911" w:hanging="352"/>
        <w:jc w:val="both"/>
        <w:rPr>
          <w:rFonts w:ascii="Tahoma" w:hAnsi="Tahoma" w:cs="Tahoma"/>
          <w:sz w:val="18"/>
          <w:szCs w:val="18"/>
        </w:rPr>
      </w:pPr>
      <w:r w:rsidRPr="00BE496A">
        <w:rPr>
          <w:rFonts w:ascii="Tahoma" w:hAnsi="Tahoma" w:cs="Tahoma"/>
          <w:sz w:val="18"/>
          <w:szCs w:val="18"/>
        </w:rPr>
        <w:t xml:space="preserve">tako, da bo omogočil vse </w:t>
      </w:r>
      <w:r w:rsidRPr="00BE496A">
        <w:rPr>
          <w:rFonts w:ascii="Tahoma" w:hAnsi="Tahoma" w:cs="Tahoma"/>
          <w:sz w:val="18"/>
          <w:szCs w:val="18"/>
          <w:lang w:val="hr-HR" w:eastAsia="hr-HR" w:bidi="hr-HR"/>
        </w:rPr>
        <w:t xml:space="preserve">druge </w:t>
      </w:r>
      <w:r w:rsidRPr="00BE496A">
        <w:rPr>
          <w:rFonts w:ascii="Tahoma" w:hAnsi="Tahoma" w:cs="Tahoma"/>
          <w:sz w:val="18"/>
          <w:szCs w:val="18"/>
        </w:rPr>
        <w:t xml:space="preserve">poizvedbe in razgovore s katerokoli osebo, povezano s </w:t>
      </w:r>
      <w:r w:rsidRPr="00BE496A">
        <w:rPr>
          <w:rFonts w:ascii="Tahoma" w:hAnsi="Tahoma" w:cs="Tahoma"/>
          <w:sz w:val="18"/>
          <w:szCs w:val="18"/>
          <w:lang w:val="hr-HR" w:eastAsia="hr-HR" w:bidi="hr-HR"/>
        </w:rPr>
        <w:t xml:space="preserve">projektom </w:t>
      </w:r>
      <w:r w:rsidRPr="00BE496A">
        <w:rPr>
          <w:rFonts w:ascii="Tahoma" w:hAnsi="Tahoma" w:cs="Tahoma"/>
          <w:sz w:val="18"/>
          <w:szCs w:val="18"/>
        </w:rPr>
        <w:t xml:space="preserve">po lastni presoji zgoraj navedenih </w:t>
      </w:r>
      <w:r w:rsidR="00990E38" w:rsidRPr="00BE496A">
        <w:rPr>
          <w:rFonts w:ascii="Tahoma" w:hAnsi="Tahoma" w:cs="Tahoma"/>
          <w:sz w:val="18"/>
          <w:szCs w:val="18"/>
        </w:rPr>
        <w:t xml:space="preserve">organov </w:t>
      </w:r>
      <w:r w:rsidRPr="00BE496A">
        <w:rPr>
          <w:rFonts w:ascii="Tahoma" w:hAnsi="Tahoma" w:cs="Tahoma"/>
          <w:sz w:val="18"/>
          <w:szCs w:val="18"/>
        </w:rPr>
        <w:t xml:space="preserve">in jim v ta namen pomagal pridobiti vse potrebne </w:t>
      </w:r>
      <w:r w:rsidRPr="00BE496A">
        <w:rPr>
          <w:rFonts w:ascii="Tahoma" w:hAnsi="Tahoma" w:cs="Tahoma"/>
          <w:sz w:val="18"/>
          <w:szCs w:val="18"/>
          <w:lang w:val="hr-HR" w:eastAsia="hr-HR" w:bidi="hr-HR"/>
        </w:rPr>
        <w:t xml:space="preserve">informacije </w:t>
      </w:r>
      <w:r w:rsidRPr="00BE496A">
        <w:rPr>
          <w:rFonts w:ascii="Tahoma" w:hAnsi="Tahoma" w:cs="Tahoma"/>
          <w:sz w:val="18"/>
          <w:szCs w:val="18"/>
        </w:rPr>
        <w:t>in dokumentacijo</w:t>
      </w:r>
      <w:r w:rsidR="00CA7FF6" w:rsidRPr="00BE496A">
        <w:rPr>
          <w:rFonts w:ascii="Tahoma" w:hAnsi="Tahoma" w:cs="Tahoma"/>
          <w:sz w:val="18"/>
          <w:szCs w:val="18"/>
        </w:rPr>
        <w:t>,</w:t>
      </w:r>
    </w:p>
    <w:p w14:paraId="26ACA304" w14:textId="77777777" w:rsidR="00DA2FB5" w:rsidRPr="00BE496A" w:rsidRDefault="00DA2FB5" w:rsidP="00E01D21">
      <w:pPr>
        <w:pStyle w:val="Style15"/>
        <w:shd w:val="clear" w:color="auto" w:fill="auto"/>
        <w:tabs>
          <w:tab w:val="left" w:pos="349"/>
        </w:tabs>
        <w:spacing w:after="0" w:line="240" w:lineRule="auto"/>
        <w:ind w:left="1559" w:hanging="425"/>
        <w:jc w:val="both"/>
        <w:rPr>
          <w:rFonts w:ascii="Tahoma" w:hAnsi="Tahoma" w:cs="Tahoma"/>
          <w:sz w:val="18"/>
          <w:szCs w:val="18"/>
        </w:rPr>
      </w:pPr>
    </w:p>
    <w:p w14:paraId="47F6A559" w14:textId="79441FEB" w:rsidR="00A125C5" w:rsidRPr="00BE496A" w:rsidRDefault="00E55CBC" w:rsidP="00DD3738">
      <w:pPr>
        <w:pStyle w:val="Style15"/>
        <w:numPr>
          <w:ilvl w:val="0"/>
          <w:numId w:val="10"/>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ne bo spreminjal projekta brez predhodnega pisnega soglasja SID banke ter da bo predhodno obveščal SID banko o vsakršni spremembi projekta v skladu s členom </w:t>
      </w:r>
      <w:r w:rsidR="00F403D8">
        <w:rPr>
          <w:rFonts w:ascii="Tahoma" w:hAnsi="Tahoma" w:cs="Tahoma"/>
          <w:sz w:val="18"/>
          <w:szCs w:val="18"/>
        </w:rPr>
        <w:t>9</w:t>
      </w:r>
      <w:r w:rsidRPr="00BE496A">
        <w:rPr>
          <w:rFonts w:ascii="Tahoma" w:hAnsi="Tahoma" w:cs="Tahoma"/>
          <w:sz w:val="18"/>
          <w:szCs w:val="18"/>
        </w:rPr>
        <w:t xml:space="preserve"> </w:t>
      </w:r>
      <w:r w:rsidR="001D47F3" w:rsidRPr="00BE496A">
        <w:rPr>
          <w:rFonts w:ascii="Tahoma" w:hAnsi="Tahoma" w:cs="Tahoma"/>
          <w:sz w:val="18"/>
          <w:szCs w:val="18"/>
        </w:rPr>
        <w:t>P</w:t>
      </w:r>
      <w:r w:rsidRPr="00BE496A">
        <w:rPr>
          <w:rFonts w:ascii="Tahoma" w:hAnsi="Tahoma" w:cs="Tahoma"/>
          <w:sz w:val="18"/>
          <w:szCs w:val="18"/>
        </w:rPr>
        <w:t xml:space="preserve">osebnih pogojev, </w:t>
      </w:r>
    </w:p>
    <w:p w14:paraId="5C321974" w14:textId="77777777" w:rsidR="00DA2FB5" w:rsidRPr="00BE496A" w:rsidRDefault="00DA2FB5" w:rsidP="00256F01">
      <w:pPr>
        <w:pStyle w:val="Style15"/>
        <w:shd w:val="clear" w:color="auto" w:fill="auto"/>
        <w:spacing w:after="0" w:line="240" w:lineRule="auto"/>
        <w:ind w:left="1559" w:hanging="425"/>
        <w:jc w:val="both"/>
        <w:rPr>
          <w:rFonts w:ascii="Tahoma" w:hAnsi="Tahoma" w:cs="Tahoma"/>
          <w:sz w:val="18"/>
          <w:szCs w:val="18"/>
        </w:rPr>
      </w:pPr>
    </w:p>
    <w:p w14:paraId="090753FB" w14:textId="77777777" w:rsidR="00DA2FB5"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oziroma je do začetka izvajanja del zaključil pripravljalne aktivnosti za izvedbo projekta, </w:t>
      </w:r>
    </w:p>
    <w:p w14:paraId="792D79AE"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60A1FC93" w14:textId="77777777" w:rsidR="00F6150E"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w:t>
      </w:r>
      <w:r w:rsidRPr="00BE496A">
        <w:rPr>
          <w:rFonts w:ascii="Tahoma" w:hAnsi="Tahoma" w:cs="Tahoma"/>
          <w:sz w:val="18"/>
          <w:szCs w:val="18"/>
          <w:lang w:val="hr-HR" w:eastAsia="hr-HR" w:bidi="hr-HR"/>
        </w:rPr>
        <w:t xml:space="preserve">projekt </w:t>
      </w:r>
      <w:r w:rsidRPr="00BE496A">
        <w:rPr>
          <w:rFonts w:ascii="Tahoma" w:hAnsi="Tahoma" w:cs="Tahoma"/>
          <w:sz w:val="18"/>
          <w:szCs w:val="18"/>
        </w:rPr>
        <w:t xml:space="preserve">zaključil in obveznosti v zvezi s projektom in poročanjem o </w:t>
      </w:r>
      <w:r w:rsidRPr="00BE496A">
        <w:rPr>
          <w:rFonts w:ascii="Tahoma" w:hAnsi="Tahoma" w:cs="Tahoma"/>
          <w:sz w:val="18"/>
          <w:szCs w:val="18"/>
          <w:lang w:val="hr-HR" w:eastAsia="hr-HR" w:bidi="hr-HR"/>
        </w:rPr>
        <w:t xml:space="preserve">njem </w:t>
      </w:r>
      <w:r w:rsidRPr="00BE496A">
        <w:rPr>
          <w:rFonts w:ascii="Tahoma" w:hAnsi="Tahoma" w:cs="Tahoma"/>
          <w:sz w:val="18"/>
          <w:szCs w:val="18"/>
        </w:rPr>
        <w:t xml:space="preserve">izpolnjeval tudi v primeru predčasnega </w:t>
      </w:r>
      <w:r w:rsidR="00166436" w:rsidRPr="00BE496A">
        <w:rPr>
          <w:rFonts w:ascii="Tahoma" w:hAnsi="Tahoma" w:cs="Tahoma"/>
          <w:sz w:val="18"/>
          <w:szCs w:val="18"/>
        </w:rPr>
        <w:t xml:space="preserve">odplačila </w:t>
      </w:r>
      <w:r w:rsidRPr="00BE496A">
        <w:rPr>
          <w:rFonts w:ascii="Tahoma" w:hAnsi="Tahoma" w:cs="Tahoma"/>
          <w:sz w:val="18"/>
          <w:szCs w:val="18"/>
        </w:rPr>
        <w:t xml:space="preserve">kredita, </w:t>
      </w:r>
    </w:p>
    <w:p w14:paraId="416370B0"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1EE6EF40" w14:textId="77777777" w:rsidR="005572BC"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črpana sredstva </w:t>
      </w:r>
      <w:r w:rsidRPr="00BE496A">
        <w:rPr>
          <w:rFonts w:ascii="Tahoma" w:hAnsi="Tahoma" w:cs="Tahoma"/>
          <w:sz w:val="18"/>
          <w:szCs w:val="18"/>
          <w:lang w:val="hr-HR" w:eastAsia="hr-HR" w:bidi="hr-HR"/>
        </w:rPr>
        <w:t xml:space="preserve">kredita </w:t>
      </w:r>
      <w:r w:rsidRPr="00BE496A">
        <w:rPr>
          <w:rFonts w:ascii="Tahoma" w:hAnsi="Tahoma" w:cs="Tahoma"/>
          <w:sz w:val="18"/>
          <w:szCs w:val="18"/>
        </w:rPr>
        <w:t xml:space="preserve">računovodsko evidentiral na način, ki zagotavlja ločevanje med sredstvi kredita in drugimi sredstvi kreditojemalca in časovno in vsebinsko evidenco </w:t>
      </w:r>
      <w:r w:rsidRPr="00BE496A">
        <w:rPr>
          <w:rFonts w:ascii="Tahoma" w:hAnsi="Tahoma" w:cs="Tahoma"/>
          <w:sz w:val="18"/>
          <w:szCs w:val="18"/>
          <w:lang w:val="hr-HR" w:eastAsia="hr-HR" w:bidi="hr-HR"/>
        </w:rPr>
        <w:t xml:space="preserve">uporabe </w:t>
      </w:r>
      <w:r w:rsidRPr="00BE496A">
        <w:rPr>
          <w:rFonts w:ascii="Tahoma" w:hAnsi="Tahoma" w:cs="Tahoma"/>
          <w:sz w:val="18"/>
          <w:szCs w:val="18"/>
        </w:rPr>
        <w:t xml:space="preserve">črpanih sredstev kredita, </w:t>
      </w:r>
    </w:p>
    <w:p w14:paraId="1C751F87"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54473723" w14:textId="77777777" w:rsidR="005572BC"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bodo stroški </w:t>
      </w:r>
      <w:r w:rsidRPr="00BE496A">
        <w:rPr>
          <w:rFonts w:ascii="Tahoma" w:hAnsi="Tahoma" w:cs="Tahoma"/>
          <w:sz w:val="18"/>
          <w:szCs w:val="18"/>
          <w:lang w:val="hr-HR" w:eastAsia="hr-HR" w:bidi="hr-HR"/>
        </w:rPr>
        <w:t xml:space="preserve">projekta </w:t>
      </w:r>
      <w:r w:rsidRPr="00BE496A">
        <w:rPr>
          <w:rFonts w:ascii="Tahoma" w:hAnsi="Tahoma" w:cs="Tahoma"/>
          <w:sz w:val="18"/>
          <w:szCs w:val="18"/>
        </w:rPr>
        <w:t xml:space="preserve">prepoznavni, preverljivi in da jih bo kot take ustrezno knjižil, </w:t>
      </w:r>
    </w:p>
    <w:p w14:paraId="4B1B234A"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6B25A519" w14:textId="77777777" w:rsidR="005572BC"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vse stroške projekta brez nepotrebnega odlašanja plačal in </w:t>
      </w:r>
      <w:r w:rsidRPr="00BE496A">
        <w:rPr>
          <w:rFonts w:ascii="Tahoma" w:hAnsi="Tahoma" w:cs="Tahoma"/>
          <w:sz w:val="18"/>
          <w:szCs w:val="18"/>
          <w:lang w:val="hr-HR" w:eastAsia="hr-HR" w:bidi="hr-HR"/>
        </w:rPr>
        <w:t xml:space="preserve">njihovo </w:t>
      </w:r>
      <w:r w:rsidRPr="00BE496A">
        <w:rPr>
          <w:rFonts w:ascii="Tahoma" w:hAnsi="Tahoma" w:cs="Tahoma"/>
          <w:sz w:val="18"/>
          <w:szCs w:val="18"/>
        </w:rPr>
        <w:t xml:space="preserve">plačilo dokazoval z dokumentarnimi dokazili, ki morajo biti </w:t>
      </w:r>
      <w:r w:rsidRPr="00BE496A">
        <w:rPr>
          <w:rFonts w:ascii="Tahoma" w:hAnsi="Tahoma" w:cs="Tahoma"/>
          <w:sz w:val="18"/>
          <w:szCs w:val="18"/>
          <w:lang w:val="hr-HR" w:eastAsia="hr-HR" w:bidi="hr-HR"/>
        </w:rPr>
        <w:t xml:space="preserve">razumljiva, </w:t>
      </w:r>
      <w:r w:rsidRPr="00BE496A">
        <w:rPr>
          <w:rFonts w:ascii="Tahoma" w:hAnsi="Tahoma" w:cs="Tahoma"/>
          <w:sz w:val="18"/>
          <w:szCs w:val="18"/>
        </w:rPr>
        <w:t xml:space="preserve">podrobna in posodobljena, </w:t>
      </w:r>
    </w:p>
    <w:p w14:paraId="1E3B9A68"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6F9F5807" w14:textId="77777777" w:rsidR="00E300BA"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lang w:val="hr-HR" w:eastAsia="hr-HR" w:bidi="hr-HR"/>
        </w:rPr>
      </w:pPr>
      <w:r w:rsidRPr="00BE496A">
        <w:rPr>
          <w:rFonts w:ascii="Tahoma" w:hAnsi="Tahoma" w:cs="Tahoma"/>
          <w:sz w:val="18"/>
          <w:szCs w:val="18"/>
        </w:rPr>
        <w:t>bo s skrbnostjo dobrega gospodarja vzdrževal in ohranjal premoženje, ki predstavlja sestavni del projekta (</w:t>
      </w:r>
      <w:r w:rsidRPr="00BE496A">
        <w:rPr>
          <w:rFonts w:ascii="Tahoma" w:hAnsi="Tahoma" w:cs="Tahoma"/>
          <w:b/>
          <w:sz w:val="18"/>
          <w:szCs w:val="18"/>
        </w:rPr>
        <w:t xml:space="preserve">sredstva </w:t>
      </w:r>
      <w:r w:rsidRPr="00BE496A">
        <w:rPr>
          <w:rFonts w:ascii="Tahoma" w:hAnsi="Tahoma" w:cs="Tahoma"/>
          <w:b/>
          <w:sz w:val="18"/>
          <w:szCs w:val="18"/>
          <w:lang w:val="hr-HR" w:eastAsia="hr-HR" w:bidi="hr-HR"/>
        </w:rPr>
        <w:t>projekta</w:t>
      </w:r>
      <w:r w:rsidRPr="00BE496A">
        <w:rPr>
          <w:rFonts w:ascii="Tahoma" w:hAnsi="Tahoma" w:cs="Tahoma"/>
          <w:sz w:val="18"/>
          <w:szCs w:val="18"/>
          <w:lang w:val="hr-HR" w:eastAsia="hr-HR" w:bidi="hr-HR"/>
        </w:rPr>
        <w:t xml:space="preserve">), </w:t>
      </w:r>
      <w:r w:rsidRPr="00BE496A">
        <w:rPr>
          <w:rFonts w:ascii="Tahoma" w:hAnsi="Tahoma" w:cs="Tahoma"/>
          <w:sz w:val="18"/>
          <w:szCs w:val="18"/>
        </w:rPr>
        <w:t xml:space="preserve">v </w:t>
      </w:r>
      <w:r w:rsidRPr="00BE496A">
        <w:rPr>
          <w:rFonts w:ascii="Tahoma" w:hAnsi="Tahoma" w:cs="Tahoma"/>
          <w:sz w:val="18"/>
          <w:szCs w:val="18"/>
          <w:lang w:val="hr-HR" w:eastAsia="hr-HR" w:bidi="hr-HR"/>
        </w:rPr>
        <w:t xml:space="preserve">stanju, </w:t>
      </w:r>
      <w:r w:rsidRPr="00BE496A">
        <w:rPr>
          <w:rFonts w:ascii="Tahoma" w:hAnsi="Tahoma" w:cs="Tahoma"/>
          <w:sz w:val="18"/>
          <w:szCs w:val="18"/>
        </w:rPr>
        <w:t xml:space="preserve">ki omogoča običajno delovanje sredstev </w:t>
      </w:r>
      <w:r w:rsidRPr="00BE496A">
        <w:rPr>
          <w:rFonts w:ascii="Tahoma" w:hAnsi="Tahoma" w:cs="Tahoma"/>
          <w:sz w:val="18"/>
          <w:szCs w:val="18"/>
          <w:lang w:val="hr-HR" w:eastAsia="hr-HR" w:bidi="hr-HR"/>
        </w:rPr>
        <w:t>projekta,</w:t>
      </w:r>
    </w:p>
    <w:p w14:paraId="4F00F2FD"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lang w:val="hr-HR" w:eastAsia="hr-HR" w:bidi="hr-HR"/>
        </w:rPr>
      </w:pPr>
    </w:p>
    <w:p w14:paraId="7276A3DB" w14:textId="77777777" w:rsidR="00715778" w:rsidRPr="00BE496A" w:rsidRDefault="00E55CBC" w:rsidP="00103FA4">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zavaroval sredstva projekta pri ugledni in znani zavarovalnici na </w:t>
      </w:r>
      <w:r w:rsidRPr="00BE496A">
        <w:rPr>
          <w:rFonts w:ascii="Tahoma" w:hAnsi="Tahoma" w:cs="Tahoma"/>
          <w:sz w:val="18"/>
          <w:szCs w:val="18"/>
          <w:lang w:val="hr-HR" w:eastAsia="hr-HR" w:bidi="hr-HR"/>
        </w:rPr>
        <w:t xml:space="preserve">njihovo </w:t>
      </w:r>
      <w:r w:rsidRPr="00BE496A">
        <w:rPr>
          <w:rFonts w:ascii="Tahoma" w:hAnsi="Tahoma" w:cs="Tahoma"/>
          <w:sz w:val="18"/>
          <w:szCs w:val="18"/>
        </w:rPr>
        <w:t xml:space="preserve">dejansko vrednost, proti rizikom in pod pogoji, ki so običajni v Republiki </w:t>
      </w:r>
      <w:r w:rsidRPr="00BE496A">
        <w:rPr>
          <w:rFonts w:ascii="Tahoma" w:hAnsi="Tahoma" w:cs="Tahoma"/>
          <w:sz w:val="18"/>
          <w:szCs w:val="18"/>
          <w:lang w:val="hr-HR" w:eastAsia="hr-HR" w:bidi="hr-HR"/>
        </w:rPr>
        <w:t xml:space="preserve">Sloveniji </w:t>
      </w:r>
      <w:r w:rsidRPr="00BE496A">
        <w:rPr>
          <w:rFonts w:ascii="Tahoma" w:hAnsi="Tahoma" w:cs="Tahoma"/>
          <w:sz w:val="18"/>
          <w:szCs w:val="18"/>
        </w:rPr>
        <w:t>pri zavarovanju tovrstnih sredstev,</w:t>
      </w:r>
    </w:p>
    <w:p w14:paraId="4C79017E"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593B1F34" w14:textId="77777777" w:rsidR="00E300BA"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brez pisnega soglasja SID banke</w:t>
      </w:r>
      <w:r w:rsidR="00575B26" w:rsidRPr="00BE496A">
        <w:rPr>
          <w:rFonts w:ascii="Tahoma" w:hAnsi="Tahoma" w:cs="Tahoma"/>
          <w:sz w:val="18"/>
          <w:szCs w:val="18"/>
        </w:rPr>
        <w:t xml:space="preserve"> ne bo</w:t>
      </w:r>
      <w:r w:rsidRPr="00BE496A">
        <w:rPr>
          <w:rFonts w:ascii="Tahoma" w:hAnsi="Tahoma" w:cs="Tahoma"/>
          <w:sz w:val="18"/>
          <w:szCs w:val="18"/>
        </w:rPr>
        <w:t xml:space="preserve"> </w:t>
      </w:r>
      <w:r w:rsidRPr="00BE496A">
        <w:rPr>
          <w:rFonts w:ascii="Tahoma" w:hAnsi="Tahoma" w:cs="Tahoma"/>
          <w:sz w:val="18"/>
          <w:szCs w:val="18"/>
          <w:lang w:val="hr-HR" w:eastAsia="hr-HR" w:bidi="hr-HR"/>
        </w:rPr>
        <w:t>projekt</w:t>
      </w:r>
      <w:r w:rsidR="00573347">
        <w:rPr>
          <w:rFonts w:ascii="Tahoma" w:hAnsi="Tahoma" w:cs="Tahoma"/>
          <w:sz w:val="18"/>
          <w:szCs w:val="18"/>
          <w:lang w:val="hr-HR" w:eastAsia="hr-HR" w:bidi="hr-HR"/>
        </w:rPr>
        <w:t>a in rezultatov projekta</w:t>
      </w:r>
      <w:r w:rsidRPr="00BE496A">
        <w:rPr>
          <w:rFonts w:ascii="Tahoma" w:hAnsi="Tahoma" w:cs="Tahoma"/>
          <w:sz w:val="18"/>
          <w:szCs w:val="18"/>
          <w:lang w:val="hr-HR" w:eastAsia="hr-HR" w:bidi="hr-HR"/>
        </w:rPr>
        <w:t xml:space="preserve"> </w:t>
      </w:r>
      <w:r w:rsidRPr="00BE496A">
        <w:rPr>
          <w:rFonts w:ascii="Tahoma" w:hAnsi="Tahoma" w:cs="Tahoma"/>
          <w:sz w:val="18"/>
          <w:szCs w:val="18"/>
        </w:rPr>
        <w:t xml:space="preserve">uporabljal in izvajal v </w:t>
      </w:r>
      <w:r w:rsidR="00E37DF2" w:rsidRPr="00BE496A">
        <w:rPr>
          <w:rFonts w:ascii="Tahoma" w:hAnsi="Tahoma" w:cs="Tahoma"/>
          <w:sz w:val="18"/>
          <w:szCs w:val="18"/>
        </w:rPr>
        <w:t xml:space="preserve">nasprotju </w:t>
      </w:r>
      <w:r w:rsidRPr="00BE496A">
        <w:rPr>
          <w:rFonts w:ascii="Tahoma" w:hAnsi="Tahoma" w:cs="Tahoma"/>
          <w:sz w:val="18"/>
          <w:szCs w:val="18"/>
        </w:rPr>
        <w:t xml:space="preserve">z </w:t>
      </w:r>
      <w:r w:rsidR="00573347">
        <w:rPr>
          <w:rFonts w:ascii="Tahoma" w:hAnsi="Tahoma" w:cs="Tahoma"/>
          <w:sz w:val="18"/>
          <w:szCs w:val="18"/>
        </w:rPr>
        <w:t>njihovim</w:t>
      </w:r>
      <w:r w:rsidRPr="00BE496A">
        <w:rPr>
          <w:rFonts w:ascii="Tahoma" w:hAnsi="Tahoma" w:cs="Tahoma"/>
          <w:sz w:val="18"/>
          <w:szCs w:val="18"/>
        </w:rPr>
        <w:t xml:space="preserve"> </w:t>
      </w:r>
      <w:r w:rsidRPr="00BE496A">
        <w:rPr>
          <w:rFonts w:ascii="Tahoma" w:hAnsi="Tahoma" w:cs="Tahoma"/>
          <w:sz w:val="18"/>
          <w:szCs w:val="18"/>
          <w:lang w:val="hr-HR" w:eastAsia="hr-HR" w:bidi="hr-HR"/>
        </w:rPr>
        <w:t xml:space="preserve">prvotnim </w:t>
      </w:r>
      <w:r w:rsidRPr="00BE496A">
        <w:rPr>
          <w:rFonts w:ascii="Tahoma" w:hAnsi="Tahoma" w:cs="Tahoma"/>
          <w:sz w:val="18"/>
          <w:szCs w:val="18"/>
        </w:rPr>
        <w:t xml:space="preserve">namenom, </w:t>
      </w:r>
    </w:p>
    <w:p w14:paraId="4C290553"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5CBE2F85" w14:textId="77777777" w:rsidR="00E300BA" w:rsidRPr="00BE496A" w:rsidRDefault="00E55CBC" w:rsidP="00DD3738">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oddajal naročila za nabavo blaga ali opravljanje storitev v zvezi s </w:t>
      </w:r>
      <w:r w:rsidRPr="00BE496A">
        <w:rPr>
          <w:rFonts w:ascii="Tahoma" w:hAnsi="Tahoma" w:cs="Tahoma"/>
          <w:sz w:val="18"/>
          <w:szCs w:val="18"/>
          <w:lang w:val="hr-HR" w:eastAsia="hr-HR" w:bidi="hr-HR"/>
        </w:rPr>
        <w:t xml:space="preserve">projektom </w:t>
      </w:r>
      <w:r w:rsidRPr="00BE496A">
        <w:rPr>
          <w:rFonts w:ascii="Tahoma" w:hAnsi="Tahoma" w:cs="Tahoma"/>
          <w:sz w:val="18"/>
          <w:szCs w:val="18"/>
        </w:rPr>
        <w:t xml:space="preserve">v skladu s </w:t>
      </w:r>
      <w:r w:rsidRPr="00BE496A">
        <w:rPr>
          <w:rFonts w:ascii="Tahoma" w:hAnsi="Tahoma" w:cs="Tahoma"/>
          <w:sz w:val="18"/>
          <w:szCs w:val="18"/>
        </w:rPr>
        <w:lastRenderedPageBreak/>
        <w:t xml:space="preserve">predpisi o javnem naročanju, oziroma po nabavnih postopkih, ki izpolnjujejo kriterije ekonomičnosti in učinkovitosti, če </w:t>
      </w:r>
      <w:r w:rsidRPr="00BE496A">
        <w:rPr>
          <w:rFonts w:ascii="Tahoma" w:hAnsi="Tahoma" w:cs="Tahoma"/>
          <w:sz w:val="18"/>
          <w:szCs w:val="18"/>
          <w:lang w:val="hr-HR" w:eastAsia="hr-HR" w:bidi="hr-HR"/>
        </w:rPr>
        <w:t xml:space="preserve">pravil </w:t>
      </w:r>
      <w:r w:rsidRPr="00BE496A">
        <w:rPr>
          <w:rFonts w:ascii="Tahoma" w:hAnsi="Tahoma" w:cs="Tahoma"/>
          <w:sz w:val="18"/>
          <w:szCs w:val="18"/>
        </w:rPr>
        <w:t xml:space="preserve">o javnem naročanju </w:t>
      </w:r>
      <w:r w:rsidR="00573347">
        <w:rPr>
          <w:rFonts w:ascii="Tahoma" w:hAnsi="Tahoma" w:cs="Tahoma"/>
          <w:sz w:val="18"/>
          <w:szCs w:val="18"/>
        </w:rPr>
        <w:t xml:space="preserve">kreditojemalec </w:t>
      </w:r>
      <w:r w:rsidRPr="00BE496A">
        <w:rPr>
          <w:rFonts w:ascii="Tahoma" w:hAnsi="Tahoma" w:cs="Tahoma"/>
          <w:sz w:val="18"/>
          <w:szCs w:val="18"/>
        </w:rPr>
        <w:t>n</w:t>
      </w:r>
      <w:r w:rsidR="00573347">
        <w:rPr>
          <w:rFonts w:ascii="Tahoma" w:hAnsi="Tahoma" w:cs="Tahoma"/>
          <w:sz w:val="18"/>
          <w:szCs w:val="18"/>
        </w:rPr>
        <w:t>i</w:t>
      </w:r>
      <w:r w:rsidRPr="00BE496A">
        <w:rPr>
          <w:rFonts w:ascii="Tahoma" w:hAnsi="Tahoma" w:cs="Tahoma"/>
          <w:sz w:val="18"/>
          <w:szCs w:val="18"/>
        </w:rPr>
        <w:t xml:space="preserve"> </w:t>
      </w:r>
      <w:r w:rsidR="00573347">
        <w:rPr>
          <w:rFonts w:ascii="Tahoma" w:hAnsi="Tahoma" w:cs="Tahoma"/>
          <w:sz w:val="18"/>
          <w:szCs w:val="18"/>
        </w:rPr>
        <w:t xml:space="preserve">dolžan </w:t>
      </w:r>
      <w:r w:rsidRPr="00BE496A">
        <w:rPr>
          <w:rFonts w:ascii="Tahoma" w:hAnsi="Tahoma" w:cs="Tahoma"/>
          <w:sz w:val="18"/>
          <w:szCs w:val="18"/>
        </w:rPr>
        <w:t>upo</w:t>
      </w:r>
      <w:r w:rsidR="00573347">
        <w:rPr>
          <w:rFonts w:ascii="Tahoma" w:hAnsi="Tahoma" w:cs="Tahoma"/>
          <w:sz w:val="18"/>
          <w:szCs w:val="18"/>
        </w:rPr>
        <w:t>števati</w:t>
      </w:r>
      <w:r w:rsidRPr="00BE496A">
        <w:rPr>
          <w:rFonts w:ascii="Tahoma" w:hAnsi="Tahoma" w:cs="Tahoma"/>
          <w:sz w:val="18"/>
          <w:szCs w:val="18"/>
        </w:rPr>
        <w:t>,</w:t>
      </w:r>
    </w:p>
    <w:p w14:paraId="0731F084" w14:textId="77777777" w:rsidR="00DA2FB5" w:rsidRPr="00BE496A" w:rsidRDefault="00DA2FB5"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21E49A59" w14:textId="77777777" w:rsidR="00E300BA" w:rsidRPr="00BE496A" w:rsidRDefault="00E55CBC" w:rsidP="00DD3738">
      <w:pPr>
        <w:pStyle w:val="Style15"/>
        <w:numPr>
          <w:ilvl w:val="0"/>
          <w:numId w:val="10"/>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deloval in izvajal </w:t>
      </w:r>
      <w:r w:rsidRPr="00BE496A">
        <w:rPr>
          <w:rFonts w:ascii="Tahoma" w:hAnsi="Tahoma" w:cs="Tahoma"/>
          <w:sz w:val="18"/>
          <w:szCs w:val="18"/>
          <w:lang w:val="hr-HR" w:eastAsia="hr-HR" w:bidi="hr-HR"/>
        </w:rPr>
        <w:t xml:space="preserve">projekt </w:t>
      </w:r>
      <w:r w:rsidRPr="00BE496A">
        <w:rPr>
          <w:rFonts w:ascii="Tahoma" w:hAnsi="Tahoma" w:cs="Tahoma"/>
          <w:sz w:val="18"/>
          <w:szCs w:val="18"/>
        </w:rPr>
        <w:t xml:space="preserve">v skladu z vsemi veljavnimi predpisi v Republiki </w:t>
      </w:r>
      <w:r w:rsidRPr="00BE496A">
        <w:rPr>
          <w:rFonts w:ascii="Tahoma" w:hAnsi="Tahoma" w:cs="Tahoma"/>
          <w:sz w:val="18"/>
          <w:szCs w:val="18"/>
          <w:lang w:val="hr-HR" w:eastAsia="hr-HR" w:bidi="hr-HR"/>
        </w:rPr>
        <w:t xml:space="preserve">Sloveniji </w:t>
      </w:r>
      <w:r w:rsidRPr="00BE496A">
        <w:rPr>
          <w:rFonts w:ascii="Tahoma" w:hAnsi="Tahoma" w:cs="Tahoma"/>
          <w:sz w:val="18"/>
          <w:szCs w:val="18"/>
        </w:rPr>
        <w:t>(vključno z EU predpisi</w:t>
      </w:r>
      <w:r w:rsidR="00D36063" w:rsidRPr="00BE496A">
        <w:rPr>
          <w:rFonts w:ascii="Tahoma" w:hAnsi="Tahoma" w:cs="Tahoma"/>
          <w:sz w:val="18"/>
          <w:szCs w:val="18"/>
        </w:rPr>
        <w:t xml:space="preserve"> in mednarodnimi pogodbami</w:t>
      </w:r>
      <w:r w:rsidRPr="00BE496A">
        <w:rPr>
          <w:rFonts w:ascii="Tahoma" w:hAnsi="Tahoma" w:cs="Tahoma"/>
          <w:sz w:val="18"/>
          <w:szCs w:val="18"/>
        </w:rPr>
        <w:t xml:space="preserve">, ki se neposredno uporabljajo v Republiki Sloveniji), še zlasti okoljskimi in pridobil vsa potrebna dovoljenja ali soglasja za </w:t>
      </w:r>
      <w:r w:rsidRPr="00BE496A">
        <w:rPr>
          <w:rFonts w:ascii="Tahoma" w:hAnsi="Tahoma" w:cs="Tahoma"/>
          <w:sz w:val="18"/>
          <w:szCs w:val="18"/>
          <w:lang w:val="hr-HR" w:eastAsia="hr-HR" w:bidi="hr-HR"/>
        </w:rPr>
        <w:t xml:space="preserve">projekt </w:t>
      </w:r>
      <w:r w:rsidRPr="00BE496A">
        <w:rPr>
          <w:rFonts w:ascii="Tahoma" w:hAnsi="Tahoma" w:cs="Tahoma"/>
          <w:sz w:val="18"/>
          <w:szCs w:val="18"/>
        </w:rPr>
        <w:t xml:space="preserve">(še zlasti okoljska), deloval v skladu s </w:t>
      </w:r>
      <w:r w:rsidRPr="00BE496A">
        <w:rPr>
          <w:rFonts w:ascii="Tahoma" w:hAnsi="Tahoma" w:cs="Tahoma"/>
          <w:sz w:val="18"/>
          <w:szCs w:val="18"/>
          <w:lang w:val="hr-HR" w:eastAsia="hr-HR" w:bidi="hr-HR"/>
        </w:rPr>
        <w:t xml:space="preserve">temi </w:t>
      </w:r>
      <w:r w:rsidRPr="00BE496A">
        <w:rPr>
          <w:rFonts w:ascii="Tahoma" w:hAnsi="Tahoma" w:cs="Tahoma"/>
          <w:sz w:val="18"/>
          <w:szCs w:val="18"/>
        </w:rPr>
        <w:t>dovoljenji in soglasji ter jih vzdrževal ves čas trajanja kredita,</w:t>
      </w:r>
    </w:p>
    <w:p w14:paraId="5A020A1E" w14:textId="77777777" w:rsidR="00DA2FB5" w:rsidRPr="00BE496A" w:rsidRDefault="00DA2FB5" w:rsidP="00256F01">
      <w:pPr>
        <w:pStyle w:val="Style15"/>
        <w:shd w:val="clear" w:color="auto" w:fill="auto"/>
        <w:spacing w:after="0" w:line="240" w:lineRule="auto"/>
        <w:ind w:left="1559" w:hanging="425"/>
        <w:jc w:val="both"/>
        <w:rPr>
          <w:rFonts w:ascii="Tahoma" w:hAnsi="Tahoma" w:cs="Tahoma"/>
          <w:sz w:val="18"/>
          <w:szCs w:val="18"/>
        </w:rPr>
      </w:pPr>
    </w:p>
    <w:p w14:paraId="1B4B0D2C" w14:textId="77777777" w:rsidR="00E300BA" w:rsidRPr="00BE496A" w:rsidRDefault="00E55CBC" w:rsidP="00DD3738">
      <w:pPr>
        <w:pStyle w:val="Style15"/>
        <w:numPr>
          <w:ilvl w:val="0"/>
          <w:numId w:val="10"/>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brez nepotrebnega odlašanja obvestil SID </w:t>
      </w:r>
      <w:r w:rsidRPr="00BE496A">
        <w:rPr>
          <w:rFonts w:ascii="Tahoma" w:hAnsi="Tahoma" w:cs="Tahoma"/>
          <w:sz w:val="18"/>
          <w:szCs w:val="18"/>
          <w:lang w:val="hr-HR" w:eastAsia="hr-HR" w:bidi="hr-HR"/>
        </w:rPr>
        <w:t xml:space="preserve">banko </w:t>
      </w:r>
      <w:r w:rsidRPr="00BE496A">
        <w:rPr>
          <w:rFonts w:ascii="Tahoma" w:hAnsi="Tahoma" w:cs="Tahoma"/>
          <w:sz w:val="18"/>
          <w:szCs w:val="18"/>
        </w:rPr>
        <w:t xml:space="preserve">o vsakršnem sporu ali kazenskem postopku, ki je ali bi utegnil nastati v zvezi z izvedbo </w:t>
      </w:r>
      <w:r w:rsidRPr="00BE496A">
        <w:rPr>
          <w:rFonts w:ascii="Tahoma" w:hAnsi="Tahoma" w:cs="Tahoma"/>
          <w:sz w:val="18"/>
          <w:szCs w:val="18"/>
          <w:lang w:val="hr-HR" w:eastAsia="hr-HR" w:bidi="hr-HR"/>
        </w:rPr>
        <w:t xml:space="preserve">projekta </w:t>
      </w:r>
      <w:r w:rsidRPr="00BE496A">
        <w:rPr>
          <w:rFonts w:ascii="Tahoma" w:hAnsi="Tahoma" w:cs="Tahoma"/>
          <w:sz w:val="18"/>
          <w:szCs w:val="18"/>
        </w:rPr>
        <w:t xml:space="preserve">ter o vsakršnem drugem dejstvu, ki bi utegnil vplivati na izvedbo </w:t>
      </w:r>
      <w:r w:rsidRPr="00BE496A">
        <w:rPr>
          <w:rFonts w:ascii="Tahoma" w:hAnsi="Tahoma" w:cs="Tahoma"/>
          <w:sz w:val="18"/>
          <w:szCs w:val="18"/>
          <w:lang w:val="hr-HR" w:eastAsia="hr-HR" w:bidi="hr-HR"/>
        </w:rPr>
        <w:t>projekta,</w:t>
      </w:r>
    </w:p>
    <w:p w14:paraId="29451685" w14:textId="77777777" w:rsidR="00DA2FB5" w:rsidRPr="00BE496A" w:rsidRDefault="00DA2FB5" w:rsidP="00256F01">
      <w:pPr>
        <w:pStyle w:val="Style15"/>
        <w:shd w:val="clear" w:color="auto" w:fill="auto"/>
        <w:spacing w:after="0" w:line="240" w:lineRule="auto"/>
        <w:ind w:left="1559" w:hanging="425"/>
        <w:jc w:val="both"/>
        <w:rPr>
          <w:rFonts w:ascii="Tahoma" w:hAnsi="Tahoma" w:cs="Tahoma"/>
          <w:sz w:val="18"/>
          <w:szCs w:val="18"/>
        </w:rPr>
      </w:pPr>
    </w:p>
    <w:p w14:paraId="5A7DB55F" w14:textId="77777777" w:rsidR="007D428C" w:rsidRPr="00BE496A" w:rsidRDefault="00E55CBC" w:rsidP="000C6304">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bo o ugotovitvi, da so sredstva, povezana s financiranjem </w:t>
      </w:r>
      <w:r w:rsidRPr="00BE496A">
        <w:rPr>
          <w:rFonts w:ascii="Tahoma" w:hAnsi="Tahoma" w:cs="Tahoma"/>
          <w:sz w:val="18"/>
          <w:szCs w:val="18"/>
          <w:lang w:val="hr-HR" w:eastAsia="hr-HR" w:bidi="hr-HR"/>
        </w:rPr>
        <w:t xml:space="preserve">projekta, </w:t>
      </w:r>
      <w:r w:rsidRPr="00BE496A">
        <w:rPr>
          <w:rFonts w:ascii="Tahoma" w:hAnsi="Tahoma" w:cs="Tahoma"/>
          <w:sz w:val="18"/>
          <w:szCs w:val="18"/>
        </w:rPr>
        <w:t xml:space="preserve">nezakonitega izvora ali povezana s pranjem denarja in </w:t>
      </w:r>
      <w:r w:rsidRPr="00BE496A">
        <w:rPr>
          <w:rFonts w:ascii="Tahoma" w:hAnsi="Tahoma" w:cs="Tahoma"/>
          <w:sz w:val="18"/>
          <w:szCs w:val="18"/>
          <w:lang w:val="hr-HR" w:eastAsia="hr-HR" w:bidi="hr-HR"/>
        </w:rPr>
        <w:t xml:space="preserve">financiranjem </w:t>
      </w:r>
      <w:r w:rsidRPr="00BE496A">
        <w:rPr>
          <w:rFonts w:ascii="Tahoma" w:hAnsi="Tahoma" w:cs="Tahoma"/>
          <w:sz w:val="18"/>
          <w:szCs w:val="18"/>
        </w:rPr>
        <w:t>terorizma, nemudoma obvestil SID banko,</w:t>
      </w:r>
    </w:p>
    <w:p w14:paraId="23A3DB2D" w14:textId="77777777" w:rsidR="007D428C" w:rsidRPr="00BE496A" w:rsidRDefault="007D428C" w:rsidP="00256F01">
      <w:pPr>
        <w:pStyle w:val="Style15"/>
        <w:shd w:val="clear" w:color="auto" w:fill="auto"/>
        <w:tabs>
          <w:tab w:val="left" w:pos="385"/>
        </w:tabs>
        <w:spacing w:after="0" w:line="240" w:lineRule="auto"/>
        <w:ind w:left="1559" w:hanging="425"/>
        <w:jc w:val="both"/>
        <w:rPr>
          <w:rFonts w:ascii="Tahoma" w:hAnsi="Tahoma" w:cs="Tahoma"/>
          <w:sz w:val="18"/>
          <w:szCs w:val="18"/>
        </w:rPr>
      </w:pPr>
    </w:p>
    <w:p w14:paraId="601C02C5" w14:textId="77777777" w:rsidR="007D428C" w:rsidRPr="00BE496A" w:rsidRDefault="00E55CBC" w:rsidP="000C6304">
      <w:pPr>
        <w:pStyle w:val="Style15"/>
        <w:numPr>
          <w:ilvl w:val="0"/>
          <w:numId w:val="10"/>
        </w:numPr>
        <w:shd w:val="clear" w:color="auto" w:fill="auto"/>
        <w:tabs>
          <w:tab w:val="left" w:pos="385"/>
        </w:tabs>
        <w:spacing w:after="0" w:line="240" w:lineRule="auto"/>
        <w:ind w:left="1559" w:hanging="425"/>
        <w:jc w:val="both"/>
        <w:rPr>
          <w:rFonts w:ascii="Tahoma" w:hAnsi="Tahoma" w:cs="Tahoma"/>
          <w:sz w:val="18"/>
          <w:szCs w:val="18"/>
        </w:rPr>
      </w:pPr>
      <w:r w:rsidRPr="00BE496A">
        <w:rPr>
          <w:rFonts w:ascii="Tahoma" w:hAnsi="Tahoma" w:cs="Tahoma"/>
          <w:sz w:val="18"/>
          <w:szCs w:val="18"/>
        </w:rPr>
        <w:t>bo sprejel ustrezne ukrepe, da bo</w:t>
      </w:r>
      <w:r w:rsidR="00E37DF2" w:rsidRPr="00BE496A">
        <w:rPr>
          <w:rFonts w:ascii="Tahoma" w:hAnsi="Tahoma" w:cs="Tahoma"/>
          <w:sz w:val="18"/>
          <w:szCs w:val="18"/>
        </w:rPr>
        <w:t xml:space="preserve"> </w:t>
      </w:r>
      <w:r w:rsidR="00EA7DDB" w:rsidRPr="00BE496A">
        <w:rPr>
          <w:rFonts w:ascii="Tahoma" w:hAnsi="Tahoma" w:cs="Tahoma"/>
          <w:sz w:val="18"/>
          <w:szCs w:val="18"/>
        </w:rPr>
        <w:t xml:space="preserve">njegova </w:t>
      </w:r>
      <w:r w:rsidR="00E37DF2" w:rsidRPr="00BE496A">
        <w:rPr>
          <w:rFonts w:ascii="Tahoma" w:hAnsi="Tahoma" w:cs="Tahoma"/>
          <w:sz w:val="18"/>
          <w:szCs w:val="18"/>
        </w:rPr>
        <w:t>odgovorna in</w:t>
      </w:r>
      <w:r w:rsidR="007E1D10">
        <w:rPr>
          <w:rFonts w:ascii="Tahoma" w:hAnsi="Tahoma" w:cs="Tahoma"/>
          <w:sz w:val="18"/>
          <w:szCs w:val="18"/>
        </w:rPr>
        <w:t>/ali</w:t>
      </w:r>
      <w:r w:rsidR="00E37DF2" w:rsidRPr="00BE496A">
        <w:rPr>
          <w:rFonts w:ascii="Tahoma" w:hAnsi="Tahoma" w:cs="Tahoma"/>
          <w:sz w:val="18"/>
          <w:szCs w:val="18"/>
        </w:rPr>
        <w:t xml:space="preserve"> pooblaščena oseba</w:t>
      </w:r>
      <w:r w:rsidR="00EA7DDB" w:rsidRPr="00BE496A">
        <w:rPr>
          <w:rFonts w:ascii="Tahoma" w:hAnsi="Tahoma" w:cs="Tahoma"/>
          <w:sz w:val="18"/>
          <w:szCs w:val="18"/>
        </w:rPr>
        <w:t xml:space="preserve"> </w:t>
      </w:r>
      <w:r w:rsidR="00E37DF2" w:rsidRPr="00BE496A">
        <w:rPr>
          <w:rFonts w:ascii="Tahoma" w:hAnsi="Tahoma" w:cs="Tahoma"/>
          <w:sz w:val="18"/>
          <w:szCs w:val="18"/>
        </w:rPr>
        <w:t>oziroma zaposleni</w:t>
      </w:r>
      <w:r w:rsidR="00EA7DDB" w:rsidRPr="00BE496A">
        <w:rPr>
          <w:rFonts w:ascii="Tahoma" w:hAnsi="Tahoma" w:cs="Tahoma"/>
          <w:sz w:val="18"/>
          <w:szCs w:val="18"/>
        </w:rPr>
        <w:t>,</w:t>
      </w:r>
      <w:r w:rsidR="00EA7DDB" w:rsidRPr="00BE496A">
        <w:rPr>
          <w:rFonts w:ascii="Tahoma" w:hAnsi="Tahoma" w:cs="Tahoma"/>
          <w:color w:val="auto"/>
          <w:sz w:val="18"/>
          <w:szCs w:val="18"/>
        </w:rPr>
        <w:t xml:space="preserve"> ki </w:t>
      </w:r>
      <w:r w:rsidR="00535F5D" w:rsidRPr="00BE496A">
        <w:rPr>
          <w:rFonts w:ascii="Tahoma" w:hAnsi="Tahoma" w:cs="Tahoma"/>
          <w:color w:val="auto"/>
          <w:sz w:val="18"/>
          <w:szCs w:val="18"/>
        </w:rPr>
        <w:t>je</w:t>
      </w:r>
      <w:r w:rsidR="00EA7DDB" w:rsidRPr="00BE496A">
        <w:rPr>
          <w:rFonts w:ascii="Tahoma" w:hAnsi="Tahoma" w:cs="Tahoma"/>
          <w:color w:val="auto"/>
          <w:sz w:val="18"/>
          <w:szCs w:val="18"/>
        </w:rPr>
        <w:t xml:space="preserve"> sodeloval pri odločanju v zvezi s predmetnim kreditnim poslom</w:t>
      </w:r>
      <w:r w:rsidRPr="00BE496A">
        <w:rPr>
          <w:rFonts w:ascii="Tahoma" w:hAnsi="Tahoma" w:cs="Tahoma"/>
          <w:sz w:val="18"/>
          <w:szCs w:val="18"/>
        </w:rPr>
        <w:t xml:space="preserve">, zoper katerega je pravnomočno končan kazenski postopek, v katerem je bil pri svojem delu spoznan za krivega za kaznivo dejanje v zvezi s (poslovno) goljufijo, korupcijo, izsiljevanjem, oviranjem pravosodnih in drugih </w:t>
      </w:r>
      <w:r w:rsidRPr="00BE496A">
        <w:rPr>
          <w:rFonts w:ascii="Tahoma" w:hAnsi="Tahoma" w:cs="Tahoma"/>
          <w:sz w:val="18"/>
          <w:szCs w:val="18"/>
          <w:lang w:val="hr-HR" w:eastAsia="hr-HR" w:bidi="hr-HR"/>
        </w:rPr>
        <w:t xml:space="preserve">državnih </w:t>
      </w:r>
      <w:r w:rsidRPr="00BE496A">
        <w:rPr>
          <w:rFonts w:ascii="Tahoma" w:hAnsi="Tahoma" w:cs="Tahoma"/>
          <w:sz w:val="18"/>
          <w:szCs w:val="18"/>
        </w:rPr>
        <w:t>organov, zlorabo (monopolnega) položaja, pranjem denarja in financiranjem terorizma, izključen iz aktivnosti z zvezi s kreditno pogodbo in projektom,</w:t>
      </w:r>
      <w:r w:rsidR="007E1D10">
        <w:rPr>
          <w:rFonts w:ascii="Tahoma" w:hAnsi="Tahoma" w:cs="Tahoma"/>
          <w:sz w:val="18"/>
          <w:szCs w:val="18"/>
        </w:rPr>
        <w:t xml:space="preserve"> ter</w:t>
      </w:r>
      <w:r w:rsidRPr="00BE496A">
        <w:rPr>
          <w:rFonts w:ascii="Tahoma" w:hAnsi="Tahoma" w:cs="Tahoma"/>
          <w:sz w:val="18"/>
          <w:szCs w:val="18"/>
        </w:rPr>
        <w:t xml:space="preserve"> o teh ukrepih obvestil SID banko.</w:t>
      </w:r>
    </w:p>
    <w:p w14:paraId="2DA32CF7" w14:textId="77777777" w:rsidR="007D428C" w:rsidRPr="00BE496A" w:rsidRDefault="007D428C" w:rsidP="007D428C">
      <w:pPr>
        <w:pStyle w:val="Style15"/>
        <w:shd w:val="clear" w:color="auto" w:fill="auto"/>
        <w:tabs>
          <w:tab w:val="left" w:pos="385"/>
        </w:tabs>
        <w:spacing w:after="0" w:line="216" w:lineRule="exact"/>
        <w:ind w:firstLine="0"/>
        <w:jc w:val="both"/>
        <w:rPr>
          <w:rFonts w:ascii="Tahoma" w:hAnsi="Tahoma" w:cs="Tahoma"/>
          <w:sz w:val="18"/>
          <w:szCs w:val="18"/>
        </w:rPr>
      </w:pPr>
    </w:p>
    <w:p w14:paraId="6800BAB2" w14:textId="77777777" w:rsidR="00A125C5" w:rsidRPr="00BE496A" w:rsidRDefault="00E55CBC" w:rsidP="000C6304">
      <w:pPr>
        <w:pStyle w:val="Style15"/>
        <w:numPr>
          <w:ilvl w:val="1"/>
          <w:numId w:val="3"/>
        </w:numPr>
        <w:shd w:val="clear" w:color="auto" w:fill="auto"/>
        <w:tabs>
          <w:tab w:val="left" w:pos="993"/>
        </w:tabs>
        <w:spacing w:after="0" w:line="240" w:lineRule="auto"/>
        <w:ind w:left="992" w:hanging="992"/>
        <w:jc w:val="both"/>
        <w:rPr>
          <w:rFonts w:ascii="Tahoma" w:hAnsi="Tahoma" w:cs="Tahoma"/>
          <w:sz w:val="18"/>
          <w:szCs w:val="18"/>
        </w:rPr>
      </w:pPr>
      <w:r w:rsidRPr="00BE496A">
        <w:rPr>
          <w:rFonts w:ascii="Tahoma" w:hAnsi="Tahoma" w:cs="Tahoma"/>
          <w:sz w:val="18"/>
          <w:szCs w:val="18"/>
        </w:rPr>
        <w:t>Kreditojemalec se na zahtevo SID banke zavezuje predložiti dokazila o izpolnjevanju obveznosti iz člena 1</w:t>
      </w:r>
      <w:r w:rsidR="00B8498F" w:rsidRPr="00BE496A">
        <w:rPr>
          <w:rFonts w:ascii="Tahoma" w:hAnsi="Tahoma" w:cs="Tahoma"/>
          <w:sz w:val="18"/>
          <w:szCs w:val="18"/>
        </w:rPr>
        <w:t>2</w:t>
      </w:r>
      <w:r w:rsidRPr="00BE496A">
        <w:rPr>
          <w:rFonts w:ascii="Tahoma" w:hAnsi="Tahoma" w:cs="Tahoma"/>
          <w:sz w:val="18"/>
          <w:szCs w:val="18"/>
        </w:rPr>
        <w:t>.1 kreditne pogodbe in drugih obveznosti, ki izhajajo iz</w:t>
      </w:r>
      <w:r w:rsidR="00590B0F" w:rsidRPr="00BE496A">
        <w:rPr>
          <w:rFonts w:ascii="Tahoma" w:hAnsi="Tahoma" w:cs="Tahoma"/>
          <w:sz w:val="18"/>
          <w:szCs w:val="18"/>
        </w:rPr>
        <w:t xml:space="preserve"> </w:t>
      </w:r>
      <w:r w:rsidR="00E37DF2" w:rsidRPr="00BE496A">
        <w:rPr>
          <w:rFonts w:ascii="Tahoma" w:hAnsi="Tahoma" w:cs="Tahoma"/>
          <w:sz w:val="18"/>
          <w:szCs w:val="18"/>
        </w:rPr>
        <w:t>nje</w:t>
      </w:r>
      <w:r w:rsidRPr="00BE496A">
        <w:rPr>
          <w:rFonts w:ascii="Tahoma" w:hAnsi="Tahoma" w:cs="Tahoma"/>
          <w:sz w:val="18"/>
          <w:szCs w:val="18"/>
        </w:rPr>
        <w:t>.</w:t>
      </w:r>
    </w:p>
    <w:p w14:paraId="7F073CFD" w14:textId="77777777" w:rsidR="00DB7F67" w:rsidRPr="00BE496A" w:rsidRDefault="00DB7F67" w:rsidP="00256F01">
      <w:pPr>
        <w:pStyle w:val="Style15"/>
        <w:shd w:val="clear" w:color="auto" w:fill="auto"/>
        <w:tabs>
          <w:tab w:val="left" w:pos="993"/>
        </w:tabs>
        <w:spacing w:after="0" w:line="240" w:lineRule="auto"/>
        <w:ind w:firstLine="0"/>
        <w:jc w:val="both"/>
        <w:rPr>
          <w:rFonts w:ascii="Tahoma" w:hAnsi="Tahoma" w:cs="Tahoma"/>
          <w:sz w:val="18"/>
          <w:szCs w:val="18"/>
        </w:rPr>
      </w:pPr>
    </w:p>
    <w:p w14:paraId="53BBBF8D" w14:textId="77777777" w:rsidR="00B164ED" w:rsidRPr="00BE496A" w:rsidRDefault="00B164ED" w:rsidP="00256F01">
      <w:pPr>
        <w:pStyle w:val="Style15"/>
        <w:shd w:val="clear" w:color="auto" w:fill="auto"/>
        <w:tabs>
          <w:tab w:val="left" w:pos="993"/>
        </w:tabs>
        <w:spacing w:after="0" w:line="240" w:lineRule="auto"/>
        <w:ind w:firstLine="0"/>
        <w:jc w:val="both"/>
        <w:rPr>
          <w:rFonts w:ascii="Tahoma" w:hAnsi="Tahoma" w:cs="Tahoma"/>
          <w:sz w:val="18"/>
          <w:szCs w:val="18"/>
        </w:rPr>
      </w:pPr>
    </w:p>
    <w:p w14:paraId="64B077FC" w14:textId="77777777" w:rsidR="00A125C5" w:rsidRPr="00BE496A" w:rsidRDefault="00E55CBC" w:rsidP="000C6304">
      <w:pPr>
        <w:pStyle w:val="Heading3"/>
        <w:numPr>
          <w:ilvl w:val="0"/>
          <w:numId w:val="3"/>
        </w:numPr>
        <w:ind w:left="0" w:firstLine="0"/>
        <w:jc w:val="both"/>
        <w:rPr>
          <w:rFonts w:ascii="Tahoma" w:hAnsi="Tahoma" w:cs="Tahoma"/>
          <w:bCs/>
          <w:sz w:val="18"/>
          <w:szCs w:val="18"/>
        </w:rPr>
      </w:pPr>
      <w:bookmarkStart w:id="29" w:name="bookmark22"/>
      <w:r w:rsidRPr="00BE496A">
        <w:rPr>
          <w:rFonts w:ascii="Tahoma" w:hAnsi="Tahoma" w:cs="Tahoma"/>
          <w:bCs/>
          <w:sz w:val="18"/>
          <w:szCs w:val="18"/>
        </w:rPr>
        <w:t>člen - Zavarovanje kredita</w:t>
      </w:r>
      <w:bookmarkEnd w:id="29"/>
    </w:p>
    <w:p w14:paraId="60F7F0BC" w14:textId="77777777" w:rsidR="0030059F" w:rsidRPr="00BE496A" w:rsidRDefault="0030059F" w:rsidP="00256F01">
      <w:pPr>
        <w:jc w:val="both"/>
        <w:rPr>
          <w:rFonts w:ascii="Tahoma" w:hAnsi="Tahoma" w:cs="Tahoma"/>
          <w:sz w:val="18"/>
          <w:szCs w:val="18"/>
          <w:lang w:eastAsia="en-US" w:bidi="ar-SA"/>
        </w:rPr>
      </w:pPr>
    </w:p>
    <w:p w14:paraId="22DB559C" w14:textId="77777777" w:rsidR="00A125C5" w:rsidRPr="00BE496A" w:rsidRDefault="00E55CBC" w:rsidP="000C6304">
      <w:pPr>
        <w:pStyle w:val="Style15"/>
        <w:numPr>
          <w:ilvl w:val="1"/>
          <w:numId w:val="3"/>
        </w:numPr>
        <w:shd w:val="clear" w:color="auto" w:fill="auto"/>
        <w:tabs>
          <w:tab w:val="left" w:pos="993"/>
        </w:tabs>
        <w:spacing w:after="0" w:line="240" w:lineRule="auto"/>
        <w:ind w:left="0" w:firstLine="0"/>
        <w:jc w:val="both"/>
        <w:rPr>
          <w:rFonts w:ascii="Tahoma" w:hAnsi="Tahoma" w:cs="Tahoma"/>
          <w:sz w:val="18"/>
          <w:szCs w:val="18"/>
        </w:rPr>
      </w:pPr>
      <w:r w:rsidRPr="00BE496A">
        <w:rPr>
          <w:rFonts w:ascii="Tahoma" w:hAnsi="Tahoma" w:cs="Tahoma"/>
          <w:sz w:val="18"/>
          <w:szCs w:val="18"/>
        </w:rPr>
        <w:t>....</w:t>
      </w:r>
    </w:p>
    <w:p w14:paraId="536FF812" w14:textId="77777777" w:rsidR="006C6B37" w:rsidRPr="00BE496A" w:rsidRDefault="006C6B37" w:rsidP="00E01D21">
      <w:pPr>
        <w:pStyle w:val="Style15"/>
        <w:shd w:val="clear" w:color="auto" w:fill="auto"/>
        <w:tabs>
          <w:tab w:val="left" w:pos="993"/>
        </w:tabs>
        <w:spacing w:after="0" w:line="240" w:lineRule="auto"/>
        <w:ind w:left="992" w:hanging="992"/>
        <w:rPr>
          <w:rFonts w:ascii="Tahoma" w:hAnsi="Tahoma" w:cs="Tahoma"/>
          <w:sz w:val="18"/>
          <w:szCs w:val="18"/>
        </w:rPr>
      </w:pPr>
    </w:p>
    <w:p w14:paraId="098C9F70" w14:textId="77777777" w:rsidR="008B6230" w:rsidRPr="00BE496A" w:rsidRDefault="00E55CBC" w:rsidP="000C6304">
      <w:pPr>
        <w:pStyle w:val="Style15"/>
        <w:numPr>
          <w:ilvl w:val="1"/>
          <w:numId w:val="3"/>
        </w:numPr>
        <w:shd w:val="clear" w:color="auto" w:fill="auto"/>
        <w:tabs>
          <w:tab w:val="left" w:pos="993"/>
        </w:tabs>
        <w:spacing w:after="0" w:line="240" w:lineRule="auto"/>
        <w:ind w:left="992" w:hanging="992"/>
        <w:jc w:val="both"/>
        <w:rPr>
          <w:rFonts w:ascii="Tahoma" w:hAnsi="Tahoma" w:cs="Tahoma"/>
          <w:sz w:val="18"/>
          <w:szCs w:val="18"/>
        </w:rPr>
      </w:pPr>
      <w:r w:rsidRPr="00BE496A">
        <w:rPr>
          <w:rFonts w:ascii="Tahoma" w:hAnsi="Tahoma" w:cs="Tahoma"/>
          <w:sz w:val="18"/>
          <w:szCs w:val="18"/>
        </w:rPr>
        <w:t xml:space="preserve">Kreditojemalec bo, na zahtevo SID banke, takoj nadomestil ali ponovno izdal </w:t>
      </w:r>
      <w:r w:rsidRPr="00BE496A">
        <w:rPr>
          <w:rFonts w:ascii="Tahoma" w:hAnsi="Tahoma" w:cs="Tahoma"/>
          <w:b/>
          <w:sz w:val="18"/>
          <w:szCs w:val="18"/>
        </w:rPr>
        <w:t>menice</w:t>
      </w:r>
      <w:r w:rsidRPr="00BE496A">
        <w:rPr>
          <w:rFonts w:ascii="Tahoma" w:hAnsi="Tahoma" w:cs="Tahoma"/>
          <w:sz w:val="18"/>
          <w:szCs w:val="18"/>
        </w:rPr>
        <w:t>, ki so bile uničene ali unovčene v skladu s pooblastilom za njihovo izpolnitev.</w:t>
      </w:r>
    </w:p>
    <w:p w14:paraId="72CD3771" w14:textId="77777777" w:rsidR="008B6230" w:rsidRPr="00BE496A" w:rsidRDefault="008B6230" w:rsidP="00755EA1">
      <w:pPr>
        <w:pStyle w:val="ListParagraph"/>
        <w:ind w:left="992" w:hanging="992"/>
        <w:jc w:val="both"/>
        <w:rPr>
          <w:rFonts w:ascii="Tahoma" w:hAnsi="Tahoma" w:cs="Tahoma"/>
          <w:sz w:val="18"/>
          <w:szCs w:val="18"/>
        </w:rPr>
      </w:pPr>
    </w:p>
    <w:p w14:paraId="45D4ED40" w14:textId="77777777" w:rsidR="008B6230" w:rsidRPr="00BE496A" w:rsidRDefault="00E55CBC" w:rsidP="000C6304">
      <w:pPr>
        <w:pStyle w:val="Style15"/>
        <w:numPr>
          <w:ilvl w:val="1"/>
          <w:numId w:val="3"/>
        </w:numPr>
        <w:shd w:val="clear" w:color="auto" w:fill="auto"/>
        <w:tabs>
          <w:tab w:val="left" w:pos="993"/>
        </w:tabs>
        <w:spacing w:after="0" w:line="240" w:lineRule="auto"/>
        <w:ind w:left="992" w:hanging="992"/>
        <w:jc w:val="both"/>
        <w:rPr>
          <w:rFonts w:ascii="Tahoma" w:hAnsi="Tahoma" w:cs="Tahoma"/>
          <w:sz w:val="18"/>
          <w:szCs w:val="18"/>
        </w:rPr>
      </w:pPr>
      <w:r w:rsidRPr="00BE496A">
        <w:rPr>
          <w:rFonts w:ascii="Tahoma" w:hAnsi="Tahoma" w:cs="Tahoma"/>
          <w:sz w:val="18"/>
          <w:szCs w:val="18"/>
        </w:rPr>
        <w:t xml:space="preserve">Kreditojemalec se zavezuje, da bo v primeru statusnih sprememb in/ali v primeru sprememb podatkov, razvidnih iz menic in/ali menične izjave, le-te takoj zamenjal z novimi, če njihovo </w:t>
      </w:r>
      <w:r w:rsidRPr="00BE496A">
        <w:rPr>
          <w:rFonts w:ascii="Tahoma" w:hAnsi="Tahoma" w:cs="Tahoma"/>
          <w:sz w:val="18"/>
          <w:szCs w:val="18"/>
          <w:lang w:val="hr-HR" w:eastAsia="hr-HR" w:bidi="hr-HR"/>
        </w:rPr>
        <w:t xml:space="preserve">unovčenje </w:t>
      </w:r>
      <w:r w:rsidRPr="00BE496A">
        <w:rPr>
          <w:rFonts w:ascii="Tahoma" w:hAnsi="Tahoma" w:cs="Tahoma"/>
          <w:sz w:val="18"/>
          <w:szCs w:val="18"/>
        </w:rPr>
        <w:t>zaradi navedenih sprememb ne bi bilo mogoče.</w:t>
      </w:r>
    </w:p>
    <w:p w14:paraId="149E8C31" w14:textId="77777777" w:rsidR="00806667" w:rsidRPr="00BE496A" w:rsidRDefault="00806667" w:rsidP="00806667">
      <w:pPr>
        <w:pStyle w:val="ListParagraph"/>
        <w:rPr>
          <w:rFonts w:ascii="Tahoma" w:hAnsi="Tahoma" w:cs="Tahoma"/>
          <w:sz w:val="18"/>
          <w:szCs w:val="18"/>
        </w:rPr>
      </w:pPr>
    </w:p>
    <w:p w14:paraId="2174E269" w14:textId="77777777" w:rsidR="008B6230" w:rsidRPr="00BE496A" w:rsidRDefault="00E55CBC" w:rsidP="000C6304">
      <w:pPr>
        <w:pStyle w:val="Style15"/>
        <w:numPr>
          <w:ilvl w:val="1"/>
          <w:numId w:val="3"/>
        </w:numPr>
        <w:shd w:val="clear" w:color="auto" w:fill="auto"/>
        <w:tabs>
          <w:tab w:val="left" w:pos="993"/>
        </w:tabs>
        <w:spacing w:after="0" w:line="240" w:lineRule="auto"/>
        <w:ind w:left="992" w:hanging="992"/>
        <w:jc w:val="both"/>
        <w:rPr>
          <w:rFonts w:ascii="Tahoma" w:hAnsi="Tahoma" w:cs="Tahoma"/>
          <w:sz w:val="18"/>
          <w:szCs w:val="18"/>
        </w:rPr>
      </w:pPr>
      <w:r w:rsidRPr="00BE496A">
        <w:rPr>
          <w:rFonts w:ascii="Tahoma" w:hAnsi="Tahoma" w:cs="Tahoma"/>
          <w:sz w:val="18"/>
          <w:szCs w:val="18"/>
        </w:rPr>
        <w:t xml:space="preserve">Po dokončnem poplačilu vseh obveznosti kreditojemalca po kreditni pogodbi bo SID banka kreditojemalcu vrnila vse menice, ki jih je prejela po </w:t>
      </w:r>
      <w:r w:rsidRPr="00BE496A">
        <w:rPr>
          <w:rFonts w:ascii="Tahoma" w:hAnsi="Tahoma" w:cs="Tahoma"/>
          <w:sz w:val="18"/>
          <w:szCs w:val="18"/>
          <w:lang w:val="hr-HR" w:eastAsia="hr-HR" w:bidi="hr-HR"/>
        </w:rPr>
        <w:t xml:space="preserve">kreditni </w:t>
      </w:r>
      <w:r w:rsidRPr="00BE496A">
        <w:rPr>
          <w:rFonts w:ascii="Tahoma" w:hAnsi="Tahoma" w:cs="Tahoma"/>
          <w:sz w:val="18"/>
          <w:szCs w:val="18"/>
        </w:rPr>
        <w:t xml:space="preserve">pogodbi, če jih ni uporabila za poplačilo terjatev SID </w:t>
      </w:r>
      <w:r w:rsidRPr="00BE496A">
        <w:rPr>
          <w:rFonts w:ascii="Tahoma" w:hAnsi="Tahoma" w:cs="Tahoma"/>
          <w:sz w:val="18"/>
          <w:szCs w:val="18"/>
          <w:lang w:val="hr-HR" w:eastAsia="hr-HR" w:bidi="hr-HR"/>
        </w:rPr>
        <w:t xml:space="preserve">banke </w:t>
      </w:r>
      <w:r w:rsidRPr="00BE496A">
        <w:rPr>
          <w:rFonts w:ascii="Tahoma" w:hAnsi="Tahoma" w:cs="Tahoma"/>
          <w:sz w:val="18"/>
          <w:szCs w:val="18"/>
        </w:rPr>
        <w:t>po kreditni pogodbi, ter sprostila ostala zavarovanja in izdala ustrezna izbrisna dovoljenja.</w:t>
      </w:r>
    </w:p>
    <w:p w14:paraId="1C1E88E0" w14:textId="77777777" w:rsidR="008B6230" w:rsidRPr="00BE496A" w:rsidRDefault="008B6230" w:rsidP="00755EA1">
      <w:pPr>
        <w:pStyle w:val="ListParagraph"/>
        <w:ind w:left="992" w:hanging="992"/>
        <w:jc w:val="both"/>
        <w:rPr>
          <w:rFonts w:ascii="Tahoma" w:hAnsi="Tahoma" w:cs="Tahoma"/>
          <w:sz w:val="18"/>
          <w:szCs w:val="18"/>
        </w:rPr>
      </w:pPr>
    </w:p>
    <w:p w14:paraId="5A75ABBA" w14:textId="77777777" w:rsidR="006C6B37" w:rsidRPr="00BE496A" w:rsidRDefault="00E55CBC" w:rsidP="000C6304">
      <w:pPr>
        <w:pStyle w:val="Style15"/>
        <w:numPr>
          <w:ilvl w:val="1"/>
          <w:numId w:val="3"/>
        </w:numPr>
        <w:shd w:val="clear" w:color="auto" w:fill="auto"/>
        <w:tabs>
          <w:tab w:val="left" w:pos="993"/>
        </w:tabs>
        <w:spacing w:after="0" w:line="240" w:lineRule="auto"/>
        <w:ind w:left="992" w:hanging="992"/>
        <w:jc w:val="both"/>
        <w:rPr>
          <w:rFonts w:ascii="Tahoma" w:hAnsi="Tahoma" w:cs="Tahoma"/>
          <w:sz w:val="18"/>
          <w:szCs w:val="18"/>
        </w:rPr>
      </w:pPr>
      <w:r w:rsidRPr="00BE496A">
        <w:rPr>
          <w:rFonts w:ascii="Tahoma" w:hAnsi="Tahoma" w:cs="Tahoma"/>
          <w:sz w:val="18"/>
          <w:szCs w:val="18"/>
        </w:rPr>
        <w:t xml:space="preserve">Vsi davki in </w:t>
      </w:r>
      <w:r w:rsidR="00FB28B6" w:rsidRPr="00BE496A">
        <w:rPr>
          <w:rFonts w:ascii="Tahoma" w:hAnsi="Tahoma" w:cs="Tahoma"/>
          <w:sz w:val="18"/>
          <w:szCs w:val="18"/>
        </w:rPr>
        <w:t xml:space="preserve">javne </w:t>
      </w:r>
      <w:r w:rsidRPr="00BE496A">
        <w:rPr>
          <w:rFonts w:ascii="Tahoma" w:hAnsi="Tahoma" w:cs="Tahoma"/>
          <w:sz w:val="18"/>
          <w:szCs w:val="18"/>
        </w:rPr>
        <w:t xml:space="preserve">dajatve, ki izvirajo iz ustanovitve, pridobitve, spremembe, </w:t>
      </w:r>
      <w:r w:rsidRPr="00BE496A">
        <w:rPr>
          <w:rFonts w:ascii="Tahoma" w:hAnsi="Tahoma" w:cs="Tahoma"/>
          <w:sz w:val="18"/>
          <w:szCs w:val="18"/>
          <w:lang w:val="hr-HR" w:eastAsia="hr-HR" w:bidi="hr-HR"/>
        </w:rPr>
        <w:t xml:space="preserve">unovčenja </w:t>
      </w:r>
      <w:r w:rsidRPr="00BE496A">
        <w:rPr>
          <w:rFonts w:ascii="Tahoma" w:hAnsi="Tahoma" w:cs="Tahoma"/>
          <w:sz w:val="18"/>
          <w:szCs w:val="18"/>
        </w:rPr>
        <w:t>ali sprostitve zavarovanj po kreditni pogodbi bremenijo kreditojemalca.</w:t>
      </w:r>
    </w:p>
    <w:p w14:paraId="6F49DACE" w14:textId="77777777" w:rsidR="006C6B37" w:rsidRPr="00BE496A" w:rsidRDefault="006C6B37" w:rsidP="00755EA1">
      <w:pPr>
        <w:pStyle w:val="Style15"/>
        <w:shd w:val="clear" w:color="auto" w:fill="auto"/>
        <w:tabs>
          <w:tab w:val="left" w:pos="993"/>
        </w:tabs>
        <w:spacing w:after="0" w:line="240" w:lineRule="auto"/>
        <w:ind w:left="992" w:hanging="992"/>
        <w:jc w:val="both"/>
        <w:rPr>
          <w:rFonts w:ascii="Tahoma" w:hAnsi="Tahoma" w:cs="Tahoma"/>
          <w:sz w:val="18"/>
          <w:szCs w:val="18"/>
        </w:rPr>
      </w:pPr>
    </w:p>
    <w:p w14:paraId="7F5C01AD" w14:textId="77777777" w:rsidR="00A125C5" w:rsidRPr="00BE496A" w:rsidRDefault="00E55CBC" w:rsidP="000C6304">
      <w:pPr>
        <w:pStyle w:val="Style15"/>
        <w:numPr>
          <w:ilvl w:val="1"/>
          <w:numId w:val="3"/>
        </w:numPr>
        <w:shd w:val="clear" w:color="auto" w:fill="auto"/>
        <w:tabs>
          <w:tab w:val="left" w:pos="993"/>
        </w:tabs>
        <w:spacing w:after="0" w:line="240" w:lineRule="auto"/>
        <w:ind w:left="992" w:hanging="992"/>
        <w:jc w:val="both"/>
        <w:rPr>
          <w:rFonts w:ascii="Tahoma" w:hAnsi="Tahoma" w:cs="Tahoma"/>
          <w:sz w:val="18"/>
          <w:szCs w:val="18"/>
        </w:rPr>
      </w:pPr>
      <w:r w:rsidRPr="00BE496A">
        <w:rPr>
          <w:rFonts w:ascii="Tahoma" w:hAnsi="Tahoma" w:cs="Tahoma"/>
          <w:sz w:val="18"/>
          <w:szCs w:val="18"/>
        </w:rPr>
        <w:t xml:space="preserve">Kreditojemalec je dolžan skrbeti za veljavnost in ustreznost zavarovanj iz kreditne pogodbe do poplačila vseh terjatev iz kreditne pogodbe. Če vrednost zavarovanja pade pod raven, kot je bila dogovorjena ob sklenitvi kreditne pogodbe ali morebitnega dodatka k njej, z izjemo padca vrednosti </w:t>
      </w:r>
      <w:r w:rsidRPr="00BE496A">
        <w:rPr>
          <w:rFonts w:ascii="Tahoma" w:hAnsi="Tahoma" w:cs="Tahoma"/>
          <w:sz w:val="18"/>
          <w:szCs w:val="18"/>
          <w:lang w:val="hr-HR" w:eastAsia="hr-HR" w:bidi="hr-HR"/>
        </w:rPr>
        <w:t xml:space="preserve">zaradi </w:t>
      </w:r>
      <w:r w:rsidRPr="00BE496A">
        <w:rPr>
          <w:rFonts w:ascii="Tahoma" w:hAnsi="Tahoma" w:cs="Tahoma"/>
          <w:sz w:val="18"/>
          <w:szCs w:val="18"/>
        </w:rPr>
        <w:t xml:space="preserve">obračunane amortizacije, in v primeru sprememb predpisov glede ustreznosti instrumentov zavarovanj ter drugih okoliščin, ki vplivajo ali bi lahko vplivale na ustreznost zavarovanj </w:t>
      </w:r>
      <w:r w:rsidRPr="00BE496A">
        <w:rPr>
          <w:rFonts w:ascii="Tahoma" w:hAnsi="Tahoma" w:cs="Tahoma"/>
          <w:sz w:val="18"/>
          <w:szCs w:val="18"/>
          <w:lang w:val="hr-HR" w:eastAsia="hr-HR" w:bidi="hr-HR"/>
        </w:rPr>
        <w:t xml:space="preserve">kredita, </w:t>
      </w:r>
      <w:r w:rsidRPr="00BE496A">
        <w:rPr>
          <w:rFonts w:ascii="Tahoma" w:hAnsi="Tahoma" w:cs="Tahoma"/>
          <w:sz w:val="18"/>
          <w:szCs w:val="18"/>
        </w:rPr>
        <w:t xml:space="preserve">je na zahtevo SID </w:t>
      </w:r>
      <w:r w:rsidRPr="00BE496A">
        <w:rPr>
          <w:rFonts w:ascii="Tahoma" w:hAnsi="Tahoma" w:cs="Tahoma"/>
          <w:sz w:val="18"/>
          <w:szCs w:val="18"/>
          <w:lang w:val="hr-HR" w:eastAsia="hr-HR" w:bidi="hr-HR"/>
        </w:rPr>
        <w:t xml:space="preserve">banke </w:t>
      </w:r>
      <w:r w:rsidRPr="00BE496A">
        <w:rPr>
          <w:rFonts w:ascii="Tahoma" w:hAnsi="Tahoma" w:cs="Tahoma"/>
          <w:sz w:val="18"/>
          <w:szCs w:val="18"/>
        </w:rPr>
        <w:t xml:space="preserve">kreditojemalec dolžan predložiti dodatno zavarovanje do ustrezne vrednosti zavarovanja terjatev po </w:t>
      </w:r>
      <w:r w:rsidRPr="00BE496A">
        <w:rPr>
          <w:rFonts w:ascii="Tahoma" w:hAnsi="Tahoma" w:cs="Tahoma"/>
          <w:sz w:val="18"/>
          <w:szCs w:val="18"/>
          <w:lang w:val="hr-HR" w:eastAsia="hr-HR" w:bidi="hr-HR"/>
        </w:rPr>
        <w:t xml:space="preserve">kreditni </w:t>
      </w:r>
      <w:r w:rsidRPr="00BE496A">
        <w:rPr>
          <w:rFonts w:ascii="Tahoma" w:hAnsi="Tahoma" w:cs="Tahoma"/>
          <w:sz w:val="18"/>
          <w:szCs w:val="18"/>
        </w:rPr>
        <w:t>pogodbi.</w:t>
      </w:r>
    </w:p>
    <w:p w14:paraId="07B938F8" w14:textId="77777777" w:rsidR="006C6B37" w:rsidRDefault="006C6B37" w:rsidP="00755EA1">
      <w:pPr>
        <w:pStyle w:val="Heading3"/>
        <w:ind w:left="644"/>
        <w:jc w:val="both"/>
        <w:rPr>
          <w:rFonts w:ascii="Tahoma" w:hAnsi="Tahoma" w:cs="Tahoma"/>
          <w:bCs/>
          <w:sz w:val="18"/>
          <w:szCs w:val="18"/>
        </w:rPr>
      </w:pPr>
    </w:p>
    <w:p w14:paraId="67CB43F4" w14:textId="77777777" w:rsidR="006D3A83" w:rsidRPr="006D3A83" w:rsidRDefault="006D3A83" w:rsidP="006D3A83">
      <w:pPr>
        <w:rPr>
          <w:lang w:eastAsia="en-US" w:bidi="ar-SA"/>
        </w:rPr>
      </w:pPr>
    </w:p>
    <w:p w14:paraId="7BFADAE1" w14:textId="77777777" w:rsidR="00A125C5" w:rsidRPr="00BE496A" w:rsidRDefault="00E55CBC" w:rsidP="000C6304">
      <w:pPr>
        <w:pStyle w:val="Heading3"/>
        <w:numPr>
          <w:ilvl w:val="0"/>
          <w:numId w:val="3"/>
        </w:numPr>
        <w:ind w:left="0" w:firstLine="0"/>
        <w:jc w:val="both"/>
        <w:rPr>
          <w:rFonts w:ascii="Tahoma" w:hAnsi="Tahoma" w:cs="Tahoma"/>
          <w:bCs/>
          <w:sz w:val="18"/>
          <w:szCs w:val="18"/>
        </w:rPr>
      </w:pPr>
      <w:bookmarkStart w:id="30" w:name="bookmark23"/>
      <w:r w:rsidRPr="00BE496A">
        <w:rPr>
          <w:rFonts w:ascii="Tahoma" w:hAnsi="Tahoma" w:cs="Tahoma"/>
          <w:bCs/>
          <w:sz w:val="18"/>
          <w:szCs w:val="18"/>
        </w:rPr>
        <w:t xml:space="preserve">člen - Odpoklic </w:t>
      </w:r>
      <w:r w:rsidR="00F930D0" w:rsidRPr="00BE496A">
        <w:rPr>
          <w:rFonts w:ascii="Tahoma" w:hAnsi="Tahoma" w:cs="Tahoma"/>
          <w:bCs/>
          <w:sz w:val="18"/>
          <w:szCs w:val="18"/>
        </w:rPr>
        <w:t xml:space="preserve">kredita </w:t>
      </w:r>
      <w:r w:rsidRPr="00BE496A">
        <w:rPr>
          <w:rFonts w:ascii="Tahoma" w:hAnsi="Tahoma" w:cs="Tahoma"/>
          <w:bCs/>
          <w:sz w:val="18"/>
          <w:szCs w:val="18"/>
        </w:rPr>
        <w:t>ali odpoved kredi</w:t>
      </w:r>
      <w:r w:rsidR="00F930D0" w:rsidRPr="00BE496A">
        <w:rPr>
          <w:rFonts w:ascii="Tahoma" w:hAnsi="Tahoma" w:cs="Tahoma"/>
          <w:bCs/>
          <w:sz w:val="18"/>
          <w:szCs w:val="18"/>
        </w:rPr>
        <w:t xml:space="preserve">tne pogodbe </w:t>
      </w:r>
      <w:bookmarkEnd w:id="30"/>
      <w:r w:rsidR="00F930D0" w:rsidRPr="00BE496A">
        <w:rPr>
          <w:rFonts w:ascii="Tahoma" w:hAnsi="Tahoma" w:cs="Tahoma"/>
          <w:bCs/>
          <w:sz w:val="18"/>
          <w:szCs w:val="18"/>
        </w:rPr>
        <w:t xml:space="preserve">ter </w:t>
      </w:r>
      <w:r w:rsidR="00B86805" w:rsidRPr="00BE496A">
        <w:rPr>
          <w:rFonts w:ascii="Tahoma" w:hAnsi="Tahoma" w:cs="Tahoma"/>
          <w:bCs/>
          <w:sz w:val="18"/>
          <w:szCs w:val="18"/>
        </w:rPr>
        <w:t>vračilo državne</w:t>
      </w:r>
      <w:r w:rsidR="001237E4" w:rsidRPr="00BE496A">
        <w:rPr>
          <w:rFonts w:ascii="Tahoma" w:hAnsi="Tahoma" w:cs="Tahoma"/>
          <w:bCs/>
          <w:sz w:val="18"/>
          <w:szCs w:val="18"/>
        </w:rPr>
        <w:t xml:space="preserve"> pomoči</w:t>
      </w:r>
      <w:r w:rsidR="00B86805" w:rsidRPr="00BE496A">
        <w:rPr>
          <w:rFonts w:ascii="Tahoma" w:hAnsi="Tahoma" w:cs="Tahoma"/>
          <w:bCs/>
          <w:sz w:val="18"/>
          <w:szCs w:val="18"/>
        </w:rPr>
        <w:t xml:space="preserve"> </w:t>
      </w:r>
    </w:p>
    <w:p w14:paraId="61ABD183" w14:textId="77777777" w:rsidR="004B22DD" w:rsidRPr="00BE496A" w:rsidRDefault="004B22DD" w:rsidP="00755EA1">
      <w:pPr>
        <w:jc w:val="both"/>
        <w:rPr>
          <w:rFonts w:ascii="Tahoma" w:hAnsi="Tahoma" w:cs="Tahoma"/>
          <w:sz w:val="18"/>
          <w:szCs w:val="18"/>
          <w:lang w:eastAsia="en-US" w:bidi="ar-SA"/>
        </w:rPr>
      </w:pPr>
    </w:p>
    <w:p w14:paraId="17917E76" w14:textId="77777777" w:rsidR="00A125C5" w:rsidRPr="00BE496A" w:rsidRDefault="00E55CBC" w:rsidP="000C6304">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SID banka lahko kredit odpokliče ali odpove kreditno pogodbo in s tem zahteva takojšnje vračilo vseh črpanih in neodplačanih zneskov kredita, skupaj s pogodbenimi obrestmi, penalnimi in zamudnimi obrestmi, nadomestili in pogodbenimi kaznimi ter povračilo vseh stroškov povezanih s kreditom, če nastopi katerakoli od naslednjih okoliščin ali dogodkov:</w:t>
      </w:r>
    </w:p>
    <w:p w14:paraId="43AD2F9C" w14:textId="77777777" w:rsidR="005975C6" w:rsidRPr="00BE496A" w:rsidRDefault="005975C6" w:rsidP="00755EA1">
      <w:pPr>
        <w:pStyle w:val="Style15"/>
        <w:shd w:val="clear" w:color="auto" w:fill="auto"/>
        <w:tabs>
          <w:tab w:val="left" w:pos="993"/>
        </w:tabs>
        <w:spacing w:after="0" w:line="240" w:lineRule="auto"/>
        <w:ind w:left="1559" w:hanging="425"/>
        <w:jc w:val="both"/>
        <w:rPr>
          <w:rFonts w:ascii="Tahoma" w:hAnsi="Tahoma" w:cs="Tahoma"/>
          <w:sz w:val="18"/>
          <w:szCs w:val="18"/>
        </w:rPr>
      </w:pPr>
    </w:p>
    <w:p w14:paraId="66085D18"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kreditojemalec ne izpolni pravilno katerekoli denarne obveznosti po kreditni pogodbi,</w:t>
      </w:r>
    </w:p>
    <w:p w14:paraId="69E8515C"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108628FE"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lastRenderedPageBreak/>
        <w:t>kreditojemalec ne izpolni pravilno katerekoli druge obveznosti po kreditni pogodbi, niti v roku 14</w:t>
      </w:r>
      <w:r w:rsidR="00CB71FB" w:rsidRPr="00BE496A">
        <w:rPr>
          <w:rFonts w:ascii="Tahoma" w:hAnsi="Tahoma" w:cs="Tahoma"/>
          <w:sz w:val="18"/>
          <w:szCs w:val="18"/>
        </w:rPr>
        <w:t xml:space="preserve"> (štirinajst)</w:t>
      </w:r>
      <w:r w:rsidRPr="00BE496A">
        <w:rPr>
          <w:rFonts w:ascii="Tahoma" w:hAnsi="Tahoma" w:cs="Tahoma"/>
          <w:sz w:val="18"/>
          <w:szCs w:val="18"/>
        </w:rPr>
        <w:t xml:space="preserve"> dni po opominu SID banke, če je takšno nepravilno izpolnjeno obveznost v tem dodatnem roku mogoče izpolniti in s tem kršitev odpraviti, </w:t>
      </w:r>
    </w:p>
    <w:p w14:paraId="05DF4157"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60DA4865"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kreditojemalec po katerikoli drugi pogodbi ni izpolnil svojih denarnih obveznosti ali je njegova obveznost po katerikoli drugi pogodbi predčasno zapadla v plačilo ali katerikoli upnik kreditojemalca pridobi pravico od njega zahtevati predčasno poravnavo dolga, </w:t>
      </w:r>
    </w:p>
    <w:p w14:paraId="311847D3"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0B882A2B"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katerokoli jamstvo ali izjava po členu </w:t>
      </w:r>
      <w:r w:rsidR="00447E67" w:rsidRPr="00BE496A">
        <w:rPr>
          <w:rFonts w:ascii="Tahoma" w:hAnsi="Tahoma" w:cs="Tahoma"/>
          <w:sz w:val="18"/>
          <w:szCs w:val="18"/>
        </w:rPr>
        <w:t>9</w:t>
      </w:r>
      <w:r w:rsidR="004F1F7F" w:rsidRPr="00BE496A">
        <w:rPr>
          <w:rFonts w:ascii="Tahoma" w:hAnsi="Tahoma" w:cs="Tahoma"/>
          <w:sz w:val="18"/>
          <w:szCs w:val="18"/>
        </w:rPr>
        <w:t xml:space="preserve"> </w:t>
      </w:r>
      <w:r w:rsidRPr="00BE496A">
        <w:rPr>
          <w:rFonts w:ascii="Tahoma" w:hAnsi="Tahoma" w:cs="Tahoma"/>
          <w:sz w:val="18"/>
          <w:szCs w:val="18"/>
        </w:rPr>
        <w:t xml:space="preserve">kreditne pogodbe ali informacija posredovana na podlagi drugih obvez kreditojemalca po kreditni pogodbi je ali se izkaže, da je bila netočna, nepopolna, napačna, zavajajoča ali ni bila polno veljavna, ko je bila dana ali ko se je štelo, da je bila ponovno podana, </w:t>
      </w:r>
    </w:p>
    <w:p w14:paraId="01C67629"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35AFC1C3" w14:textId="77777777" w:rsidR="008B6230"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sredstva kredita se ne porabljajo za namen in na način določen v kreditni pogodbi, </w:t>
      </w:r>
    </w:p>
    <w:p w14:paraId="32A91888" w14:textId="77777777" w:rsidR="00F34D99" w:rsidRPr="00BE496A" w:rsidRDefault="00F34D99" w:rsidP="00F34D99">
      <w:pPr>
        <w:pStyle w:val="ListParagraph"/>
        <w:rPr>
          <w:rFonts w:ascii="Tahoma" w:hAnsi="Tahoma" w:cs="Tahoma"/>
          <w:sz w:val="18"/>
          <w:szCs w:val="18"/>
        </w:rPr>
      </w:pPr>
    </w:p>
    <w:p w14:paraId="1C1ED6DA" w14:textId="77777777" w:rsidR="00F34D99"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nastale so okoliščine zaradi katerih kreditojemalec ne bo </w:t>
      </w:r>
      <w:r w:rsidR="00446FE6" w:rsidRPr="00BE496A">
        <w:rPr>
          <w:rFonts w:ascii="Tahoma" w:hAnsi="Tahoma" w:cs="Tahoma"/>
          <w:sz w:val="18"/>
          <w:szCs w:val="18"/>
        </w:rPr>
        <w:t xml:space="preserve">mogel </w:t>
      </w:r>
      <w:r w:rsidRPr="00BE496A">
        <w:rPr>
          <w:rFonts w:ascii="Tahoma" w:hAnsi="Tahoma" w:cs="Tahoma"/>
          <w:sz w:val="18"/>
          <w:szCs w:val="18"/>
        </w:rPr>
        <w:t xml:space="preserve">zaključiti projekta </w:t>
      </w:r>
      <w:r w:rsidR="00E4231C">
        <w:rPr>
          <w:rFonts w:ascii="Tahoma" w:hAnsi="Tahoma" w:cs="Tahoma"/>
          <w:sz w:val="18"/>
          <w:szCs w:val="18"/>
        </w:rPr>
        <w:t>ali</w:t>
      </w:r>
      <w:r w:rsidRPr="00BE496A">
        <w:rPr>
          <w:rFonts w:ascii="Tahoma" w:hAnsi="Tahoma" w:cs="Tahoma"/>
          <w:sz w:val="18"/>
          <w:szCs w:val="18"/>
        </w:rPr>
        <w:t xml:space="preserve"> izvesti namenske rabe kredita,</w:t>
      </w:r>
    </w:p>
    <w:p w14:paraId="66251A92"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387947C7" w14:textId="77777777" w:rsidR="008B6230"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kreditojemalec sprejme sklep o svojem prenehanju ali preneha z dejanskim poslovanjem,</w:t>
      </w:r>
    </w:p>
    <w:p w14:paraId="1FC376FC" w14:textId="77777777" w:rsidR="00CB71FB" w:rsidRPr="00BE496A" w:rsidRDefault="00CB71FB" w:rsidP="00CB71FB">
      <w:pPr>
        <w:pStyle w:val="ListParagraph"/>
        <w:rPr>
          <w:rFonts w:ascii="Tahoma" w:hAnsi="Tahoma" w:cs="Tahoma"/>
          <w:sz w:val="18"/>
          <w:szCs w:val="18"/>
        </w:rPr>
      </w:pPr>
    </w:p>
    <w:p w14:paraId="28B86549" w14:textId="77777777" w:rsidR="00CB71FB"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kreditojemalcu preneha veljati katerokoli soglasje ali dovoljenje za izvajanje </w:t>
      </w:r>
      <w:r w:rsidR="00CA5A05" w:rsidRPr="00BE496A">
        <w:rPr>
          <w:rFonts w:ascii="Tahoma" w:hAnsi="Tahoma" w:cs="Tahoma"/>
          <w:sz w:val="18"/>
          <w:szCs w:val="18"/>
        </w:rPr>
        <w:t>projekta</w:t>
      </w:r>
      <w:r w:rsidRPr="00BE496A">
        <w:rPr>
          <w:rFonts w:ascii="Tahoma" w:hAnsi="Tahoma" w:cs="Tahoma"/>
          <w:sz w:val="18"/>
          <w:szCs w:val="18"/>
        </w:rPr>
        <w:t>,</w:t>
      </w:r>
    </w:p>
    <w:p w14:paraId="45125CCA" w14:textId="77777777" w:rsidR="005A2FF5" w:rsidRPr="00BE496A" w:rsidRDefault="00E55CBC" w:rsidP="00755EA1">
      <w:pPr>
        <w:pStyle w:val="Style15"/>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 </w:t>
      </w:r>
    </w:p>
    <w:p w14:paraId="6C7E7EDB"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SID banka, neodvisno od postopkov zaradi insolventnosti, oceni, da je kreditojemalec insolventen ali da obstojijo drugi razlogi, na podlagi katerih se lahko utemeljeno sklepa, da kreditojemalec ob zapadlosti ne bo mogel izpolniti katerekoli svoje obveznosti po kreditni pogodbi (npr. finančno-ekonomski položaj kreditojemalca se bistveno poslabša glede na stanje ob odobritvi kredita), </w:t>
      </w:r>
    </w:p>
    <w:p w14:paraId="4BD590B8" w14:textId="77777777" w:rsidR="00245197" w:rsidRPr="00BE496A" w:rsidRDefault="00245197" w:rsidP="00245197">
      <w:pPr>
        <w:pStyle w:val="BodyTextIndent"/>
        <w:ind w:left="0" w:firstLine="0"/>
        <w:rPr>
          <w:rFonts w:ascii="Tahoma" w:hAnsi="Tahoma" w:cs="Tahoma"/>
          <w:sz w:val="18"/>
          <w:szCs w:val="18"/>
        </w:rPr>
      </w:pPr>
    </w:p>
    <w:p w14:paraId="5B1DB1BE"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sz w:val="18"/>
          <w:szCs w:val="18"/>
        </w:rPr>
        <w:t xml:space="preserve">zoper kreditojemalca je uveden ali mu grozi kakršenkoli sodni, arbitražni, upravni ali drug postopek, ki bi po mnenju SID banke lahko bistveno vplival na pravilno izpolnjevanje obveznosti kreditojemalca po kreditni pogodbi, </w:t>
      </w:r>
    </w:p>
    <w:p w14:paraId="1D38AA21"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21E3813E"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color w:val="auto"/>
          <w:sz w:val="18"/>
          <w:szCs w:val="18"/>
        </w:rPr>
        <w:t xml:space="preserve">zoper </w:t>
      </w:r>
      <w:r w:rsidR="00CB71FB" w:rsidRPr="00BE496A">
        <w:rPr>
          <w:rFonts w:ascii="Tahoma" w:hAnsi="Tahoma" w:cs="Tahoma"/>
          <w:color w:val="auto"/>
          <w:sz w:val="18"/>
          <w:szCs w:val="18"/>
        </w:rPr>
        <w:t xml:space="preserve">odgovorno in pooblaščeno osebo </w:t>
      </w:r>
      <w:r w:rsidRPr="00BE496A">
        <w:rPr>
          <w:rFonts w:ascii="Tahoma" w:hAnsi="Tahoma" w:cs="Tahoma"/>
          <w:color w:val="auto"/>
          <w:sz w:val="18"/>
          <w:szCs w:val="18"/>
        </w:rPr>
        <w:t>kreditojemalca</w:t>
      </w:r>
      <w:r w:rsidR="005D16F9" w:rsidRPr="00BE496A">
        <w:rPr>
          <w:rFonts w:ascii="Tahoma" w:hAnsi="Tahoma" w:cs="Tahoma"/>
          <w:color w:val="auto"/>
          <w:sz w:val="18"/>
          <w:szCs w:val="18"/>
        </w:rPr>
        <w:t xml:space="preserve"> ali zaposlenega</w:t>
      </w:r>
      <w:r w:rsidR="0095641F" w:rsidRPr="00BE496A">
        <w:rPr>
          <w:rFonts w:ascii="Tahoma" w:hAnsi="Tahoma" w:cs="Tahoma"/>
          <w:color w:val="auto"/>
          <w:sz w:val="18"/>
          <w:szCs w:val="18"/>
        </w:rPr>
        <w:t>, ki je sodeloval</w:t>
      </w:r>
      <w:r w:rsidR="005D16F9" w:rsidRPr="00BE496A">
        <w:rPr>
          <w:rFonts w:ascii="Tahoma" w:hAnsi="Tahoma" w:cs="Tahoma"/>
          <w:color w:val="auto"/>
          <w:sz w:val="18"/>
          <w:szCs w:val="18"/>
        </w:rPr>
        <w:t xml:space="preserve"> </w:t>
      </w:r>
      <w:r w:rsidR="0095641F" w:rsidRPr="00BE496A">
        <w:rPr>
          <w:rFonts w:ascii="Tahoma" w:hAnsi="Tahoma" w:cs="Tahoma"/>
          <w:color w:val="auto"/>
          <w:sz w:val="18"/>
          <w:szCs w:val="18"/>
        </w:rPr>
        <w:t>pri odločanju v zvezi s predmetnim kreditnim poslom,</w:t>
      </w:r>
      <w:r w:rsidRPr="00BE496A">
        <w:rPr>
          <w:rFonts w:ascii="Tahoma" w:hAnsi="Tahoma" w:cs="Tahoma"/>
          <w:color w:val="auto"/>
          <w:sz w:val="18"/>
          <w:szCs w:val="18"/>
        </w:rPr>
        <w:t xml:space="preserve"> je pravnomočno končan kazenski postopek, v katerem je bil pri svojem delu spoznan za krivega kazniv</w:t>
      </w:r>
      <w:r w:rsidR="0095641F" w:rsidRPr="00BE496A">
        <w:rPr>
          <w:rFonts w:ascii="Tahoma" w:hAnsi="Tahoma" w:cs="Tahoma"/>
          <w:color w:val="auto"/>
          <w:sz w:val="18"/>
          <w:szCs w:val="18"/>
        </w:rPr>
        <w:t>ega</w:t>
      </w:r>
      <w:r w:rsidRPr="00BE496A">
        <w:rPr>
          <w:rFonts w:ascii="Tahoma" w:hAnsi="Tahoma" w:cs="Tahoma"/>
          <w:color w:val="auto"/>
          <w:sz w:val="18"/>
          <w:szCs w:val="18"/>
        </w:rPr>
        <w:t xml:space="preserve"> </w:t>
      </w:r>
      <w:r w:rsidR="0095641F" w:rsidRPr="00BE496A">
        <w:rPr>
          <w:rFonts w:ascii="Tahoma" w:hAnsi="Tahoma" w:cs="Tahoma"/>
          <w:color w:val="auto"/>
          <w:sz w:val="18"/>
          <w:szCs w:val="18"/>
        </w:rPr>
        <w:t xml:space="preserve">dejanja </w:t>
      </w:r>
      <w:r w:rsidRPr="00BE496A">
        <w:rPr>
          <w:rFonts w:ascii="Tahoma" w:hAnsi="Tahoma" w:cs="Tahoma"/>
          <w:color w:val="auto"/>
          <w:sz w:val="18"/>
          <w:szCs w:val="18"/>
        </w:rPr>
        <w:t xml:space="preserve">v zvezi s (poslovno) goljufijo, korupcijo, izsiljevanjem, oviranjem pravosodnih in drugih državnih organov, zlorabo (monopolnega) položaja, pranjem denarja in financiranjem terorizma, </w:t>
      </w:r>
    </w:p>
    <w:p w14:paraId="2FE1E56A"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082AEEB3" w14:textId="77777777" w:rsidR="005A2FF5" w:rsidRPr="00BE496A" w:rsidRDefault="00E55CBC" w:rsidP="000C6304">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color w:val="auto"/>
          <w:sz w:val="18"/>
          <w:szCs w:val="18"/>
        </w:rPr>
        <w:t>zoper kreditojemalca je pravnomočno končan kazenski postopek</w:t>
      </w:r>
      <w:r w:rsidR="0095641F" w:rsidRPr="00BE496A">
        <w:rPr>
          <w:rFonts w:ascii="Tahoma" w:hAnsi="Tahoma" w:cs="Tahoma"/>
          <w:color w:val="auto"/>
          <w:sz w:val="18"/>
          <w:szCs w:val="18"/>
        </w:rPr>
        <w:t>,</w:t>
      </w:r>
      <w:r w:rsidRPr="00BE496A">
        <w:rPr>
          <w:rFonts w:ascii="Tahoma" w:hAnsi="Tahoma" w:cs="Tahoma"/>
          <w:color w:val="auto"/>
          <w:sz w:val="18"/>
          <w:szCs w:val="18"/>
        </w:rPr>
        <w:t xml:space="preserve"> v katerem je bil kreditojemalec spoznan za </w:t>
      </w:r>
      <w:r w:rsidR="0095641F" w:rsidRPr="00BE496A">
        <w:rPr>
          <w:rFonts w:ascii="Tahoma" w:hAnsi="Tahoma" w:cs="Tahoma"/>
          <w:color w:val="auto"/>
          <w:sz w:val="18"/>
          <w:szCs w:val="18"/>
        </w:rPr>
        <w:t xml:space="preserve">krivega </w:t>
      </w:r>
      <w:r w:rsidRPr="00BE496A">
        <w:rPr>
          <w:rFonts w:ascii="Tahoma" w:hAnsi="Tahoma" w:cs="Tahoma"/>
          <w:color w:val="auto"/>
          <w:sz w:val="18"/>
          <w:szCs w:val="18"/>
        </w:rPr>
        <w:t>kazniv</w:t>
      </w:r>
      <w:r w:rsidR="0095641F" w:rsidRPr="00BE496A">
        <w:rPr>
          <w:rFonts w:ascii="Tahoma" w:hAnsi="Tahoma" w:cs="Tahoma"/>
          <w:color w:val="auto"/>
          <w:sz w:val="18"/>
          <w:szCs w:val="18"/>
        </w:rPr>
        <w:t>ega</w:t>
      </w:r>
      <w:r w:rsidRPr="00BE496A">
        <w:rPr>
          <w:rFonts w:ascii="Tahoma" w:hAnsi="Tahoma" w:cs="Tahoma"/>
          <w:color w:val="auto"/>
          <w:sz w:val="18"/>
          <w:szCs w:val="18"/>
        </w:rPr>
        <w:t xml:space="preserve"> </w:t>
      </w:r>
      <w:r w:rsidR="0095641F" w:rsidRPr="00BE496A">
        <w:rPr>
          <w:rFonts w:ascii="Tahoma" w:hAnsi="Tahoma" w:cs="Tahoma"/>
          <w:color w:val="auto"/>
          <w:sz w:val="18"/>
          <w:szCs w:val="18"/>
        </w:rPr>
        <w:t xml:space="preserve">dejanja </w:t>
      </w:r>
      <w:r w:rsidRPr="00BE496A">
        <w:rPr>
          <w:rFonts w:ascii="Tahoma" w:hAnsi="Tahoma" w:cs="Tahoma"/>
          <w:color w:val="auto"/>
          <w:sz w:val="18"/>
          <w:szCs w:val="18"/>
        </w:rPr>
        <w:t xml:space="preserve">v zvezi s (poslovno) goljufijo, korupcijo, izsiljevanjem, oviranjem pravosodnih in drugih državnih organov, zlorabo (monopolnega) položaja, pranjem denarja in financiranjem terorizma, </w:t>
      </w:r>
    </w:p>
    <w:p w14:paraId="7213FEAC" w14:textId="77777777" w:rsidR="008B6230" w:rsidRPr="00BE496A" w:rsidRDefault="008B6230" w:rsidP="00755EA1">
      <w:pPr>
        <w:pStyle w:val="Style15"/>
        <w:shd w:val="clear" w:color="auto" w:fill="auto"/>
        <w:spacing w:after="0" w:line="240" w:lineRule="auto"/>
        <w:ind w:left="1559" w:hanging="425"/>
        <w:jc w:val="both"/>
        <w:rPr>
          <w:rFonts w:ascii="Tahoma" w:hAnsi="Tahoma" w:cs="Tahoma"/>
          <w:sz w:val="18"/>
          <w:szCs w:val="18"/>
        </w:rPr>
      </w:pPr>
    </w:p>
    <w:p w14:paraId="041E0ECA" w14:textId="77777777" w:rsidR="008B6230" w:rsidRPr="00BE496A" w:rsidRDefault="00E55CBC" w:rsidP="006F2D02">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color w:val="auto"/>
          <w:sz w:val="18"/>
          <w:szCs w:val="18"/>
        </w:rPr>
        <w:t>izpolnjevanje katerekoli obveznosti kreditojemalca po kreditni pogodbi postane nezakonito ali katerakoli njegova obveza po kreditni pogodbi ni pravno veljavno izvršljiva,</w:t>
      </w:r>
    </w:p>
    <w:p w14:paraId="102A0A11" w14:textId="77777777" w:rsidR="005A2FF5" w:rsidRPr="00BE496A" w:rsidRDefault="00E55CBC" w:rsidP="00E01D21">
      <w:pPr>
        <w:pStyle w:val="Style15"/>
        <w:shd w:val="clear" w:color="auto" w:fill="auto"/>
        <w:spacing w:after="0" w:line="240" w:lineRule="auto"/>
        <w:ind w:left="1559" w:hanging="425"/>
        <w:rPr>
          <w:rFonts w:ascii="Tahoma" w:hAnsi="Tahoma" w:cs="Tahoma"/>
          <w:sz w:val="18"/>
          <w:szCs w:val="18"/>
        </w:rPr>
      </w:pPr>
      <w:r w:rsidRPr="00BE496A">
        <w:rPr>
          <w:rFonts w:ascii="Tahoma" w:hAnsi="Tahoma" w:cs="Tahoma"/>
          <w:color w:val="auto"/>
          <w:sz w:val="18"/>
          <w:szCs w:val="18"/>
        </w:rPr>
        <w:t xml:space="preserve"> </w:t>
      </w:r>
    </w:p>
    <w:p w14:paraId="37D0E7DF" w14:textId="77777777" w:rsidR="008B6230" w:rsidRPr="00BE496A" w:rsidRDefault="00E55CBC" w:rsidP="006F2D02">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color w:val="auto"/>
          <w:sz w:val="18"/>
          <w:szCs w:val="18"/>
        </w:rPr>
        <w:t xml:space="preserve">kreditojemalec objavi ali sporoči namero o statusnem preoblikovanju, če bi bilo po oceni SID banke zaradi takih sprememb lahko kakorkoli ogroženo pravilno izpolnjevanje obvez kreditojemalca po kreditni pogodbi, </w:t>
      </w:r>
    </w:p>
    <w:p w14:paraId="645C2A9B" w14:textId="77777777" w:rsidR="008B6230" w:rsidRPr="00BE496A" w:rsidRDefault="008B6230" w:rsidP="00755EA1">
      <w:pPr>
        <w:pStyle w:val="ListParagraph"/>
        <w:ind w:left="1559" w:hanging="425"/>
        <w:jc w:val="both"/>
        <w:rPr>
          <w:rFonts w:ascii="Tahoma" w:hAnsi="Tahoma" w:cs="Tahoma"/>
          <w:color w:val="auto"/>
          <w:sz w:val="18"/>
          <w:szCs w:val="18"/>
        </w:rPr>
      </w:pPr>
    </w:p>
    <w:p w14:paraId="3EDB58EC" w14:textId="77777777" w:rsidR="005A2FF5" w:rsidRPr="00BE496A" w:rsidRDefault="00E55CBC" w:rsidP="006F2D02">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color w:val="auto"/>
          <w:sz w:val="18"/>
          <w:szCs w:val="18"/>
        </w:rPr>
        <w:t xml:space="preserve">pri kreditni pogodbi kdorkoli v imenu ali na račun katerekoli pogodbene stranke obljubi, ponudi ali da kakšno nedovoljeno korist z namenom, da: </w:t>
      </w:r>
    </w:p>
    <w:p w14:paraId="7FEF1CB0" w14:textId="77777777" w:rsidR="005A2FF5" w:rsidRPr="00BE496A" w:rsidRDefault="00E55CBC" w:rsidP="006F2D02">
      <w:pPr>
        <w:pStyle w:val="Default"/>
        <w:numPr>
          <w:ilvl w:val="0"/>
          <w:numId w:val="12"/>
        </w:numPr>
        <w:ind w:left="1559" w:hanging="425"/>
        <w:jc w:val="both"/>
        <w:rPr>
          <w:color w:val="auto"/>
          <w:sz w:val="18"/>
          <w:szCs w:val="18"/>
        </w:rPr>
      </w:pPr>
      <w:r w:rsidRPr="00BE496A">
        <w:rPr>
          <w:color w:val="auto"/>
          <w:sz w:val="18"/>
          <w:szCs w:val="18"/>
        </w:rPr>
        <w:t xml:space="preserve">(i) pridobi posel ali </w:t>
      </w:r>
    </w:p>
    <w:p w14:paraId="132C8CAB" w14:textId="77777777" w:rsidR="005A2FF5" w:rsidRPr="00BE496A" w:rsidRDefault="00E55CBC" w:rsidP="006F2D02">
      <w:pPr>
        <w:pStyle w:val="Default"/>
        <w:numPr>
          <w:ilvl w:val="0"/>
          <w:numId w:val="12"/>
        </w:numPr>
        <w:ind w:left="1559" w:hanging="425"/>
        <w:jc w:val="both"/>
        <w:rPr>
          <w:color w:val="auto"/>
          <w:sz w:val="18"/>
          <w:szCs w:val="18"/>
        </w:rPr>
      </w:pPr>
      <w:r w:rsidRPr="00BE496A">
        <w:rPr>
          <w:color w:val="auto"/>
          <w:sz w:val="18"/>
          <w:szCs w:val="18"/>
        </w:rPr>
        <w:t xml:space="preserve">(ii) sklene kreditno pogodbo pod ugodnejšimi pogoji ali </w:t>
      </w:r>
    </w:p>
    <w:p w14:paraId="2F1D31FF" w14:textId="77777777" w:rsidR="005A2FF5" w:rsidRPr="00BE496A" w:rsidRDefault="00E55CBC" w:rsidP="006F2D02">
      <w:pPr>
        <w:pStyle w:val="Default"/>
        <w:numPr>
          <w:ilvl w:val="0"/>
          <w:numId w:val="12"/>
        </w:numPr>
        <w:ind w:left="1559" w:hanging="425"/>
        <w:jc w:val="both"/>
        <w:rPr>
          <w:color w:val="auto"/>
          <w:sz w:val="18"/>
          <w:szCs w:val="18"/>
        </w:rPr>
      </w:pPr>
      <w:r w:rsidRPr="00BE496A">
        <w:rPr>
          <w:color w:val="auto"/>
          <w:sz w:val="18"/>
          <w:szCs w:val="18"/>
        </w:rPr>
        <w:t xml:space="preserve">(iii) opusti dolžen nadzor nad izvajanjem pogodbenih obveznosti po kreditni pogodbi ali </w:t>
      </w:r>
    </w:p>
    <w:p w14:paraId="0E13CE1E" w14:textId="77777777" w:rsidR="005A2FF5" w:rsidRPr="00BE496A" w:rsidRDefault="00E55CBC" w:rsidP="006F2D02">
      <w:pPr>
        <w:pStyle w:val="Default"/>
        <w:numPr>
          <w:ilvl w:val="0"/>
          <w:numId w:val="12"/>
        </w:numPr>
        <w:ind w:left="1559" w:hanging="425"/>
        <w:jc w:val="both"/>
        <w:rPr>
          <w:color w:val="auto"/>
          <w:sz w:val="18"/>
          <w:szCs w:val="18"/>
        </w:rPr>
      </w:pPr>
      <w:r w:rsidRPr="00BE496A">
        <w:rPr>
          <w:color w:val="auto"/>
          <w:sz w:val="18"/>
          <w:szCs w:val="18"/>
        </w:rPr>
        <w:t xml:space="preserve">(iv) drugače s svojim ravnanjem ali opustitvijo povzroči škodo ali pa omogoči pridobitev nedovoljene koristi kakšni pogodbeni stranki ali njenemu predstavniku, zastopniku, posredniku, </w:t>
      </w:r>
    </w:p>
    <w:p w14:paraId="28D71D81" w14:textId="77777777" w:rsidR="005A2FF5" w:rsidRPr="00BE496A" w:rsidRDefault="005A2FF5" w:rsidP="00755EA1">
      <w:pPr>
        <w:pStyle w:val="Style15"/>
        <w:shd w:val="clear" w:color="auto" w:fill="auto"/>
        <w:spacing w:after="0" w:line="240" w:lineRule="auto"/>
        <w:ind w:left="1559" w:hanging="425"/>
        <w:jc w:val="both"/>
        <w:rPr>
          <w:rFonts w:ascii="Tahoma" w:hAnsi="Tahoma" w:cs="Tahoma"/>
          <w:sz w:val="18"/>
          <w:szCs w:val="18"/>
        </w:rPr>
      </w:pPr>
    </w:p>
    <w:p w14:paraId="5F93B813" w14:textId="77777777" w:rsidR="005A2FF5" w:rsidRPr="00BE496A" w:rsidRDefault="00E55CBC" w:rsidP="006F2D02">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color w:val="auto"/>
          <w:sz w:val="18"/>
          <w:szCs w:val="18"/>
        </w:rPr>
        <w:t>druga okoliščina ali dogodek, zaradi katerega bi bilo po mnenju SID banke ogroženo ali onemogočeno nadaljnje pravilno izpolnjevanje obvez kreditojemalca po kreditni pogodbi,</w:t>
      </w:r>
    </w:p>
    <w:p w14:paraId="4109A56B" w14:textId="77777777" w:rsidR="0062502B" w:rsidRPr="00BE496A" w:rsidRDefault="0062502B" w:rsidP="0062502B">
      <w:pPr>
        <w:pStyle w:val="Style15"/>
        <w:shd w:val="clear" w:color="auto" w:fill="auto"/>
        <w:spacing w:after="0" w:line="240" w:lineRule="auto"/>
        <w:ind w:left="1559" w:firstLine="0"/>
        <w:jc w:val="both"/>
        <w:rPr>
          <w:rFonts w:ascii="Tahoma" w:hAnsi="Tahoma" w:cs="Tahoma"/>
          <w:sz w:val="18"/>
          <w:szCs w:val="18"/>
        </w:rPr>
      </w:pPr>
    </w:p>
    <w:p w14:paraId="2A1BBEA8" w14:textId="77777777" w:rsidR="005A2FF5" w:rsidRPr="00BE496A" w:rsidRDefault="00E55CBC" w:rsidP="006F2D02">
      <w:pPr>
        <w:pStyle w:val="Style15"/>
        <w:numPr>
          <w:ilvl w:val="0"/>
          <w:numId w:val="11"/>
        </w:numPr>
        <w:shd w:val="clear" w:color="auto" w:fill="auto"/>
        <w:spacing w:after="0" w:line="240" w:lineRule="auto"/>
        <w:ind w:left="1559" w:hanging="425"/>
        <w:jc w:val="both"/>
        <w:rPr>
          <w:rFonts w:ascii="Tahoma" w:hAnsi="Tahoma" w:cs="Tahoma"/>
          <w:sz w:val="18"/>
          <w:szCs w:val="18"/>
        </w:rPr>
      </w:pPr>
      <w:r w:rsidRPr="00BE496A">
        <w:rPr>
          <w:rFonts w:ascii="Tahoma" w:hAnsi="Tahoma" w:cs="Tahoma"/>
          <w:color w:val="auto"/>
          <w:sz w:val="18"/>
          <w:szCs w:val="18"/>
        </w:rPr>
        <w:t>kreditojemalec</w:t>
      </w:r>
      <w:r w:rsidR="008849EE">
        <w:rPr>
          <w:rFonts w:ascii="Tahoma" w:hAnsi="Tahoma" w:cs="Tahoma"/>
          <w:sz w:val="18"/>
          <w:szCs w:val="18"/>
        </w:rPr>
        <w:t xml:space="preserve"> </w:t>
      </w:r>
      <w:r w:rsidRPr="00BE496A">
        <w:rPr>
          <w:rFonts w:ascii="Tahoma" w:hAnsi="Tahoma" w:cs="Tahoma"/>
          <w:color w:val="auto"/>
          <w:sz w:val="18"/>
          <w:szCs w:val="18"/>
        </w:rPr>
        <w:t xml:space="preserve">zlorabi državno pomoč oziroma jo uporabi v nasprotju s kreditno pogodbo </w:t>
      </w:r>
      <w:r w:rsidRPr="00BE496A">
        <w:rPr>
          <w:rFonts w:ascii="Tahoma" w:hAnsi="Tahoma" w:cs="Tahoma"/>
          <w:sz w:val="18"/>
          <w:szCs w:val="18"/>
        </w:rPr>
        <w:t>oziroma veljavnimi predpisi.</w:t>
      </w:r>
    </w:p>
    <w:p w14:paraId="056E0322" w14:textId="77777777" w:rsidR="008B6230" w:rsidRPr="00BE496A" w:rsidRDefault="008B6230" w:rsidP="00755EA1">
      <w:pPr>
        <w:pStyle w:val="Style15"/>
        <w:shd w:val="clear" w:color="auto" w:fill="auto"/>
        <w:tabs>
          <w:tab w:val="left" w:pos="993"/>
        </w:tabs>
        <w:spacing w:after="0" w:line="240" w:lineRule="auto"/>
        <w:ind w:left="709" w:hanging="709"/>
        <w:jc w:val="both"/>
        <w:rPr>
          <w:rFonts w:ascii="Tahoma" w:hAnsi="Tahoma" w:cs="Tahoma"/>
          <w:sz w:val="18"/>
          <w:szCs w:val="18"/>
        </w:rPr>
      </w:pPr>
    </w:p>
    <w:p w14:paraId="687AE97E" w14:textId="77777777" w:rsidR="00D10F51" w:rsidRPr="00BE496A" w:rsidRDefault="00E55CBC" w:rsidP="006F2D02">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 xml:space="preserve">Z dnem, ko kreditojemalec prejme obvestilo banke o odpoklicu kredita ali odpovedi kreditne pogodbe, </w:t>
      </w:r>
      <w:r w:rsidRPr="00BE496A">
        <w:rPr>
          <w:rFonts w:ascii="Tahoma" w:hAnsi="Tahoma" w:cs="Tahoma"/>
          <w:sz w:val="18"/>
          <w:szCs w:val="18"/>
        </w:rPr>
        <w:lastRenderedPageBreak/>
        <w:t>zapadejo v plačilo vse obveznosti iz kreditne pogodbe. Od tega dne kreditojemalec dolguje SID banki tudi zakonske zamudne obresti od dneva zamude</w:t>
      </w:r>
      <w:r w:rsidR="000A53BE" w:rsidRPr="00BE496A">
        <w:rPr>
          <w:rFonts w:ascii="Tahoma" w:hAnsi="Tahoma" w:cs="Tahoma"/>
          <w:sz w:val="18"/>
          <w:szCs w:val="18"/>
        </w:rPr>
        <w:t xml:space="preserve"> dalje</w:t>
      </w:r>
      <w:r w:rsidRPr="00BE496A">
        <w:rPr>
          <w:rFonts w:ascii="Tahoma" w:hAnsi="Tahoma" w:cs="Tahoma"/>
          <w:sz w:val="18"/>
          <w:szCs w:val="18"/>
        </w:rPr>
        <w:t xml:space="preserve"> do plačila. </w:t>
      </w:r>
    </w:p>
    <w:p w14:paraId="4E5C852D" w14:textId="77777777" w:rsidR="00D10F51" w:rsidRPr="00BE496A" w:rsidRDefault="00D10F51" w:rsidP="00755EA1">
      <w:pPr>
        <w:pStyle w:val="Style15"/>
        <w:shd w:val="clear" w:color="auto" w:fill="auto"/>
        <w:tabs>
          <w:tab w:val="left" w:pos="993"/>
        </w:tabs>
        <w:spacing w:after="0" w:line="240" w:lineRule="auto"/>
        <w:ind w:left="709" w:hanging="709"/>
        <w:jc w:val="both"/>
        <w:rPr>
          <w:rFonts w:ascii="Tahoma" w:hAnsi="Tahoma" w:cs="Tahoma"/>
          <w:sz w:val="18"/>
          <w:szCs w:val="18"/>
        </w:rPr>
      </w:pPr>
    </w:p>
    <w:p w14:paraId="4E6DF998" w14:textId="77777777" w:rsidR="005A2FF5" w:rsidRPr="00BE496A" w:rsidRDefault="00E55CBC" w:rsidP="006F2D02">
      <w:pPr>
        <w:pStyle w:val="Style15"/>
        <w:numPr>
          <w:ilvl w:val="1"/>
          <w:numId w:val="3"/>
        </w:numPr>
        <w:shd w:val="clear" w:color="auto" w:fill="auto"/>
        <w:tabs>
          <w:tab w:val="left" w:pos="993"/>
        </w:tabs>
        <w:spacing w:after="0" w:line="240" w:lineRule="auto"/>
        <w:ind w:left="709" w:hanging="709"/>
        <w:jc w:val="both"/>
        <w:rPr>
          <w:rFonts w:ascii="Tahoma" w:hAnsi="Tahoma" w:cs="Tahoma"/>
          <w:color w:val="auto"/>
          <w:sz w:val="18"/>
          <w:szCs w:val="18"/>
        </w:rPr>
      </w:pPr>
      <w:r w:rsidRPr="00BE496A">
        <w:rPr>
          <w:rFonts w:ascii="Tahoma" w:hAnsi="Tahoma" w:cs="Tahoma"/>
          <w:sz w:val="18"/>
          <w:szCs w:val="18"/>
        </w:rPr>
        <w:t xml:space="preserve">SID banka v primeru </w:t>
      </w:r>
      <w:r w:rsidR="00477DAB" w:rsidRPr="00BE496A">
        <w:rPr>
          <w:rFonts w:ascii="Tahoma" w:hAnsi="Tahoma" w:cs="Tahoma"/>
          <w:sz w:val="18"/>
          <w:szCs w:val="18"/>
        </w:rPr>
        <w:t>nezakonit</w:t>
      </w:r>
      <w:r w:rsidR="00F31B94" w:rsidRPr="00BE496A">
        <w:rPr>
          <w:rFonts w:ascii="Tahoma" w:hAnsi="Tahoma" w:cs="Tahoma"/>
          <w:sz w:val="18"/>
          <w:szCs w:val="18"/>
        </w:rPr>
        <w:t>o</w:t>
      </w:r>
      <w:r w:rsidR="00477DAB" w:rsidRPr="00BE496A">
        <w:rPr>
          <w:rFonts w:ascii="Tahoma" w:hAnsi="Tahoma" w:cs="Tahoma"/>
          <w:sz w:val="18"/>
          <w:szCs w:val="18"/>
        </w:rPr>
        <w:t xml:space="preserve"> podeljene ali </w:t>
      </w:r>
      <w:r w:rsidRPr="00BE496A">
        <w:rPr>
          <w:rFonts w:ascii="Tahoma" w:hAnsi="Tahoma" w:cs="Tahoma"/>
          <w:sz w:val="18"/>
          <w:szCs w:val="18"/>
        </w:rPr>
        <w:t>zlorab</w:t>
      </w:r>
      <w:r w:rsidR="00477DAB" w:rsidRPr="00BE496A">
        <w:rPr>
          <w:rFonts w:ascii="Tahoma" w:hAnsi="Tahoma" w:cs="Tahoma"/>
          <w:sz w:val="18"/>
          <w:szCs w:val="18"/>
        </w:rPr>
        <w:t xml:space="preserve">ljene </w:t>
      </w:r>
      <w:r w:rsidRPr="00BE496A">
        <w:rPr>
          <w:rFonts w:ascii="Tahoma" w:hAnsi="Tahoma" w:cs="Tahoma"/>
          <w:sz w:val="18"/>
          <w:szCs w:val="18"/>
        </w:rPr>
        <w:t>državne pomoči</w:t>
      </w:r>
      <w:r w:rsidR="000128F7" w:rsidRPr="00BE496A">
        <w:rPr>
          <w:rFonts w:ascii="Tahoma" w:hAnsi="Tahoma" w:cs="Tahoma"/>
          <w:sz w:val="18"/>
          <w:szCs w:val="18"/>
        </w:rPr>
        <w:t xml:space="preserve">, to je </w:t>
      </w:r>
      <w:r w:rsidRPr="00BE496A">
        <w:rPr>
          <w:rFonts w:ascii="Tahoma" w:hAnsi="Tahoma" w:cs="Tahoma"/>
          <w:sz w:val="18"/>
          <w:szCs w:val="18"/>
        </w:rPr>
        <w:t xml:space="preserve">njene uporabe v nasprotju s kreditno pogodbo </w:t>
      </w:r>
      <w:r w:rsidR="000128F7" w:rsidRPr="00BE496A">
        <w:rPr>
          <w:rFonts w:ascii="Tahoma" w:hAnsi="Tahoma" w:cs="Tahoma"/>
          <w:sz w:val="18"/>
          <w:szCs w:val="18"/>
        </w:rPr>
        <w:t xml:space="preserve">ali </w:t>
      </w:r>
      <w:r w:rsidRPr="00BE496A">
        <w:rPr>
          <w:rFonts w:ascii="Tahoma" w:hAnsi="Tahoma" w:cs="Tahoma"/>
          <w:sz w:val="18"/>
          <w:szCs w:val="18"/>
        </w:rPr>
        <w:t>veljavnimi predpisi</w:t>
      </w:r>
      <w:r w:rsidR="000128F7" w:rsidRPr="00BE496A">
        <w:rPr>
          <w:rFonts w:ascii="Tahoma" w:hAnsi="Tahoma" w:cs="Tahoma"/>
          <w:sz w:val="18"/>
          <w:szCs w:val="18"/>
        </w:rPr>
        <w:t xml:space="preserve">, </w:t>
      </w:r>
      <w:r w:rsidRPr="00BE496A">
        <w:rPr>
          <w:rFonts w:ascii="Tahoma" w:hAnsi="Tahoma" w:cs="Tahoma"/>
          <w:sz w:val="18"/>
          <w:szCs w:val="18"/>
        </w:rPr>
        <w:t xml:space="preserve">od kreditojemalca zahteva njeno vračilo v višini, ki jo izračuna SID banka, s pripadki. Terjatve iz naslova </w:t>
      </w:r>
      <w:r w:rsidR="000128F7" w:rsidRPr="00BE496A">
        <w:rPr>
          <w:rFonts w:ascii="Tahoma" w:hAnsi="Tahoma" w:cs="Tahoma"/>
          <w:sz w:val="18"/>
          <w:szCs w:val="18"/>
        </w:rPr>
        <w:t xml:space="preserve">nezakonite ali </w:t>
      </w:r>
      <w:r w:rsidRPr="00BE496A">
        <w:rPr>
          <w:rFonts w:ascii="Tahoma" w:hAnsi="Tahoma" w:cs="Tahoma"/>
          <w:sz w:val="18"/>
          <w:szCs w:val="18"/>
        </w:rPr>
        <w:t>zlorabljene državne pomoči zapadejo v plačilo na dan, ko kreditojemalec prejme zahtevek za vračilo</w:t>
      </w:r>
      <w:r w:rsidRPr="00BE496A">
        <w:rPr>
          <w:rFonts w:ascii="Tahoma" w:hAnsi="Tahoma" w:cs="Tahoma"/>
          <w:color w:val="auto"/>
          <w:sz w:val="18"/>
          <w:szCs w:val="18"/>
        </w:rPr>
        <w:t xml:space="preserve">. </w:t>
      </w:r>
    </w:p>
    <w:p w14:paraId="6C0D2BC9" w14:textId="77777777" w:rsidR="005A2FF5" w:rsidRPr="00BE496A" w:rsidRDefault="005A2FF5" w:rsidP="006F2D02">
      <w:pPr>
        <w:pStyle w:val="Default"/>
        <w:numPr>
          <w:ilvl w:val="0"/>
          <w:numId w:val="13"/>
        </w:numPr>
        <w:jc w:val="both"/>
        <w:rPr>
          <w:color w:val="auto"/>
          <w:sz w:val="18"/>
          <w:szCs w:val="18"/>
        </w:rPr>
      </w:pPr>
    </w:p>
    <w:p w14:paraId="5055A99E" w14:textId="77777777" w:rsidR="00A125C5" w:rsidRPr="00BE496A" w:rsidRDefault="00A125C5" w:rsidP="00533B3D">
      <w:pPr>
        <w:rPr>
          <w:rFonts w:ascii="Tahoma" w:hAnsi="Tahoma" w:cs="Tahoma"/>
          <w:sz w:val="18"/>
          <w:szCs w:val="18"/>
        </w:rPr>
      </w:pPr>
    </w:p>
    <w:p w14:paraId="0158E5F3" w14:textId="77777777" w:rsidR="00A125C5" w:rsidRPr="00BE496A" w:rsidRDefault="00E55CBC" w:rsidP="00B241C2">
      <w:pPr>
        <w:pStyle w:val="Heading3"/>
        <w:numPr>
          <w:ilvl w:val="0"/>
          <w:numId w:val="3"/>
        </w:numPr>
        <w:ind w:left="0" w:firstLine="0"/>
        <w:rPr>
          <w:rFonts w:ascii="Tahoma" w:hAnsi="Tahoma" w:cs="Tahoma"/>
          <w:sz w:val="18"/>
          <w:szCs w:val="18"/>
        </w:rPr>
      </w:pPr>
      <w:r w:rsidRPr="00BE496A">
        <w:rPr>
          <w:rFonts w:ascii="Tahoma" w:hAnsi="Tahoma" w:cs="Tahoma"/>
          <w:bCs/>
          <w:sz w:val="18"/>
          <w:szCs w:val="18"/>
        </w:rPr>
        <w:t>člen – Pošiljanje obvestil in skrbnik pogodbe</w:t>
      </w:r>
    </w:p>
    <w:p w14:paraId="4A7A3CB2" w14:textId="77777777" w:rsidR="001B5316" w:rsidRPr="00BE496A" w:rsidRDefault="001B5316" w:rsidP="00935A5F">
      <w:pPr>
        <w:pStyle w:val="Style15"/>
        <w:shd w:val="clear" w:color="auto" w:fill="auto"/>
        <w:tabs>
          <w:tab w:val="left" w:pos="993"/>
        </w:tabs>
        <w:spacing w:after="0" w:line="240" w:lineRule="auto"/>
        <w:ind w:firstLine="0"/>
        <w:rPr>
          <w:rFonts w:ascii="Tahoma" w:hAnsi="Tahoma" w:cs="Tahoma"/>
          <w:sz w:val="18"/>
          <w:szCs w:val="18"/>
        </w:rPr>
      </w:pPr>
    </w:p>
    <w:p w14:paraId="4E7752F4" w14:textId="77777777" w:rsidR="00096CA6" w:rsidRPr="00BE496A" w:rsidRDefault="00E55CBC" w:rsidP="00E54A4F">
      <w:pPr>
        <w:pStyle w:val="Style15"/>
        <w:numPr>
          <w:ilvl w:val="1"/>
          <w:numId w:val="3"/>
        </w:numPr>
        <w:shd w:val="clear" w:color="auto" w:fill="auto"/>
        <w:tabs>
          <w:tab w:val="left" w:pos="993"/>
        </w:tabs>
        <w:spacing w:after="0" w:line="240" w:lineRule="auto"/>
        <w:ind w:left="709" w:hanging="709"/>
        <w:rPr>
          <w:rFonts w:ascii="Tahoma" w:hAnsi="Tahoma" w:cs="Tahoma"/>
          <w:sz w:val="18"/>
          <w:szCs w:val="18"/>
        </w:rPr>
      </w:pPr>
      <w:r w:rsidRPr="00BE496A">
        <w:rPr>
          <w:rFonts w:ascii="Tahoma" w:hAnsi="Tahoma" w:cs="Tahoma"/>
          <w:sz w:val="18"/>
          <w:szCs w:val="18"/>
        </w:rPr>
        <w:t xml:space="preserve">Vsa pisanja v zvezi s kreditno pogodbo bosta pogodbeni stranki pošiljali na naslednje naslove: </w:t>
      </w:r>
    </w:p>
    <w:p w14:paraId="52B63B39" w14:textId="77777777" w:rsidR="00A125C5" w:rsidRPr="00BE496A" w:rsidRDefault="00A125C5" w:rsidP="008B6230">
      <w:pPr>
        <w:rPr>
          <w:rFonts w:ascii="Tahoma" w:hAnsi="Tahoma" w:cs="Tahoma"/>
          <w:sz w:val="18"/>
          <w:szCs w:val="18"/>
        </w:rPr>
      </w:pPr>
    </w:p>
    <w:p w14:paraId="340AD8B8" w14:textId="77777777" w:rsidR="00B164ED" w:rsidRPr="00BE496A" w:rsidRDefault="00B164ED" w:rsidP="008B6230">
      <w:pPr>
        <w:rPr>
          <w:rFonts w:ascii="Tahoma" w:hAnsi="Tahoma" w:cs="Tahoma"/>
          <w:sz w:val="18"/>
          <w:szCs w:val="18"/>
        </w:rPr>
      </w:pPr>
    </w:p>
    <w:p w14:paraId="1F28CA9C" w14:textId="77777777" w:rsidR="00096CA6" w:rsidRPr="00BE496A" w:rsidRDefault="00E55CBC" w:rsidP="003C0B48">
      <w:pPr>
        <w:pStyle w:val="Default"/>
        <w:ind w:left="993"/>
        <w:rPr>
          <w:rFonts w:eastAsia="Arial"/>
          <w:sz w:val="18"/>
          <w:szCs w:val="18"/>
          <w:lang w:bidi="sl-SI"/>
        </w:rPr>
      </w:pPr>
      <w:r w:rsidRPr="00BE496A">
        <w:rPr>
          <w:rFonts w:eastAsia="Arial"/>
          <w:b/>
          <w:sz w:val="18"/>
          <w:szCs w:val="18"/>
          <w:lang w:bidi="sl-SI"/>
        </w:rPr>
        <w:t>Na strani SID banke</w:t>
      </w:r>
      <w:r w:rsidRPr="00BE496A">
        <w:rPr>
          <w:rFonts w:eastAsia="Arial"/>
          <w:sz w:val="18"/>
          <w:szCs w:val="18"/>
          <w:lang w:bidi="sl-SI"/>
        </w:rPr>
        <w:t xml:space="preserve">: </w:t>
      </w:r>
    </w:p>
    <w:p w14:paraId="7AF18C40" w14:textId="77777777" w:rsidR="00096CA6"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SID – Slovenska izvozna in razvojna banka, d.d., Ljubljana </w:t>
      </w:r>
    </w:p>
    <w:p w14:paraId="1F9E5B54" w14:textId="77777777" w:rsidR="00096CA6"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Oddelek za </w:t>
      </w:r>
      <w:r w:rsidR="005C2FC1">
        <w:rPr>
          <w:rFonts w:eastAsia="Arial"/>
          <w:sz w:val="18"/>
          <w:szCs w:val="18"/>
          <w:lang w:bidi="sl-SI"/>
        </w:rPr>
        <w:t xml:space="preserve">financiranje in </w:t>
      </w:r>
      <w:r w:rsidR="0083632A" w:rsidRPr="00BE496A">
        <w:rPr>
          <w:rFonts w:eastAsia="Arial"/>
          <w:sz w:val="18"/>
          <w:szCs w:val="18"/>
          <w:lang w:bidi="sl-SI"/>
        </w:rPr>
        <w:t>izvajanje Sklada Skladov (O</w:t>
      </w:r>
      <w:r w:rsidR="005C2FC1">
        <w:rPr>
          <w:rFonts w:eastAsia="Arial"/>
          <w:sz w:val="18"/>
          <w:szCs w:val="18"/>
          <w:lang w:bidi="sl-SI"/>
        </w:rPr>
        <w:t>F</w:t>
      </w:r>
      <w:r w:rsidR="0083632A" w:rsidRPr="00BE496A">
        <w:rPr>
          <w:rFonts w:eastAsia="Arial"/>
          <w:sz w:val="18"/>
          <w:szCs w:val="18"/>
          <w:lang w:bidi="sl-SI"/>
        </w:rPr>
        <w:t xml:space="preserve">ISS) </w:t>
      </w:r>
    </w:p>
    <w:p w14:paraId="19226488" w14:textId="77777777" w:rsidR="00096CA6"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Ulica Josipine Turnograjske 6 </w:t>
      </w:r>
    </w:p>
    <w:p w14:paraId="57778607" w14:textId="77777777" w:rsidR="00096CA6" w:rsidRPr="00BE496A" w:rsidRDefault="00E55CBC" w:rsidP="00096CA6">
      <w:pPr>
        <w:pStyle w:val="Default"/>
        <w:ind w:left="993"/>
        <w:rPr>
          <w:rFonts w:eastAsia="Arial"/>
          <w:sz w:val="18"/>
          <w:szCs w:val="18"/>
          <w:lang w:bidi="sl-SI"/>
        </w:rPr>
      </w:pPr>
      <w:r w:rsidRPr="00BE496A">
        <w:rPr>
          <w:rFonts w:eastAsia="Arial"/>
          <w:sz w:val="18"/>
          <w:szCs w:val="18"/>
          <w:lang w:bidi="sl-SI"/>
        </w:rPr>
        <w:t xml:space="preserve">1000 Ljubljana </w:t>
      </w:r>
    </w:p>
    <w:p w14:paraId="1F5DA578" w14:textId="77777777" w:rsidR="00096CA6" w:rsidRPr="00BE496A" w:rsidRDefault="00096CA6" w:rsidP="003C0B48">
      <w:pPr>
        <w:pStyle w:val="Default"/>
        <w:ind w:left="993"/>
        <w:rPr>
          <w:rFonts w:eastAsia="Arial"/>
          <w:sz w:val="18"/>
          <w:szCs w:val="18"/>
          <w:lang w:bidi="sl-SI"/>
        </w:rPr>
      </w:pPr>
    </w:p>
    <w:p w14:paraId="66A1A7C9" w14:textId="77777777" w:rsidR="00096CA6"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Poslovni skrbnik: </w:t>
      </w:r>
    </w:p>
    <w:p w14:paraId="62AEB6E3" w14:textId="77777777" w:rsidR="0059452F" w:rsidRDefault="00CE357A" w:rsidP="003C0B48">
      <w:pPr>
        <w:pStyle w:val="Default"/>
        <w:ind w:left="993"/>
        <w:rPr>
          <w:rFonts w:eastAsia="Arial"/>
          <w:sz w:val="18"/>
          <w:szCs w:val="18"/>
          <w:lang w:bidi="sl-SI"/>
        </w:rPr>
      </w:pPr>
      <w:sdt>
        <w:sdtPr>
          <w:rPr>
            <w:rStyle w:val="Style1"/>
            <w:i w:val="0"/>
            <w:szCs w:val="18"/>
          </w:rPr>
          <w:alias w:val="g./ga."/>
          <w:tag w:val="g./ga."/>
          <w:id w:val="1212426644"/>
          <w:placeholder>
            <w:docPart w:val="172F9CD1D9244CC691068EDD27C49457"/>
          </w:placeholder>
          <w:showingPlcHdr/>
          <w:dropDownList>
            <w:listItem w:value="Choose an item."/>
            <w:listItem w:displayText="g." w:value="g."/>
            <w:listItem w:displayText="ga." w:value="ga."/>
          </w:dropDownList>
        </w:sdtPr>
        <w:sdtEndPr>
          <w:rPr>
            <w:rStyle w:val="DefaultParagraphFont"/>
            <w:sz w:val="24"/>
          </w:rPr>
        </w:sdtEndPr>
        <w:sdtContent>
          <w:r w:rsidR="00E55CBC" w:rsidRPr="00DA41E2">
            <w:rPr>
              <w:rStyle w:val="PlaceholderText"/>
              <w:color w:val="auto"/>
              <w:sz w:val="18"/>
              <w:szCs w:val="18"/>
              <w:highlight w:val="lightGray"/>
            </w:rPr>
            <w:t>G. ali ga.</w:t>
          </w:r>
        </w:sdtContent>
      </w:sdt>
      <w:r w:rsidR="00E55CBC">
        <w:rPr>
          <w:rFonts w:eastAsia="Arial"/>
          <w:sz w:val="18"/>
          <w:szCs w:val="18"/>
          <w:lang w:bidi="sl-SI"/>
        </w:rPr>
        <w:t xml:space="preserve">: </w:t>
      </w:r>
      <w:r w:rsidR="00E55CBC">
        <w:rPr>
          <w:sz w:val="18"/>
          <w:szCs w:val="18"/>
        </w:rPr>
        <w:fldChar w:fldCharType="begin">
          <w:ffData>
            <w:name w:val="poslovni_skrbnik"/>
            <w:enabled/>
            <w:calcOnExit w:val="0"/>
            <w:textInput>
              <w:default w:val="Poslovni skrbnik"/>
            </w:textInput>
          </w:ffData>
        </w:fldChar>
      </w:r>
      <w:bookmarkStart w:id="31" w:name="poslovni_skrbnik"/>
      <w:r w:rsidR="00E55CBC">
        <w:rPr>
          <w:sz w:val="18"/>
          <w:szCs w:val="18"/>
        </w:rPr>
        <w:instrText xml:space="preserve"> FORMTEXT </w:instrText>
      </w:r>
      <w:r w:rsidR="00E55CBC">
        <w:rPr>
          <w:sz w:val="18"/>
          <w:szCs w:val="18"/>
        </w:rPr>
      </w:r>
      <w:r w:rsidR="00E55CBC">
        <w:rPr>
          <w:sz w:val="18"/>
          <w:szCs w:val="18"/>
        </w:rPr>
        <w:fldChar w:fldCharType="separate"/>
      </w:r>
      <w:r w:rsidR="00E55CBC">
        <w:rPr>
          <w:noProof/>
          <w:sz w:val="18"/>
          <w:szCs w:val="18"/>
        </w:rPr>
        <w:t>Poslovni skrbnik</w:t>
      </w:r>
      <w:r w:rsidR="00E55CBC">
        <w:rPr>
          <w:sz w:val="18"/>
          <w:szCs w:val="18"/>
        </w:rPr>
        <w:fldChar w:fldCharType="end"/>
      </w:r>
      <w:bookmarkEnd w:id="31"/>
    </w:p>
    <w:p w14:paraId="63AB1FBE" w14:textId="77777777" w:rsidR="00096CA6"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Tel.: </w:t>
      </w:r>
      <w:sdt>
        <w:sdtPr>
          <w:rPr>
            <w:rStyle w:val="Style1"/>
            <w:i w:val="0"/>
            <w:szCs w:val="18"/>
          </w:rPr>
          <w:id w:val="1212426646"/>
          <w:placeholder>
            <w:docPart w:val="0ACE9431CBCD4B448C406D4FC3EABCB1"/>
          </w:placeholder>
          <w:showingPlcHdr/>
        </w:sdtPr>
        <w:sdtEndPr>
          <w:rPr>
            <w:rStyle w:val="DefaultParagraphFont"/>
            <w:sz w:val="24"/>
          </w:rPr>
        </w:sdtEndPr>
        <w:sdtContent>
          <w:r w:rsidR="0059452F" w:rsidRPr="00DA41E2">
            <w:rPr>
              <w:rStyle w:val="PlaceholderText"/>
              <w:color w:val="auto"/>
              <w:sz w:val="18"/>
              <w:szCs w:val="18"/>
              <w:highlight w:val="lightGray"/>
            </w:rPr>
            <w:t>Telefonska številka.</w:t>
          </w:r>
        </w:sdtContent>
      </w:sdt>
    </w:p>
    <w:p w14:paraId="36EDB0D6" w14:textId="77777777" w:rsidR="00096CA6"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Fax: 01-200-75-75 </w:t>
      </w:r>
    </w:p>
    <w:p w14:paraId="57A5E266" w14:textId="77777777" w:rsidR="00096CA6" w:rsidRPr="00BE496A" w:rsidRDefault="00E55CBC" w:rsidP="00096CA6">
      <w:pPr>
        <w:pStyle w:val="Default"/>
        <w:ind w:left="993"/>
        <w:rPr>
          <w:rFonts w:eastAsia="Arial"/>
          <w:sz w:val="18"/>
          <w:szCs w:val="18"/>
          <w:lang w:bidi="sl-SI"/>
        </w:rPr>
      </w:pPr>
      <w:r w:rsidRPr="00BE496A">
        <w:rPr>
          <w:rFonts w:eastAsia="Arial"/>
          <w:sz w:val="18"/>
          <w:szCs w:val="18"/>
          <w:lang w:bidi="sl-SI"/>
        </w:rPr>
        <w:t xml:space="preserve">E-naslov: </w:t>
      </w:r>
      <w:sdt>
        <w:sdtPr>
          <w:rPr>
            <w:rStyle w:val="Style1"/>
            <w:i w:val="0"/>
            <w:szCs w:val="18"/>
          </w:rPr>
          <w:id w:val="1212426647"/>
          <w:placeholder>
            <w:docPart w:val="6F8F101BA51547DAB3A0254A78B9753D"/>
          </w:placeholder>
          <w:showingPlcHdr/>
        </w:sdtPr>
        <w:sdtEndPr>
          <w:rPr>
            <w:rStyle w:val="DefaultParagraphFont"/>
            <w:sz w:val="24"/>
          </w:rPr>
        </w:sdtEndPr>
        <w:sdtContent>
          <w:r w:rsidR="0059452F" w:rsidRPr="00DA41E2">
            <w:rPr>
              <w:rStyle w:val="PlaceholderText"/>
              <w:color w:val="auto"/>
              <w:sz w:val="18"/>
              <w:szCs w:val="18"/>
              <w:highlight w:val="lightGray"/>
            </w:rPr>
            <w:t>E-naslov.</w:t>
          </w:r>
        </w:sdtContent>
      </w:sdt>
      <w:r w:rsidRPr="0059452F">
        <w:rPr>
          <w:rFonts w:eastAsia="Arial"/>
          <w:sz w:val="18"/>
          <w:szCs w:val="18"/>
          <w:lang w:bidi="sl-SI"/>
        </w:rPr>
        <w:t>@sid.si</w:t>
      </w:r>
      <w:r w:rsidRPr="00BE496A">
        <w:rPr>
          <w:rFonts w:eastAsia="Arial"/>
          <w:sz w:val="18"/>
          <w:szCs w:val="18"/>
          <w:lang w:bidi="sl-SI"/>
        </w:rPr>
        <w:t xml:space="preserve"> </w:t>
      </w:r>
    </w:p>
    <w:p w14:paraId="11EB4909" w14:textId="77777777" w:rsidR="00096CA6" w:rsidRPr="00BE496A" w:rsidRDefault="00096CA6" w:rsidP="003C0B48">
      <w:pPr>
        <w:pStyle w:val="Default"/>
        <w:ind w:left="993"/>
        <w:rPr>
          <w:rFonts w:eastAsia="Arial"/>
          <w:sz w:val="18"/>
          <w:szCs w:val="18"/>
          <w:lang w:bidi="sl-SI"/>
        </w:rPr>
      </w:pPr>
    </w:p>
    <w:p w14:paraId="0A5D99EB" w14:textId="77777777" w:rsidR="00096CA6" w:rsidRDefault="00E55CBC" w:rsidP="003C0B48">
      <w:pPr>
        <w:pStyle w:val="Default"/>
        <w:ind w:left="993"/>
        <w:rPr>
          <w:rFonts w:eastAsia="Arial"/>
          <w:sz w:val="18"/>
          <w:szCs w:val="18"/>
          <w:lang w:bidi="sl-SI"/>
        </w:rPr>
      </w:pPr>
      <w:r w:rsidRPr="00BE496A">
        <w:rPr>
          <w:rFonts w:eastAsia="Arial"/>
          <w:sz w:val="18"/>
          <w:szCs w:val="18"/>
          <w:lang w:bidi="sl-SI"/>
        </w:rPr>
        <w:t xml:space="preserve">Skrbnik spremljave kreditne pogodbe: </w:t>
      </w:r>
    </w:p>
    <w:p w14:paraId="43E66FF6" w14:textId="77777777" w:rsidR="00482D0D" w:rsidRPr="00BE496A" w:rsidRDefault="00CE357A" w:rsidP="003C0B48">
      <w:pPr>
        <w:pStyle w:val="Default"/>
        <w:ind w:left="993"/>
        <w:rPr>
          <w:rFonts w:eastAsia="Arial"/>
          <w:sz w:val="18"/>
          <w:szCs w:val="18"/>
          <w:lang w:bidi="sl-SI"/>
        </w:rPr>
      </w:pPr>
      <w:sdt>
        <w:sdtPr>
          <w:rPr>
            <w:rStyle w:val="Style1"/>
            <w:i w:val="0"/>
            <w:szCs w:val="18"/>
          </w:rPr>
          <w:alias w:val="g./ga."/>
          <w:tag w:val="g./ga."/>
          <w:id w:val="-1667780129"/>
          <w:placeholder>
            <w:docPart w:val="D5A4CA2346874EFDA893577B8081338C"/>
          </w:placeholder>
          <w:showingPlcHdr/>
          <w:dropDownList>
            <w:listItem w:value="Choose an item."/>
            <w:listItem w:displayText="g." w:value="g."/>
            <w:listItem w:displayText="ga." w:value="ga."/>
          </w:dropDownList>
        </w:sdtPr>
        <w:sdtEndPr>
          <w:rPr>
            <w:rStyle w:val="DefaultParagraphFont"/>
            <w:sz w:val="24"/>
          </w:rPr>
        </w:sdtEndPr>
        <w:sdtContent>
          <w:r w:rsidR="00E55CBC" w:rsidRPr="00DA41E2">
            <w:rPr>
              <w:rStyle w:val="PlaceholderText"/>
              <w:color w:val="auto"/>
              <w:sz w:val="18"/>
              <w:szCs w:val="18"/>
              <w:highlight w:val="lightGray"/>
            </w:rPr>
            <w:t>G. ali ga.</w:t>
          </w:r>
        </w:sdtContent>
      </w:sdt>
      <w:r w:rsidR="00E55CBC">
        <w:rPr>
          <w:rStyle w:val="Style1"/>
          <w:i w:val="0"/>
          <w:szCs w:val="18"/>
        </w:rPr>
        <w:t xml:space="preserve">: </w:t>
      </w:r>
      <w:r w:rsidR="00E55CBC">
        <w:rPr>
          <w:sz w:val="18"/>
          <w:szCs w:val="18"/>
        </w:rPr>
        <w:fldChar w:fldCharType="begin">
          <w:ffData>
            <w:name w:val="Skrbnik_spremljave"/>
            <w:enabled/>
            <w:calcOnExit w:val="0"/>
            <w:textInput>
              <w:default w:val="Skrbnik spremljave"/>
            </w:textInput>
          </w:ffData>
        </w:fldChar>
      </w:r>
      <w:bookmarkStart w:id="32" w:name="Skrbnik_spremljave"/>
      <w:r w:rsidR="00E55CBC">
        <w:rPr>
          <w:sz w:val="18"/>
          <w:szCs w:val="18"/>
        </w:rPr>
        <w:instrText xml:space="preserve"> FORMTEXT </w:instrText>
      </w:r>
      <w:r w:rsidR="00E55CBC">
        <w:rPr>
          <w:sz w:val="18"/>
          <w:szCs w:val="18"/>
        </w:rPr>
      </w:r>
      <w:r w:rsidR="00E55CBC">
        <w:rPr>
          <w:sz w:val="18"/>
          <w:szCs w:val="18"/>
        </w:rPr>
        <w:fldChar w:fldCharType="separate"/>
      </w:r>
      <w:r w:rsidR="00E55CBC">
        <w:rPr>
          <w:noProof/>
          <w:sz w:val="18"/>
          <w:szCs w:val="18"/>
        </w:rPr>
        <w:t>Skrbnik spremljave</w:t>
      </w:r>
      <w:r w:rsidR="00E55CBC">
        <w:rPr>
          <w:sz w:val="18"/>
          <w:szCs w:val="18"/>
        </w:rPr>
        <w:fldChar w:fldCharType="end"/>
      </w:r>
      <w:bookmarkEnd w:id="32"/>
    </w:p>
    <w:p w14:paraId="7A6214EB" w14:textId="77777777" w:rsidR="004310DA"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Tel.: </w:t>
      </w:r>
      <w:sdt>
        <w:sdtPr>
          <w:rPr>
            <w:rStyle w:val="Style1"/>
            <w:i w:val="0"/>
            <w:szCs w:val="18"/>
          </w:rPr>
          <w:id w:val="-1475590403"/>
          <w:placeholder>
            <w:docPart w:val="E0BB513AEA2E496C9C864B70896CC81F"/>
          </w:placeholder>
          <w:showingPlcHdr/>
        </w:sdtPr>
        <w:sdtEndPr>
          <w:rPr>
            <w:rStyle w:val="DefaultParagraphFont"/>
            <w:sz w:val="24"/>
          </w:rPr>
        </w:sdtEndPr>
        <w:sdtContent>
          <w:r w:rsidR="00482D0D" w:rsidRPr="00DA41E2">
            <w:rPr>
              <w:rStyle w:val="PlaceholderText"/>
              <w:color w:val="auto"/>
              <w:sz w:val="18"/>
              <w:szCs w:val="18"/>
              <w:highlight w:val="lightGray"/>
            </w:rPr>
            <w:t>Telefonska številka.</w:t>
          </w:r>
        </w:sdtContent>
      </w:sdt>
      <w:r w:rsidR="005D6AC2" w:rsidRPr="00BE496A">
        <w:rPr>
          <w:rFonts w:eastAsia="Arial"/>
          <w:sz w:val="18"/>
          <w:szCs w:val="18"/>
          <w:lang w:bidi="sl-SI"/>
        </w:rPr>
        <w:t xml:space="preserve"> </w:t>
      </w:r>
    </w:p>
    <w:p w14:paraId="1FC9726F" w14:textId="77777777" w:rsidR="004310DA" w:rsidRPr="00BE496A" w:rsidRDefault="00E55CBC" w:rsidP="004310DA">
      <w:pPr>
        <w:pStyle w:val="Style15"/>
        <w:shd w:val="clear" w:color="auto" w:fill="auto"/>
        <w:tabs>
          <w:tab w:val="left" w:pos="1410"/>
        </w:tabs>
        <w:spacing w:after="0" w:line="216" w:lineRule="exact"/>
        <w:ind w:left="993" w:firstLine="0"/>
        <w:jc w:val="both"/>
        <w:rPr>
          <w:rFonts w:ascii="Tahoma" w:hAnsi="Tahoma" w:cs="Tahoma"/>
          <w:sz w:val="18"/>
          <w:szCs w:val="18"/>
        </w:rPr>
      </w:pPr>
      <w:r w:rsidRPr="00BE496A">
        <w:rPr>
          <w:rFonts w:ascii="Tahoma" w:hAnsi="Tahoma" w:cs="Tahoma"/>
          <w:sz w:val="18"/>
          <w:szCs w:val="18"/>
        </w:rPr>
        <w:t xml:space="preserve">GSM št.: </w:t>
      </w:r>
      <w:sdt>
        <w:sdtPr>
          <w:rPr>
            <w:rStyle w:val="Style1"/>
            <w:rFonts w:cs="Tahoma"/>
            <w:i w:val="0"/>
            <w:szCs w:val="18"/>
          </w:rPr>
          <w:id w:val="93757645"/>
          <w:placeholder>
            <w:docPart w:val="36D137E00B524AAE9C94E3DD206CEA0D"/>
          </w:placeholder>
          <w:showingPlcHdr/>
        </w:sdtPr>
        <w:sdtEndPr>
          <w:rPr>
            <w:rStyle w:val="DefaultParagraphFont"/>
            <w:rFonts w:ascii="Arial" w:hAnsi="Arial"/>
            <w:sz w:val="17"/>
          </w:rPr>
        </w:sdtEndPr>
        <w:sdtContent>
          <w:r w:rsidR="00482D0D" w:rsidRPr="00DA41E2">
            <w:rPr>
              <w:rStyle w:val="PlaceholderText"/>
              <w:rFonts w:ascii="Tahoma" w:hAnsi="Tahoma" w:cs="Tahoma"/>
              <w:color w:val="auto"/>
              <w:sz w:val="18"/>
              <w:szCs w:val="18"/>
              <w:highlight w:val="lightGray"/>
            </w:rPr>
            <w:t>Telefonska številka.</w:t>
          </w:r>
        </w:sdtContent>
      </w:sdt>
    </w:p>
    <w:p w14:paraId="0E37D7EE" w14:textId="77777777" w:rsidR="00096CA6" w:rsidRPr="00BE496A" w:rsidRDefault="00E55CBC" w:rsidP="003C0B48">
      <w:pPr>
        <w:pStyle w:val="Default"/>
        <w:ind w:left="993"/>
        <w:rPr>
          <w:rFonts w:eastAsia="Arial"/>
          <w:sz w:val="18"/>
          <w:szCs w:val="18"/>
          <w:lang w:bidi="sl-SI"/>
        </w:rPr>
      </w:pPr>
      <w:r w:rsidRPr="00BE496A">
        <w:rPr>
          <w:rFonts w:eastAsia="Arial"/>
          <w:sz w:val="18"/>
          <w:szCs w:val="18"/>
          <w:lang w:bidi="sl-SI"/>
        </w:rPr>
        <w:t xml:space="preserve">Fax: 01-200-75-75 </w:t>
      </w:r>
    </w:p>
    <w:p w14:paraId="0F638381" w14:textId="77777777" w:rsidR="00096CA6" w:rsidRPr="00BE496A" w:rsidRDefault="00E55CBC" w:rsidP="00096CA6">
      <w:pPr>
        <w:pStyle w:val="Default"/>
        <w:ind w:left="993"/>
        <w:rPr>
          <w:rFonts w:eastAsia="Arial"/>
          <w:sz w:val="18"/>
          <w:szCs w:val="18"/>
          <w:lang w:bidi="sl-SI"/>
        </w:rPr>
      </w:pPr>
      <w:r w:rsidRPr="00BE496A">
        <w:rPr>
          <w:rFonts w:eastAsia="Arial"/>
          <w:sz w:val="18"/>
          <w:szCs w:val="18"/>
          <w:lang w:bidi="sl-SI"/>
        </w:rPr>
        <w:t xml:space="preserve">E-naslov: </w:t>
      </w:r>
      <w:r w:rsidR="00482D0D" w:rsidRPr="00482D0D">
        <w:rPr>
          <w:rStyle w:val="CharStyle5"/>
          <w:i/>
          <w:szCs w:val="18"/>
        </w:rPr>
        <w:t xml:space="preserve"> </w:t>
      </w:r>
      <w:sdt>
        <w:sdtPr>
          <w:rPr>
            <w:rStyle w:val="Style1"/>
            <w:i w:val="0"/>
            <w:szCs w:val="18"/>
          </w:rPr>
          <w:id w:val="-1460494977"/>
          <w:placeholder>
            <w:docPart w:val="9F5555B2C0244D22965595186DDF672D"/>
          </w:placeholder>
        </w:sdtPr>
        <w:sdtEndPr>
          <w:rPr>
            <w:rStyle w:val="DefaultParagraphFont"/>
            <w:sz w:val="24"/>
          </w:rPr>
        </w:sdtEndPr>
        <w:sdtContent>
          <w:r w:rsidR="00482D0D" w:rsidRPr="00DA41E2">
            <w:rPr>
              <w:rStyle w:val="PlaceholderText"/>
              <w:color w:val="auto"/>
              <w:sz w:val="18"/>
              <w:szCs w:val="18"/>
              <w:highlight w:val="lightGray"/>
            </w:rPr>
            <w:t>E-naslov.</w:t>
          </w:r>
        </w:sdtContent>
      </w:sdt>
      <w:r w:rsidRPr="00482D0D">
        <w:rPr>
          <w:rFonts w:eastAsia="Arial"/>
          <w:sz w:val="18"/>
          <w:szCs w:val="18"/>
          <w:lang w:bidi="sl-SI"/>
        </w:rPr>
        <w:t>@sid.si</w:t>
      </w:r>
      <w:r w:rsidRPr="00BE496A">
        <w:rPr>
          <w:rFonts w:eastAsia="Arial"/>
          <w:sz w:val="18"/>
          <w:szCs w:val="18"/>
          <w:lang w:bidi="sl-SI"/>
        </w:rPr>
        <w:t xml:space="preserve"> </w:t>
      </w:r>
    </w:p>
    <w:p w14:paraId="77B8AE9F" w14:textId="77777777" w:rsidR="00096CA6" w:rsidRPr="00BE496A" w:rsidRDefault="00096CA6" w:rsidP="00533B3D">
      <w:pPr>
        <w:pStyle w:val="Default"/>
        <w:ind w:left="993"/>
        <w:rPr>
          <w:rFonts w:eastAsia="Arial"/>
          <w:sz w:val="18"/>
          <w:szCs w:val="18"/>
          <w:lang w:bidi="sl-SI"/>
        </w:rPr>
      </w:pPr>
    </w:p>
    <w:p w14:paraId="031003E6" w14:textId="77777777" w:rsidR="00096CA6" w:rsidRPr="00BE496A" w:rsidRDefault="00E55CBC" w:rsidP="00533B3D">
      <w:pPr>
        <w:ind w:left="993"/>
        <w:jc w:val="both"/>
        <w:rPr>
          <w:rFonts w:ascii="Tahoma" w:eastAsia="Arial" w:hAnsi="Tahoma" w:cs="Tahoma"/>
          <w:sz w:val="18"/>
          <w:szCs w:val="18"/>
        </w:rPr>
      </w:pPr>
      <w:r w:rsidRPr="00BE496A">
        <w:rPr>
          <w:rFonts w:ascii="Tahoma" w:eastAsia="Arial" w:hAnsi="Tahoma" w:cs="Tahoma"/>
          <w:sz w:val="18"/>
          <w:szCs w:val="18"/>
        </w:rPr>
        <w:t>Pisanja v zvezi s poročanjem po členu 11.2. kreditne pogodbe in v zvezi s poročanjem o zavarovanjih kredita bo kreditojemalec SID banki posredoval prek spletne programske rešitve »Izmenjava poročil s komitenti in poročanje (IPKP)«, v skladu z vsakokrat veljavnimi uporabniškimi navodili »Izmenjava poročil s komitenti (Aplikacija IPKP)«, ki so objavljena na spletni strani SID banke.</w:t>
      </w:r>
    </w:p>
    <w:p w14:paraId="18724508" w14:textId="77777777" w:rsidR="003B3321" w:rsidRPr="00BE496A" w:rsidRDefault="003B3321" w:rsidP="00533B3D">
      <w:pPr>
        <w:jc w:val="both"/>
        <w:rPr>
          <w:rFonts w:ascii="Tahoma" w:eastAsia="Arial" w:hAnsi="Tahoma" w:cs="Tahoma"/>
          <w:sz w:val="18"/>
          <w:szCs w:val="18"/>
        </w:rPr>
      </w:pPr>
    </w:p>
    <w:p w14:paraId="72CEF968" w14:textId="77777777" w:rsidR="00A125C5" w:rsidRPr="00BE496A" w:rsidRDefault="00E55CBC" w:rsidP="003B3321">
      <w:pPr>
        <w:pStyle w:val="Style13"/>
        <w:keepNext/>
        <w:keepLines/>
        <w:shd w:val="clear" w:color="auto" w:fill="auto"/>
        <w:ind w:left="993" w:firstLine="0"/>
        <w:jc w:val="both"/>
        <w:rPr>
          <w:rStyle w:val="CharStyle30"/>
          <w:rFonts w:ascii="Tahoma" w:hAnsi="Tahoma" w:cs="Tahoma"/>
          <w:sz w:val="18"/>
          <w:szCs w:val="18"/>
        </w:rPr>
      </w:pPr>
      <w:bookmarkStart w:id="33" w:name="bookmark26"/>
      <w:r w:rsidRPr="00BE496A">
        <w:rPr>
          <w:rFonts w:ascii="Tahoma" w:hAnsi="Tahoma" w:cs="Tahoma"/>
          <w:sz w:val="18"/>
          <w:szCs w:val="18"/>
          <w:lang w:val="hr-HR" w:eastAsia="hr-HR" w:bidi="hr-HR"/>
        </w:rPr>
        <w:t xml:space="preserve">Na strani </w:t>
      </w:r>
      <w:r w:rsidR="009A1156" w:rsidRPr="00BE496A">
        <w:rPr>
          <w:rFonts w:ascii="Tahoma" w:hAnsi="Tahoma" w:cs="Tahoma"/>
          <w:sz w:val="18"/>
          <w:szCs w:val="18"/>
        </w:rPr>
        <w:t>kreditojemalca</w:t>
      </w:r>
      <w:r w:rsidR="009A1156" w:rsidRPr="00BE496A">
        <w:rPr>
          <w:rStyle w:val="CharStyle30"/>
          <w:rFonts w:ascii="Tahoma" w:hAnsi="Tahoma" w:cs="Tahoma"/>
          <w:sz w:val="18"/>
          <w:szCs w:val="18"/>
        </w:rPr>
        <w:t>:</w:t>
      </w:r>
      <w:bookmarkEnd w:id="33"/>
    </w:p>
    <w:p w14:paraId="0942EFCA" w14:textId="77777777" w:rsidR="003B3321" w:rsidRPr="00BE496A" w:rsidRDefault="00E55CBC" w:rsidP="003B3321">
      <w:pPr>
        <w:pStyle w:val="Style13"/>
        <w:keepNext/>
        <w:keepLines/>
        <w:shd w:val="clear" w:color="auto" w:fill="auto"/>
        <w:ind w:left="993" w:firstLine="0"/>
        <w:jc w:val="both"/>
        <w:rPr>
          <w:rFonts w:ascii="Tahoma" w:hAnsi="Tahoma" w:cs="Tahoma"/>
          <w:b w:val="0"/>
          <w:sz w:val="18"/>
          <w:szCs w:val="18"/>
          <w:lang w:val="hr-HR" w:eastAsia="hr-HR" w:bidi="hr-HR"/>
        </w:rPr>
      </w:pPr>
      <w:r w:rsidRPr="00BE496A">
        <w:rPr>
          <w:rFonts w:ascii="Tahoma" w:hAnsi="Tahoma" w:cs="Tahoma"/>
          <w:b w:val="0"/>
          <w:sz w:val="18"/>
          <w:szCs w:val="18"/>
          <w:lang w:val="hr-HR" w:eastAsia="hr-HR" w:bidi="hr-HR"/>
        </w:rPr>
        <w:t>Komitent</w:t>
      </w:r>
      <w:r w:rsidR="005D6AC2" w:rsidRPr="00BE496A">
        <w:rPr>
          <w:rFonts w:ascii="Tahoma" w:hAnsi="Tahoma" w:cs="Tahoma"/>
          <w:b w:val="0"/>
          <w:sz w:val="18"/>
          <w:szCs w:val="18"/>
          <w:lang w:val="hr-HR" w:eastAsia="hr-HR" w:bidi="hr-HR"/>
        </w:rPr>
        <w:t xml:space="preserve">: </w:t>
      </w:r>
      <w:r w:rsidR="00482D0D" w:rsidRPr="00482D0D">
        <w:rPr>
          <w:rFonts w:ascii="Tahoma" w:hAnsi="Tahoma" w:cs="Tahoma"/>
          <w:b w:val="0"/>
          <w:bCs w:val="0"/>
          <w:sz w:val="18"/>
          <w:szCs w:val="18"/>
        </w:rPr>
        <w:fldChar w:fldCharType="begin">
          <w:ffData>
            <w:name w:val="subjekt_2"/>
            <w:enabled/>
            <w:calcOnExit w:val="0"/>
            <w:textInput>
              <w:default w:val="Firma podjetja"/>
            </w:textInput>
          </w:ffData>
        </w:fldChar>
      </w:r>
      <w:bookmarkStart w:id="34" w:name="subjekt_2"/>
      <w:r w:rsidR="00482D0D" w:rsidRPr="00482D0D">
        <w:rPr>
          <w:rFonts w:ascii="Tahoma" w:hAnsi="Tahoma" w:cs="Tahoma"/>
          <w:b w:val="0"/>
          <w:bCs w:val="0"/>
          <w:sz w:val="18"/>
          <w:szCs w:val="18"/>
        </w:rPr>
        <w:instrText xml:space="preserve"> FORMTEXT </w:instrText>
      </w:r>
      <w:r w:rsidR="00482D0D" w:rsidRPr="00482D0D">
        <w:rPr>
          <w:rFonts w:ascii="Tahoma" w:hAnsi="Tahoma" w:cs="Tahoma"/>
          <w:b w:val="0"/>
          <w:bCs w:val="0"/>
          <w:sz w:val="18"/>
          <w:szCs w:val="18"/>
        </w:rPr>
      </w:r>
      <w:r w:rsidR="00482D0D" w:rsidRPr="00482D0D">
        <w:rPr>
          <w:rFonts w:ascii="Tahoma" w:hAnsi="Tahoma" w:cs="Tahoma"/>
          <w:b w:val="0"/>
          <w:bCs w:val="0"/>
          <w:sz w:val="18"/>
          <w:szCs w:val="18"/>
        </w:rPr>
        <w:fldChar w:fldCharType="separate"/>
      </w:r>
      <w:r w:rsidR="00482D0D" w:rsidRPr="00482D0D">
        <w:rPr>
          <w:rFonts w:ascii="Tahoma" w:hAnsi="Tahoma" w:cs="Tahoma"/>
          <w:b w:val="0"/>
          <w:bCs w:val="0"/>
          <w:noProof/>
          <w:sz w:val="18"/>
          <w:szCs w:val="18"/>
        </w:rPr>
        <w:t>Firma podjetja</w:t>
      </w:r>
      <w:r w:rsidR="00482D0D" w:rsidRPr="00482D0D">
        <w:rPr>
          <w:rFonts w:ascii="Tahoma" w:hAnsi="Tahoma" w:cs="Tahoma"/>
          <w:b w:val="0"/>
          <w:bCs w:val="0"/>
          <w:sz w:val="18"/>
          <w:szCs w:val="18"/>
        </w:rPr>
        <w:fldChar w:fldCharType="end"/>
      </w:r>
      <w:bookmarkEnd w:id="34"/>
      <w:r w:rsidR="005D6AC2" w:rsidRPr="00BE496A">
        <w:rPr>
          <w:rFonts w:ascii="Tahoma" w:hAnsi="Tahoma" w:cs="Tahoma"/>
          <w:b w:val="0"/>
          <w:sz w:val="18"/>
          <w:szCs w:val="18"/>
        </w:rPr>
        <w:t xml:space="preserve">  </w:t>
      </w:r>
    </w:p>
    <w:p w14:paraId="67F5C629" w14:textId="77777777" w:rsidR="003B3321" w:rsidRDefault="00E55CBC" w:rsidP="003B3321">
      <w:pPr>
        <w:pStyle w:val="Style13"/>
        <w:keepNext/>
        <w:keepLines/>
        <w:shd w:val="clear" w:color="auto" w:fill="auto"/>
        <w:ind w:left="993" w:firstLine="0"/>
        <w:jc w:val="both"/>
        <w:rPr>
          <w:rFonts w:ascii="Tahoma" w:hAnsi="Tahoma" w:cs="Tahoma"/>
          <w:b w:val="0"/>
          <w:sz w:val="18"/>
          <w:szCs w:val="18"/>
        </w:rPr>
      </w:pPr>
      <w:r w:rsidRPr="00BE496A">
        <w:rPr>
          <w:rFonts w:ascii="Tahoma" w:hAnsi="Tahoma" w:cs="Tahoma"/>
          <w:b w:val="0"/>
          <w:sz w:val="18"/>
          <w:szCs w:val="18"/>
        </w:rPr>
        <w:t>Naslov</w:t>
      </w:r>
      <w:r w:rsidR="005D6AC2" w:rsidRPr="00BE496A">
        <w:rPr>
          <w:rFonts w:ascii="Tahoma" w:hAnsi="Tahoma" w:cs="Tahoma"/>
          <w:b w:val="0"/>
          <w:sz w:val="18"/>
          <w:szCs w:val="18"/>
        </w:rPr>
        <w:t xml:space="preserve">: </w:t>
      </w:r>
      <w:r w:rsidR="00482D0D" w:rsidRPr="00482D0D">
        <w:rPr>
          <w:rFonts w:ascii="Tahoma" w:hAnsi="Tahoma" w:cs="Tahoma"/>
          <w:b w:val="0"/>
          <w:bCs w:val="0"/>
          <w:sz w:val="18"/>
          <w:szCs w:val="18"/>
        </w:rPr>
        <w:fldChar w:fldCharType="begin">
          <w:ffData>
            <w:name w:val="subjekt_naslov_2"/>
            <w:enabled/>
            <w:calcOnExit w:val="0"/>
            <w:textInput>
              <w:default w:val="Sedež podjetja"/>
            </w:textInput>
          </w:ffData>
        </w:fldChar>
      </w:r>
      <w:bookmarkStart w:id="35" w:name="subjekt_naslov_2"/>
      <w:r w:rsidR="00482D0D" w:rsidRPr="00482D0D">
        <w:rPr>
          <w:rFonts w:ascii="Tahoma" w:hAnsi="Tahoma" w:cs="Tahoma"/>
          <w:b w:val="0"/>
          <w:bCs w:val="0"/>
          <w:sz w:val="18"/>
          <w:szCs w:val="18"/>
        </w:rPr>
        <w:instrText xml:space="preserve"> FORMTEXT </w:instrText>
      </w:r>
      <w:r w:rsidR="00482D0D" w:rsidRPr="00482D0D">
        <w:rPr>
          <w:rFonts w:ascii="Tahoma" w:hAnsi="Tahoma" w:cs="Tahoma"/>
          <w:b w:val="0"/>
          <w:bCs w:val="0"/>
          <w:sz w:val="18"/>
          <w:szCs w:val="18"/>
        </w:rPr>
      </w:r>
      <w:r w:rsidR="00482D0D" w:rsidRPr="00482D0D">
        <w:rPr>
          <w:rFonts w:ascii="Tahoma" w:hAnsi="Tahoma" w:cs="Tahoma"/>
          <w:b w:val="0"/>
          <w:bCs w:val="0"/>
          <w:sz w:val="18"/>
          <w:szCs w:val="18"/>
        </w:rPr>
        <w:fldChar w:fldCharType="separate"/>
      </w:r>
      <w:r w:rsidR="00482D0D" w:rsidRPr="00482D0D">
        <w:rPr>
          <w:rFonts w:ascii="Tahoma" w:hAnsi="Tahoma" w:cs="Tahoma"/>
          <w:b w:val="0"/>
          <w:bCs w:val="0"/>
          <w:noProof/>
          <w:sz w:val="18"/>
          <w:szCs w:val="18"/>
        </w:rPr>
        <w:t>Sedež podjetja</w:t>
      </w:r>
      <w:r w:rsidR="00482D0D" w:rsidRPr="00482D0D">
        <w:rPr>
          <w:rFonts w:ascii="Tahoma" w:hAnsi="Tahoma" w:cs="Tahoma"/>
          <w:b w:val="0"/>
          <w:bCs w:val="0"/>
          <w:sz w:val="18"/>
          <w:szCs w:val="18"/>
        </w:rPr>
        <w:fldChar w:fldCharType="end"/>
      </w:r>
      <w:bookmarkEnd w:id="35"/>
      <w:r w:rsidR="005D6AC2" w:rsidRPr="00BE496A">
        <w:rPr>
          <w:rFonts w:ascii="Tahoma" w:hAnsi="Tahoma" w:cs="Tahoma"/>
          <w:b w:val="0"/>
          <w:sz w:val="18"/>
          <w:szCs w:val="18"/>
        </w:rPr>
        <w:t xml:space="preserve"> </w:t>
      </w:r>
    </w:p>
    <w:p w14:paraId="5AC0126C" w14:textId="77777777" w:rsidR="00E01D4E" w:rsidRPr="00E01D4E" w:rsidRDefault="00E55CBC" w:rsidP="003B3321">
      <w:pPr>
        <w:pStyle w:val="Style13"/>
        <w:keepNext/>
        <w:keepLines/>
        <w:shd w:val="clear" w:color="auto" w:fill="auto"/>
        <w:ind w:left="993" w:firstLine="0"/>
        <w:jc w:val="both"/>
        <w:rPr>
          <w:rFonts w:ascii="Tahoma" w:hAnsi="Tahoma" w:cs="Tahoma"/>
          <w:b w:val="0"/>
          <w:bCs w:val="0"/>
          <w:sz w:val="18"/>
          <w:szCs w:val="18"/>
        </w:rPr>
      </w:pPr>
      <w:r w:rsidRPr="00E01D4E">
        <w:rPr>
          <w:rFonts w:ascii="Tahoma" w:hAnsi="Tahoma" w:cs="Tahoma"/>
          <w:b w:val="0"/>
          <w:bCs w:val="0"/>
          <w:sz w:val="18"/>
          <w:szCs w:val="18"/>
        </w:rPr>
        <w:fldChar w:fldCharType="begin">
          <w:ffData>
            <w:name w:val="subjekt_postna_st_2"/>
            <w:enabled/>
            <w:calcOnExit w:val="0"/>
            <w:textInput>
              <w:default w:val="poštna številka"/>
            </w:textInput>
          </w:ffData>
        </w:fldChar>
      </w:r>
      <w:bookmarkStart w:id="36" w:name="subjekt_postna_st_2"/>
      <w:r w:rsidRPr="00E01D4E">
        <w:rPr>
          <w:rFonts w:ascii="Tahoma" w:hAnsi="Tahoma" w:cs="Tahoma"/>
          <w:b w:val="0"/>
          <w:bCs w:val="0"/>
          <w:sz w:val="18"/>
          <w:szCs w:val="18"/>
        </w:rPr>
        <w:instrText xml:space="preserve"> FORMTEXT </w:instrText>
      </w:r>
      <w:r w:rsidRPr="00E01D4E">
        <w:rPr>
          <w:rFonts w:ascii="Tahoma" w:hAnsi="Tahoma" w:cs="Tahoma"/>
          <w:b w:val="0"/>
          <w:bCs w:val="0"/>
          <w:sz w:val="18"/>
          <w:szCs w:val="18"/>
        </w:rPr>
      </w:r>
      <w:r w:rsidRPr="00E01D4E">
        <w:rPr>
          <w:rFonts w:ascii="Tahoma" w:hAnsi="Tahoma" w:cs="Tahoma"/>
          <w:b w:val="0"/>
          <w:bCs w:val="0"/>
          <w:sz w:val="18"/>
          <w:szCs w:val="18"/>
        </w:rPr>
        <w:fldChar w:fldCharType="separate"/>
      </w:r>
      <w:r w:rsidRPr="00E01D4E">
        <w:rPr>
          <w:rFonts w:ascii="Tahoma" w:hAnsi="Tahoma" w:cs="Tahoma"/>
          <w:b w:val="0"/>
          <w:bCs w:val="0"/>
          <w:noProof/>
          <w:sz w:val="18"/>
          <w:szCs w:val="18"/>
        </w:rPr>
        <w:t>poštna številka</w:t>
      </w:r>
      <w:r w:rsidRPr="00E01D4E">
        <w:rPr>
          <w:rFonts w:ascii="Tahoma" w:hAnsi="Tahoma" w:cs="Tahoma"/>
          <w:b w:val="0"/>
          <w:bCs w:val="0"/>
          <w:sz w:val="18"/>
          <w:szCs w:val="18"/>
        </w:rPr>
        <w:fldChar w:fldCharType="end"/>
      </w:r>
      <w:bookmarkEnd w:id="36"/>
      <w:r>
        <w:rPr>
          <w:rFonts w:ascii="Tahoma" w:hAnsi="Tahoma" w:cs="Tahoma"/>
          <w:b w:val="0"/>
          <w:bCs w:val="0"/>
          <w:sz w:val="18"/>
          <w:szCs w:val="18"/>
        </w:rPr>
        <w:t xml:space="preserve">, </w:t>
      </w:r>
      <w:r w:rsidRPr="00E01D4E">
        <w:rPr>
          <w:rFonts w:ascii="Tahoma" w:hAnsi="Tahoma" w:cs="Tahoma"/>
          <w:b w:val="0"/>
          <w:bCs w:val="0"/>
          <w:sz w:val="18"/>
          <w:szCs w:val="18"/>
        </w:rPr>
        <w:fldChar w:fldCharType="begin">
          <w:ffData>
            <w:name w:val="subjekt_posta_2"/>
            <w:enabled/>
            <w:calcOnExit w:val="0"/>
            <w:textInput>
              <w:default w:val="pošta"/>
            </w:textInput>
          </w:ffData>
        </w:fldChar>
      </w:r>
      <w:bookmarkStart w:id="37" w:name="subjekt_posta_2"/>
      <w:r w:rsidRPr="00E01D4E">
        <w:rPr>
          <w:rFonts w:ascii="Tahoma" w:hAnsi="Tahoma" w:cs="Tahoma"/>
          <w:b w:val="0"/>
          <w:bCs w:val="0"/>
          <w:sz w:val="18"/>
          <w:szCs w:val="18"/>
        </w:rPr>
        <w:instrText xml:space="preserve"> FORMTEXT </w:instrText>
      </w:r>
      <w:r w:rsidRPr="00E01D4E">
        <w:rPr>
          <w:rFonts w:ascii="Tahoma" w:hAnsi="Tahoma" w:cs="Tahoma"/>
          <w:b w:val="0"/>
          <w:bCs w:val="0"/>
          <w:sz w:val="18"/>
          <w:szCs w:val="18"/>
        </w:rPr>
      </w:r>
      <w:r w:rsidRPr="00E01D4E">
        <w:rPr>
          <w:rFonts w:ascii="Tahoma" w:hAnsi="Tahoma" w:cs="Tahoma"/>
          <w:b w:val="0"/>
          <w:bCs w:val="0"/>
          <w:sz w:val="18"/>
          <w:szCs w:val="18"/>
        </w:rPr>
        <w:fldChar w:fldCharType="separate"/>
      </w:r>
      <w:r w:rsidRPr="00E01D4E">
        <w:rPr>
          <w:rFonts w:ascii="Tahoma" w:hAnsi="Tahoma" w:cs="Tahoma"/>
          <w:b w:val="0"/>
          <w:bCs w:val="0"/>
          <w:noProof/>
          <w:sz w:val="18"/>
          <w:szCs w:val="18"/>
        </w:rPr>
        <w:t>pošta</w:t>
      </w:r>
      <w:r w:rsidRPr="00E01D4E">
        <w:rPr>
          <w:rFonts w:ascii="Tahoma" w:hAnsi="Tahoma" w:cs="Tahoma"/>
          <w:b w:val="0"/>
          <w:bCs w:val="0"/>
          <w:sz w:val="18"/>
          <w:szCs w:val="18"/>
        </w:rPr>
        <w:fldChar w:fldCharType="end"/>
      </w:r>
      <w:bookmarkEnd w:id="37"/>
    </w:p>
    <w:p w14:paraId="158F98EC" w14:textId="77777777" w:rsidR="003B3321" w:rsidRPr="00BE496A" w:rsidRDefault="003B3321">
      <w:pPr>
        <w:pStyle w:val="Style15"/>
        <w:shd w:val="clear" w:color="auto" w:fill="auto"/>
        <w:spacing w:after="0" w:line="216" w:lineRule="exact"/>
        <w:ind w:left="580" w:firstLine="0"/>
        <w:jc w:val="both"/>
        <w:rPr>
          <w:rFonts w:ascii="Tahoma" w:hAnsi="Tahoma" w:cs="Tahoma"/>
          <w:sz w:val="18"/>
          <w:szCs w:val="18"/>
        </w:rPr>
      </w:pPr>
    </w:p>
    <w:p w14:paraId="40EA477D" w14:textId="77777777" w:rsidR="00A125C5" w:rsidRPr="00BE496A" w:rsidRDefault="00E55CBC" w:rsidP="003C0B48">
      <w:pPr>
        <w:pStyle w:val="Style15"/>
        <w:shd w:val="clear" w:color="auto" w:fill="auto"/>
        <w:spacing w:after="0" w:line="216" w:lineRule="exact"/>
        <w:ind w:left="993" w:firstLine="0"/>
        <w:jc w:val="both"/>
        <w:rPr>
          <w:rFonts w:ascii="Tahoma" w:hAnsi="Tahoma" w:cs="Tahoma"/>
          <w:sz w:val="18"/>
          <w:szCs w:val="18"/>
        </w:rPr>
      </w:pPr>
      <w:r w:rsidRPr="00BE496A">
        <w:rPr>
          <w:rFonts w:ascii="Tahoma" w:hAnsi="Tahoma" w:cs="Tahoma"/>
          <w:sz w:val="18"/>
          <w:szCs w:val="18"/>
        </w:rPr>
        <w:t>Skrbnik kreditne pogodbe:</w:t>
      </w:r>
    </w:p>
    <w:p w14:paraId="76C55143" w14:textId="77777777" w:rsidR="00482D0D" w:rsidRDefault="00CE357A" w:rsidP="003C0B48">
      <w:pPr>
        <w:pStyle w:val="Style15"/>
        <w:shd w:val="clear" w:color="auto" w:fill="auto"/>
        <w:tabs>
          <w:tab w:val="left" w:pos="1410"/>
        </w:tabs>
        <w:spacing w:after="0" w:line="216" w:lineRule="exact"/>
        <w:ind w:left="993" w:firstLine="0"/>
        <w:jc w:val="both"/>
        <w:rPr>
          <w:rFonts w:ascii="Tahoma" w:hAnsi="Tahoma" w:cs="Tahoma"/>
          <w:sz w:val="18"/>
          <w:szCs w:val="18"/>
        </w:rPr>
      </w:pPr>
      <w:sdt>
        <w:sdtPr>
          <w:rPr>
            <w:rStyle w:val="Style1"/>
            <w:rFonts w:cs="Tahoma"/>
            <w:i w:val="0"/>
            <w:szCs w:val="18"/>
          </w:rPr>
          <w:alias w:val="g./ga."/>
          <w:tag w:val="g./ga."/>
          <w:id w:val="1212426619"/>
          <w:placeholder>
            <w:docPart w:val="2D57E7C3C253483283900D0F2A377C46"/>
          </w:placeholder>
          <w:showingPlcHdr/>
          <w:dropDownList>
            <w:listItem w:value="Choose an item."/>
            <w:listItem w:displayText="g." w:value="g."/>
            <w:listItem w:displayText="ga." w:value="ga."/>
          </w:dropDownList>
        </w:sdtPr>
        <w:sdtEndPr>
          <w:rPr>
            <w:rStyle w:val="DefaultParagraphFont"/>
            <w:rFonts w:ascii="Arial" w:hAnsi="Arial"/>
            <w:sz w:val="17"/>
          </w:rPr>
        </w:sdtEndPr>
        <w:sdtContent>
          <w:r w:rsidR="00E55CBC" w:rsidRPr="00DA41E2">
            <w:rPr>
              <w:rStyle w:val="PlaceholderText"/>
              <w:rFonts w:ascii="Tahoma" w:hAnsi="Tahoma" w:cs="Tahoma"/>
              <w:color w:val="auto"/>
              <w:sz w:val="18"/>
              <w:szCs w:val="18"/>
              <w:highlight w:val="lightGray"/>
            </w:rPr>
            <w:t>G. ali ga.</w:t>
          </w:r>
        </w:sdtContent>
      </w:sdt>
      <w:r w:rsidR="00E55CBC">
        <w:rPr>
          <w:rFonts w:ascii="Tahoma" w:hAnsi="Tahoma" w:cs="Tahoma"/>
          <w:sz w:val="18"/>
          <w:szCs w:val="18"/>
        </w:rPr>
        <w:t xml:space="preserve">: </w:t>
      </w:r>
      <w:sdt>
        <w:sdtPr>
          <w:rPr>
            <w:rStyle w:val="Style1"/>
            <w:rFonts w:cs="Tahoma"/>
            <w:i w:val="0"/>
            <w:szCs w:val="18"/>
            <w:highlight w:val="lightGray"/>
          </w:rPr>
          <w:id w:val="1212426620"/>
          <w:placeholder>
            <w:docPart w:val="E4096DD53E9C4A78950A91FBC380FA89"/>
          </w:placeholder>
          <w:showingPlcHdr/>
        </w:sdtPr>
        <w:sdtEndPr>
          <w:rPr>
            <w:rStyle w:val="DefaultParagraphFont"/>
            <w:rFonts w:ascii="Arial" w:hAnsi="Arial"/>
            <w:sz w:val="17"/>
          </w:rPr>
        </w:sdtEndPr>
        <w:sdtContent>
          <w:r w:rsidR="00E55CBC" w:rsidRPr="00DA41E2">
            <w:rPr>
              <w:rStyle w:val="PlaceholderText"/>
              <w:rFonts w:ascii="Tahoma" w:hAnsi="Tahoma" w:cs="Tahoma"/>
              <w:color w:val="auto"/>
              <w:sz w:val="18"/>
              <w:szCs w:val="18"/>
              <w:highlight w:val="lightGray"/>
            </w:rPr>
            <w:t>Ime in priimek.</w:t>
          </w:r>
        </w:sdtContent>
      </w:sdt>
    </w:p>
    <w:p w14:paraId="0ACB62CA" w14:textId="77777777" w:rsidR="009F3A41" w:rsidRPr="00BE496A" w:rsidRDefault="00E55CBC" w:rsidP="003C0B48">
      <w:pPr>
        <w:pStyle w:val="Style15"/>
        <w:shd w:val="clear" w:color="auto" w:fill="auto"/>
        <w:tabs>
          <w:tab w:val="left" w:pos="1410"/>
        </w:tabs>
        <w:spacing w:after="0" w:line="216" w:lineRule="exact"/>
        <w:ind w:left="993" w:firstLine="0"/>
        <w:jc w:val="both"/>
        <w:rPr>
          <w:rFonts w:ascii="Tahoma" w:hAnsi="Tahoma" w:cs="Tahoma"/>
          <w:sz w:val="18"/>
          <w:szCs w:val="18"/>
        </w:rPr>
      </w:pPr>
      <w:r w:rsidRPr="00BE496A">
        <w:rPr>
          <w:rFonts w:ascii="Tahoma" w:hAnsi="Tahoma" w:cs="Tahoma"/>
          <w:sz w:val="18"/>
          <w:szCs w:val="18"/>
        </w:rPr>
        <w:t>T</w:t>
      </w:r>
      <w:r w:rsidR="009A1156" w:rsidRPr="00BE496A">
        <w:rPr>
          <w:rFonts w:ascii="Tahoma" w:hAnsi="Tahoma" w:cs="Tahoma"/>
          <w:sz w:val="18"/>
          <w:szCs w:val="18"/>
        </w:rPr>
        <w:t>el.:</w:t>
      </w:r>
      <w:r w:rsidRPr="00BE496A">
        <w:rPr>
          <w:rFonts w:ascii="Tahoma" w:hAnsi="Tahoma" w:cs="Tahoma"/>
          <w:sz w:val="18"/>
          <w:szCs w:val="18"/>
        </w:rPr>
        <w:t xml:space="preserve"> </w:t>
      </w:r>
      <w:sdt>
        <w:sdtPr>
          <w:rPr>
            <w:rStyle w:val="Style1"/>
            <w:rFonts w:cs="Tahoma"/>
            <w:i w:val="0"/>
            <w:szCs w:val="18"/>
          </w:rPr>
          <w:id w:val="1212426656"/>
          <w:placeholder>
            <w:docPart w:val="813990DB650F47428979482040C0B543"/>
          </w:placeholder>
          <w:showingPlcHdr/>
        </w:sdtPr>
        <w:sdtEndPr>
          <w:rPr>
            <w:rStyle w:val="DefaultParagraphFont"/>
            <w:rFonts w:ascii="Arial" w:hAnsi="Arial"/>
            <w:sz w:val="17"/>
          </w:rPr>
        </w:sdtEndPr>
        <w:sdtContent>
          <w:r w:rsidR="00482D0D" w:rsidRPr="00DA41E2">
            <w:rPr>
              <w:rStyle w:val="PlaceholderText"/>
              <w:rFonts w:ascii="Tahoma" w:hAnsi="Tahoma" w:cs="Tahoma"/>
              <w:color w:val="auto"/>
              <w:sz w:val="18"/>
              <w:szCs w:val="18"/>
              <w:highlight w:val="lightGray"/>
            </w:rPr>
            <w:t>Telefonska številka.</w:t>
          </w:r>
        </w:sdtContent>
      </w:sdt>
      <w:r w:rsidRPr="00BE496A">
        <w:rPr>
          <w:rFonts w:ascii="Tahoma" w:hAnsi="Tahoma" w:cs="Tahoma"/>
          <w:sz w:val="18"/>
          <w:szCs w:val="18"/>
        </w:rPr>
        <w:t xml:space="preserve"> </w:t>
      </w:r>
    </w:p>
    <w:p w14:paraId="3799A524" w14:textId="77777777" w:rsidR="00A125C5" w:rsidRPr="00BE496A" w:rsidRDefault="00E55CBC" w:rsidP="003C0B48">
      <w:pPr>
        <w:pStyle w:val="Style15"/>
        <w:shd w:val="clear" w:color="auto" w:fill="auto"/>
        <w:tabs>
          <w:tab w:val="left" w:pos="1410"/>
        </w:tabs>
        <w:spacing w:after="0" w:line="216" w:lineRule="exact"/>
        <w:ind w:left="993" w:firstLine="0"/>
        <w:jc w:val="both"/>
        <w:rPr>
          <w:rFonts w:ascii="Tahoma" w:hAnsi="Tahoma" w:cs="Tahoma"/>
          <w:sz w:val="18"/>
          <w:szCs w:val="18"/>
        </w:rPr>
      </w:pPr>
      <w:r w:rsidRPr="00BE496A">
        <w:rPr>
          <w:rFonts w:ascii="Tahoma" w:hAnsi="Tahoma" w:cs="Tahoma"/>
          <w:sz w:val="18"/>
          <w:szCs w:val="18"/>
          <w:lang w:val="de-DE" w:eastAsia="en-US" w:bidi="en-US"/>
        </w:rPr>
        <w:t>Fax:</w:t>
      </w:r>
      <w:r w:rsidRPr="00BE496A">
        <w:rPr>
          <w:rFonts w:ascii="Tahoma" w:hAnsi="Tahoma" w:cs="Tahoma"/>
          <w:sz w:val="18"/>
          <w:szCs w:val="18"/>
          <w:lang w:val="de-DE" w:eastAsia="en-US" w:bidi="en-US"/>
        </w:rPr>
        <w:tab/>
      </w:r>
      <w:bookmarkStart w:id="38" w:name="_Hlk43726816"/>
      <w:sdt>
        <w:sdtPr>
          <w:rPr>
            <w:rStyle w:val="Style1"/>
            <w:rFonts w:cs="Tahoma"/>
            <w:i w:val="0"/>
            <w:szCs w:val="18"/>
          </w:rPr>
          <w:id w:val="1212426658"/>
          <w:placeholder>
            <w:docPart w:val="8FB18275DE0141D597154C79143579E2"/>
          </w:placeholder>
          <w:showingPlcHdr/>
        </w:sdtPr>
        <w:sdtEndPr>
          <w:rPr>
            <w:rStyle w:val="DefaultParagraphFont"/>
            <w:rFonts w:ascii="Arial" w:hAnsi="Arial"/>
            <w:sz w:val="17"/>
            <w:highlight w:val="lightGray"/>
          </w:rPr>
        </w:sdtEndPr>
        <w:sdtContent>
          <w:r w:rsidR="00482D0D" w:rsidRPr="00DA41E2">
            <w:rPr>
              <w:rStyle w:val="PlaceholderText"/>
              <w:rFonts w:ascii="Tahoma" w:hAnsi="Tahoma" w:cs="Tahoma"/>
              <w:color w:val="auto"/>
              <w:sz w:val="18"/>
              <w:szCs w:val="18"/>
              <w:highlight w:val="lightGray"/>
            </w:rPr>
            <w:t>Telefax številka.</w:t>
          </w:r>
        </w:sdtContent>
      </w:sdt>
      <w:bookmarkEnd w:id="38"/>
      <w:r w:rsidR="005D6AC2" w:rsidRPr="00BE496A">
        <w:rPr>
          <w:rFonts w:ascii="Tahoma" w:hAnsi="Tahoma" w:cs="Tahoma"/>
          <w:sz w:val="18"/>
          <w:szCs w:val="18"/>
        </w:rPr>
        <w:t xml:space="preserve">   </w:t>
      </w:r>
    </w:p>
    <w:p w14:paraId="1C61340A" w14:textId="77777777" w:rsidR="00A125C5" w:rsidRDefault="00E55CBC" w:rsidP="003C0B48">
      <w:pPr>
        <w:pStyle w:val="Style15"/>
        <w:shd w:val="clear" w:color="auto" w:fill="auto"/>
        <w:spacing w:line="216" w:lineRule="exact"/>
        <w:ind w:left="993" w:firstLine="0"/>
        <w:jc w:val="both"/>
        <w:rPr>
          <w:rFonts w:ascii="Tahoma" w:hAnsi="Tahoma" w:cs="Tahoma"/>
          <w:bCs/>
          <w:sz w:val="18"/>
          <w:szCs w:val="18"/>
        </w:rPr>
      </w:pPr>
      <w:r w:rsidRPr="00BE496A">
        <w:rPr>
          <w:rFonts w:ascii="Tahoma" w:hAnsi="Tahoma" w:cs="Tahoma"/>
          <w:sz w:val="18"/>
          <w:szCs w:val="18"/>
        </w:rPr>
        <w:t>E-naslov:</w:t>
      </w:r>
      <w:r w:rsidR="005D6AC2" w:rsidRPr="00BE496A">
        <w:rPr>
          <w:rFonts w:ascii="Tahoma" w:hAnsi="Tahoma" w:cs="Tahoma"/>
          <w:sz w:val="18"/>
          <w:szCs w:val="18"/>
        </w:rPr>
        <w:t xml:space="preserve"> </w:t>
      </w:r>
      <w:sdt>
        <w:sdtPr>
          <w:rPr>
            <w:rStyle w:val="Style1"/>
            <w:rFonts w:cs="Tahoma"/>
            <w:i w:val="0"/>
            <w:szCs w:val="18"/>
          </w:rPr>
          <w:id w:val="1212426660"/>
          <w:placeholder>
            <w:docPart w:val="5B5652F1572244D58C0F0B1577638A8C"/>
          </w:placeholder>
          <w:showingPlcHdr/>
        </w:sdtPr>
        <w:sdtEndPr>
          <w:rPr>
            <w:rStyle w:val="DefaultParagraphFont"/>
            <w:rFonts w:ascii="Arial" w:hAnsi="Arial"/>
            <w:sz w:val="17"/>
          </w:rPr>
        </w:sdtEndPr>
        <w:sdtContent>
          <w:r w:rsidR="00482D0D" w:rsidRPr="00DA41E2">
            <w:rPr>
              <w:rStyle w:val="PlaceholderText"/>
              <w:rFonts w:ascii="Tahoma" w:hAnsi="Tahoma" w:cs="Tahoma"/>
              <w:color w:val="auto"/>
              <w:sz w:val="18"/>
              <w:szCs w:val="18"/>
              <w:highlight w:val="lightGray"/>
            </w:rPr>
            <w:t>E-naslov.</w:t>
          </w:r>
        </w:sdtContent>
      </w:sdt>
    </w:p>
    <w:p w14:paraId="581634EE" w14:textId="77777777" w:rsidR="007E1D10" w:rsidRPr="00A130B4" w:rsidRDefault="00E55CBC" w:rsidP="007E1D10">
      <w:pPr>
        <w:autoSpaceDE w:val="0"/>
        <w:autoSpaceDN w:val="0"/>
        <w:adjustRightInd w:val="0"/>
        <w:ind w:left="849" w:firstLine="144"/>
        <w:jc w:val="both"/>
        <w:rPr>
          <w:rFonts w:ascii="Tahoma" w:hAnsi="Tahoma" w:cs="Tahoma"/>
          <w:color w:val="auto"/>
          <w:sz w:val="18"/>
          <w:szCs w:val="18"/>
        </w:rPr>
      </w:pPr>
      <w:r w:rsidRPr="00A130B4">
        <w:rPr>
          <w:rFonts w:ascii="Tahoma" w:hAnsi="Tahoma" w:cs="Tahoma"/>
          <w:color w:val="auto"/>
          <w:sz w:val="18"/>
          <w:szCs w:val="18"/>
        </w:rPr>
        <w:t>GSM številka:</w:t>
      </w:r>
    </w:p>
    <w:p w14:paraId="66F96B5F" w14:textId="77777777" w:rsidR="007E1D10" w:rsidRPr="00BE496A" w:rsidRDefault="00E55CBC" w:rsidP="007E1D10">
      <w:pPr>
        <w:pStyle w:val="Style15"/>
        <w:shd w:val="clear" w:color="auto" w:fill="auto"/>
        <w:spacing w:line="216" w:lineRule="exact"/>
        <w:ind w:left="993" w:firstLine="0"/>
        <w:jc w:val="both"/>
        <w:rPr>
          <w:rFonts w:ascii="Tahoma" w:hAnsi="Tahoma" w:cs="Tahoma"/>
          <w:sz w:val="18"/>
          <w:szCs w:val="18"/>
        </w:rPr>
      </w:pPr>
      <w:r w:rsidRPr="00A130B4">
        <w:rPr>
          <w:rFonts w:ascii="Tahoma" w:hAnsi="Tahoma" w:cs="Tahoma"/>
          <w:color w:val="auto"/>
          <w:sz w:val="18"/>
          <w:szCs w:val="18"/>
        </w:rPr>
        <w:t>(</w:t>
      </w:r>
      <w:r w:rsidRPr="00A130B4">
        <w:rPr>
          <w:rFonts w:ascii="Tahoma" w:hAnsi="Tahoma"/>
          <w:color w:val="auto"/>
          <w:sz w:val="18"/>
        </w:rPr>
        <w:t xml:space="preserve">za </w:t>
      </w:r>
      <w:r w:rsidRPr="00A130B4">
        <w:rPr>
          <w:rFonts w:ascii="Tahoma" w:hAnsi="Tahoma" w:cs="Tahoma"/>
          <w:color w:val="auto"/>
          <w:sz w:val="18"/>
          <w:szCs w:val="18"/>
        </w:rPr>
        <w:t>namen registracije uporabnika v spletno aplikacijo</w:t>
      </w:r>
      <w:r w:rsidRPr="00A130B4">
        <w:rPr>
          <w:rFonts w:ascii="Tahoma" w:hAnsi="Tahoma"/>
          <w:color w:val="auto"/>
          <w:sz w:val="18"/>
        </w:rPr>
        <w:t xml:space="preserve"> IPKP</w:t>
      </w:r>
      <w:r w:rsidRPr="00A130B4">
        <w:rPr>
          <w:rFonts w:ascii="Tahoma" w:hAnsi="Tahoma" w:cs="Tahoma"/>
          <w:color w:val="auto"/>
          <w:sz w:val="18"/>
          <w:szCs w:val="18"/>
        </w:rPr>
        <w:t xml:space="preserve"> in nadaljnjo uporabo spletne aplikacije IPKP na podlagi sklenjene kreditne pogodbe</w:t>
      </w:r>
      <w:r w:rsidRPr="00867E7C">
        <w:rPr>
          <w:rFonts w:ascii="Tahoma" w:hAnsi="Tahoma" w:cs="Tahoma"/>
          <w:color w:val="auto"/>
          <w:sz w:val="18"/>
          <w:szCs w:val="18"/>
        </w:rPr>
        <w:t>):</w:t>
      </w:r>
      <w:r w:rsidRPr="00867E7C">
        <w:rPr>
          <w:rStyle w:val="Style1"/>
          <w:rFonts w:cs="Tahoma"/>
          <w:color w:val="auto"/>
          <w:szCs w:val="18"/>
        </w:rPr>
        <w:t xml:space="preserve">  </w:t>
      </w:r>
      <w:sdt>
        <w:sdtPr>
          <w:rPr>
            <w:rStyle w:val="Style1"/>
            <w:rFonts w:cs="Tahoma"/>
            <w:i w:val="0"/>
            <w:color w:val="auto"/>
            <w:szCs w:val="18"/>
          </w:rPr>
          <w:id w:val="1307203242"/>
          <w:placeholder>
            <w:docPart w:val="73888848CEE642E29FC283456EC1318A"/>
          </w:placeholder>
          <w:showingPlcHdr/>
        </w:sdtPr>
        <w:sdtEndPr>
          <w:rPr>
            <w:rStyle w:val="DefaultParagraphFont"/>
            <w:rFonts w:ascii="Arial" w:hAnsi="Arial"/>
            <w:color w:val="000000"/>
            <w:sz w:val="17"/>
          </w:rPr>
        </w:sdtEndPr>
        <w:sdtContent>
          <w:r w:rsidRPr="00867E7C">
            <w:rPr>
              <w:rStyle w:val="PlaceholderText"/>
              <w:rFonts w:ascii="Tahoma" w:hAnsi="Tahoma" w:cs="Tahoma"/>
              <w:color w:val="auto"/>
              <w:sz w:val="18"/>
              <w:szCs w:val="18"/>
              <w:highlight w:val="lightGray"/>
            </w:rPr>
            <w:t>Telefonska številka.</w:t>
          </w:r>
        </w:sdtContent>
      </w:sdt>
    </w:p>
    <w:p w14:paraId="0998FE59" w14:textId="77777777" w:rsidR="00A125C5" w:rsidRPr="00BE496A" w:rsidRDefault="00E55CBC" w:rsidP="00E54A4F">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 xml:space="preserve">Šteje se, da so vsa obvestila v zvezi s kreditno pogodbo prejeta z dnem </w:t>
      </w:r>
      <w:r w:rsidR="0099195E" w:rsidRPr="00BE496A">
        <w:rPr>
          <w:rFonts w:ascii="Tahoma" w:hAnsi="Tahoma" w:cs="Tahoma"/>
          <w:sz w:val="18"/>
          <w:szCs w:val="18"/>
        </w:rPr>
        <w:t>prejema elektronskega sporočila</w:t>
      </w:r>
      <w:r w:rsidRPr="00BE496A">
        <w:rPr>
          <w:rFonts w:ascii="Tahoma" w:hAnsi="Tahoma" w:cs="Tahoma"/>
          <w:sz w:val="18"/>
          <w:szCs w:val="18"/>
        </w:rPr>
        <w:t xml:space="preserve">, če je obvestilo bilo posredovano na zgornje naslove v običajnem delovnem času med 8. in 16. uro, sicer se šteje, da je bilo prejeto naslednji delovni dan. V primeru </w:t>
      </w:r>
      <w:r w:rsidR="00994DC7" w:rsidRPr="00BE496A">
        <w:rPr>
          <w:rFonts w:ascii="Tahoma" w:hAnsi="Tahoma" w:cs="Tahoma"/>
          <w:sz w:val="18"/>
          <w:szCs w:val="18"/>
        </w:rPr>
        <w:t>poštne pošiljke pa</w:t>
      </w:r>
      <w:r w:rsidRPr="00BE496A">
        <w:rPr>
          <w:rFonts w:ascii="Tahoma" w:hAnsi="Tahoma" w:cs="Tahoma"/>
          <w:sz w:val="18"/>
          <w:szCs w:val="18"/>
        </w:rPr>
        <w:t xml:space="preserve"> se šteje, da je bil</w:t>
      </w:r>
      <w:r w:rsidR="003A4078" w:rsidRPr="00BE496A">
        <w:rPr>
          <w:rFonts w:ascii="Tahoma" w:hAnsi="Tahoma" w:cs="Tahoma"/>
          <w:sz w:val="18"/>
          <w:szCs w:val="18"/>
        </w:rPr>
        <w:t xml:space="preserve">o obvestilo prejeto </w:t>
      </w:r>
      <w:r w:rsidRPr="00BE496A">
        <w:rPr>
          <w:rFonts w:ascii="Tahoma" w:hAnsi="Tahoma" w:cs="Tahoma"/>
          <w:sz w:val="18"/>
          <w:szCs w:val="18"/>
        </w:rPr>
        <w:t xml:space="preserve">z iztekom </w:t>
      </w:r>
      <w:r w:rsidR="000612F4" w:rsidRPr="00BE496A">
        <w:rPr>
          <w:rFonts w:ascii="Tahoma" w:hAnsi="Tahoma" w:cs="Tahoma"/>
          <w:sz w:val="18"/>
          <w:szCs w:val="18"/>
        </w:rPr>
        <w:t>5 (</w:t>
      </w:r>
      <w:r w:rsidR="00D3745B" w:rsidRPr="00BE496A">
        <w:rPr>
          <w:rFonts w:ascii="Tahoma" w:hAnsi="Tahoma" w:cs="Tahoma"/>
          <w:sz w:val="18"/>
          <w:szCs w:val="18"/>
        </w:rPr>
        <w:t>petega</w:t>
      </w:r>
      <w:r w:rsidR="000612F4" w:rsidRPr="00BE496A">
        <w:rPr>
          <w:rFonts w:ascii="Tahoma" w:hAnsi="Tahoma" w:cs="Tahoma"/>
          <w:sz w:val="18"/>
          <w:szCs w:val="18"/>
        </w:rPr>
        <w:t>)</w:t>
      </w:r>
      <w:r w:rsidR="00D3745B" w:rsidRPr="00BE496A">
        <w:rPr>
          <w:rFonts w:ascii="Tahoma" w:hAnsi="Tahoma" w:cs="Tahoma"/>
          <w:sz w:val="18"/>
          <w:szCs w:val="18"/>
        </w:rPr>
        <w:t xml:space="preserve"> </w:t>
      </w:r>
      <w:r w:rsidRPr="00BE496A">
        <w:rPr>
          <w:rFonts w:ascii="Tahoma" w:hAnsi="Tahoma" w:cs="Tahoma"/>
          <w:sz w:val="18"/>
          <w:szCs w:val="18"/>
        </w:rPr>
        <w:t>dne od dneva oddaje pošiljke na pošto</w:t>
      </w:r>
      <w:r w:rsidR="001205A4" w:rsidRPr="00BE496A">
        <w:rPr>
          <w:rFonts w:ascii="Tahoma" w:hAnsi="Tahoma" w:cs="Tahoma"/>
          <w:sz w:val="18"/>
          <w:szCs w:val="18"/>
        </w:rPr>
        <w:t>,</w:t>
      </w:r>
      <w:r w:rsidR="00FB0A43" w:rsidRPr="00BE496A">
        <w:rPr>
          <w:rFonts w:ascii="Tahoma" w:hAnsi="Tahoma" w:cs="Tahoma"/>
          <w:sz w:val="18"/>
          <w:szCs w:val="18"/>
        </w:rPr>
        <w:t xml:space="preserve"> </w:t>
      </w:r>
      <w:r w:rsidRPr="00BE496A">
        <w:rPr>
          <w:rFonts w:ascii="Tahoma" w:hAnsi="Tahoma" w:cs="Tahoma"/>
          <w:sz w:val="18"/>
          <w:szCs w:val="18"/>
        </w:rPr>
        <w:t>če je pošiljka bila poslana na zadnji posredovani naslov</w:t>
      </w:r>
      <w:r w:rsidR="00B50C4F" w:rsidRPr="00BE496A">
        <w:rPr>
          <w:rFonts w:ascii="Tahoma" w:hAnsi="Tahoma" w:cs="Tahoma"/>
          <w:sz w:val="18"/>
          <w:szCs w:val="18"/>
        </w:rPr>
        <w:t xml:space="preserve"> oziroma z dnem osebne vročitve, če je šlo za priporočeno </w:t>
      </w:r>
      <w:r w:rsidR="00BF210A" w:rsidRPr="00BE496A">
        <w:rPr>
          <w:rFonts w:ascii="Tahoma" w:hAnsi="Tahoma" w:cs="Tahoma"/>
          <w:sz w:val="18"/>
          <w:szCs w:val="18"/>
        </w:rPr>
        <w:t xml:space="preserve">poštno </w:t>
      </w:r>
      <w:r w:rsidR="00B50C4F" w:rsidRPr="00BE496A">
        <w:rPr>
          <w:rFonts w:ascii="Tahoma" w:hAnsi="Tahoma" w:cs="Tahoma"/>
          <w:sz w:val="18"/>
          <w:szCs w:val="18"/>
        </w:rPr>
        <w:t>pošiljko</w:t>
      </w:r>
      <w:r w:rsidR="000330B0" w:rsidRPr="00BE496A">
        <w:rPr>
          <w:rFonts w:ascii="Tahoma" w:hAnsi="Tahoma" w:cs="Tahoma"/>
          <w:sz w:val="18"/>
          <w:szCs w:val="18"/>
        </w:rPr>
        <w:t xml:space="preserve"> in je bila ta vročena pred iztekom 5 </w:t>
      </w:r>
      <w:r w:rsidR="000612F4" w:rsidRPr="00BE496A">
        <w:rPr>
          <w:rFonts w:ascii="Tahoma" w:hAnsi="Tahoma" w:cs="Tahoma"/>
          <w:sz w:val="18"/>
          <w:szCs w:val="18"/>
        </w:rPr>
        <w:t xml:space="preserve">(pet) </w:t>
      </w:r>
      <w:r w:rsidR="000330B0" w:rsidRPr="00BE496A">
        <w:rPr>
          <w:rFonts w:ascii="Tahoma" w:hAnsi="Tahoma" w:cs="Tahoma"/>
          <w:sz w:val="18"/>
          <w:szCs w:val="18"/>
        </w:rPr>
        <w:t>dni od oddaje.</w:t>
      </w:r>
      <w:r w:rsidR="00B50C4F" w:rsidRPr="00BE496A">
        <w:rPr>
          <w:rFonts w:ascii="Tahoma" w:hAnsi="Tahoma" w:cs="Tahoma"/>
          <w:sz w:val="18"/>
          <w:szCs w:val="18"/>
        </w:rPr>
        <w:t xml:space="preserve"> </w:t>
      </w:r>
    </w:p>
    <w:p w14:paraId="4D623FD9" w14:textId="77777777" w:rsidR="003B3321" w:rsidRPr="00BE496A" w:rsidRDefault="003B3321" w:rsidP="00533B3D">
      <w:pPr>
        <w:pStyle w:val="Heading3"/>
        <w:jc w:val="both"/>
        <w:rPr>
          <w:rFonts w:ascii="Tahoma" w:hAnsi="Tahoma" w:cs="Tahoma"/>
          <w:bCs/>
          <w:sz w:val="18"/>
          <w:szCs w:val="18"/>
        </w:rPr>
      </w:pPr>
    </w:p>
    <w:p w14:paraId="4D38456B" w14:textId="77777777" w:rsidR="00B164ED" w:rsidRPr="00BE496A" w:rsidRDefault="00B164ED" w:rsidP="00B164ED">
      <w:pPr>
        <w:rPr>
          <w:rFonts w:ascii="Tahoma" w:hAnsi="Tahoma" w:cs="Tahoma"/>
          <w:sz w:val="18"/>
          <w:szCs w:val="18"/>
          <w:lang w:eastAsia="en-US" w:bidi="ar-SA"/>
        </w:rPr>
      </w:pPr>
    </w:p>
    <w:p w14:paraId="02CBEEB2" w14:textId="77777777" w:rsidR="00A125C5" w:rsidRPr="00BE496A" w:rsidRDefault="00E55CBC" w:rsidP="00E54A4F">
      <w:pPr>
        <w:pStyle w:val="Heading3"/>
        <w:numPr>
          <w:ilvl w:val="0"/>
          <w:numId w:val="3"/>
        </w:numPr>
        <w:ind w:left="0" w:firstLine="0"/>
        <w:jc w:val="both"/>
        <w:rPr>
          <w:rFonts w:ascii="Tahoma" w:hAnsi="Tahoma" w:cs="Tahoma"/>
          <w:sz w:val="18"/>
          <w:szCs w:val="18"/>
        </w:rPr>
      </w:pPr>
      <w:bookmarkStart w:id="39" w:name="bookmark27"/>
      <w:r w:rsidRPr="00BE496A">
        <w:rPr>
          <w:rFonts w:ascii="Tahoma" w:hAnsi="Tahoma" w:cs="Tahoma"/>
          <w:sz w:val="18"/>
          <w:szCs w:val="18"/>
        </w:rPr>
        <w:t>člen - Izpolnjevanje plačilnih obveznosti po kreditni pogodbi</w:t>
      </w:r>
      <w:bookmarkEnd w:id="39"/>
    </w:p>
    <w:p w14:paraId="6490C774" w14:textId="77777777" w:rsidR="003B3321" w:rsidRPr="00BE496A" w:rsidRDefault="003B3321" w:rsidP="00533B3D">
      <w:pPr>
        <w:jc w:val="both"/>
        <w:rPr>
          <w:rFonts w:ascii="Tahoma" w:hAnsi="Tahoma" w:cs="Tahoma"/>
          <w:sz w:val="18"/>
          <w:szCs w:val="18"/>
          <w:lang w:eastAsia="en-US" w:bidi="ar-SA"/>
        </w:rPr>
      </w:pPr>
    </w:p>
    <w:p w14:paraId="21408E1A" w14:textId="77777777" w:rsidR="00867E7C" w:rsidRPr="00556488" w:rsidRDefault="00E55CBC" w:rsidP="00A130B4">
      <w:pPr>
        <w:pStyle w:val="Style15"/>
        <w:numPr>
          <w:ilvl w:val="1"/>
          <w:numId w:val="3"/>
        </w:numPr>
        <w:tabs>
          <w:tab w:val="left" w:pos="993"/>
        </w:tabs>
        <w:ind w:left="709" w:hanging="709"/>
        <w:jc w:val="both"/>
        <w:rPr>
          <w:rFonts w:ascii="Tahoma" w:hAnsi="Tahoma" w:cs="Tahoma"/>
          <w:sz w:val="18"/>
          <w:szCs w:val="18"/>
        </w:rPr>
      </w:pPr>
      <w:r w:rsidRPr="00BE496A">
        <w:rPr>
          <w:rFonts w:ascii="Tahoma" w:hAnsi="Tahoma" w:cs="Tahoma"/>
          <w:sz w:val="18"/>
          <w:szCs w:val="18"/>
        </w:rPr>
        <w:t>Za namene</w:t>
      </w:r>
      <w:r w:rsidRPr="00867E7C">
        <w:t xml:space="preserve"> </w:t>
      </w:r>
      <w:r w:rsidRPr="00867E7C">
        <w:rPr>
          <w:rFonts w:ascii="Tahoma" w:hAnsi="Tahoma" w:cs="Tahoma"/>
          <w:sz w:val="18"/>
          <w:szCs w:val="18"/>
        </w:rPr>
        <w:t>kreditne pogodbe delovni dan pomeni vsak dan (razen sobot, nedelj in praznikov), na katerega (i) posluje SID banka in (ii) je mogoče poravnati plačila v evrih prek sistema TARGET 2 za medbančne prenose sredstev v evrih v Evropski uniji (v nadaljevanju: delovni dan).</w:t>
      </w:r>
    </w:p>
    <w:p w14:paraId="44984793" w14:textId="77777777" w:rsidR="003B3321" w:rsidRPr="00BE496A" w:rsidRDefault="00E55CBC" w:rsidP="00E54A4F">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0041B7">
        <w:rPr>
          <w:rFonts w:ascii="Tahoma" w:hAnsi="Tahoma" w:cs="Tahoma"/>
          <w:sz w:val="18"/>
          <w:szCs w:val="18"/>
        </w:rPr>
        <w:lastRenderedPageBreak/>
        <w:t>Vse plačilne obveznosti po kreditni pogodbi se kreditojemalec zaveže izpolnjevati v evrih na poravnalni račun SID banke IBAN SI56 0100 0000 3800 058. SID banka se zaveže kreditojemalca pisno obvestiti o morebitni spremembi računa, na katerega je dolžan izpolnjevati plačilne obveznosti po kreditni pogodbi</w:t>
      </w:r>
      <w:r w:rsidR="009A1156" w:rsidRPr="00BE496A">
        <w:rPr>
          <w:rFonts w:ascii="Tahoma" w:hAnsi="Tahoma" w:cs="Tahoma"/>
          <w:sz w:val="18"/>
          <w:szCs w:val="18"/>
        </w:rPr>
        <w:t>.</w:t>
      </w:r>
    </w:p>
    <w:p w14:paraId="20FE9ADC" w14:textId="77777777" w:rsidR="003F4224" w:rsidRPr="00BE496A" w:rsidRDefault="003F4224" w:rsidP="00A130B4">
      <w:pPr>
        <w:pStyle w:val="Style15"/>
        <w:shd w:val="clear" w:color="auto" w:fill="auto"/>
        <w:tabs>
          <w:tab w:val="left" w:pos="993"/>
        </w:tabs>
        <w:spacing w:after="0" w:line="240" w:lineRule="auto"/>
        <w:ind w:firstLine="0"/>
        <w:jc w:val="both"/>
        <w:rPr>
          <w:rFonts w:ascii="Tahoma" w:hAnsi="Tahoma" w:cs="Tahoma"/>
          <w:sz w:val="18"/>
          <w:szCs w:val="18"/>
        </w:rPr>
      </w:pPr>
    </w:p>
    <w:p w14:paraId="6287B632" w14:textId="77777777" w:rsidR="003F4224" w:rsidRPr="00BE496A" w:rsidRDefault="00E55CBC" w:rsidP="00E54A4F">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Kot datum</w:t>
      </w:r>
      <w:r w:rsidR="00556488">
        <w:rPr>
          <w:rFonts w:ascii="Tahoma" w:hAnsi="Tahoma" w:cs="Tahoma"/>
          <w:sz w:val="18"/>
          <w:szCs w:val="18"/>
        </w:rPr>
        <w:t xml:space="preserve"> </w:t>
      </w:r>
      <w:r w:rsidR="00556488" w:rsidRPr="00556488">
        <w:rPr>
          <w:rFonts w:ascii="Tahoma" w:hAnsi="Tahoma" w:cs="Tahoma"/>
          <w:sz w:val="18"/>
          <w:szCs w:val="18"/>
        </w:rPr>
        <w:t>plačila se po kreditni pogodbi šteje dan, ko SID banka prejme dolgovani znesek na svoj račun. Če kreditojemalec dolgovani znesek nakaže v nasprotju s členom 16.1 in/ali 16.2 kreditne pogodbe, se šteje, da je SID banka plačilo prejela najkasneje na prvi naslednji delovni dan.</w:t>
      </w:r>
      <w:r w:rsidRPr="00BE496A">
        <w:rPr>
          <w:rFonts w:ascii="Tahoma" w:hAnsi="Tahoma" w:cs="Tahoma"/>
          <w:sz w:val="18"/>
          <w:szCs w:val="18"/>
        </w:rPr>
        <w:t xml:space="preserve"> </w:t>
      </w:r>
    </w:p>
    <w:p w14:paraId="0B6598EC" w14:textId="77777777" w:rsidR="003F4224" w:rsidRPr="00BE496A" w:rsidRDefault="003F4224" w:rsidP="00E01D21">
      <w:pPr>
        <w:pStyle w:val="ListParagraph"/>
        <w:ind w:left="709" w:hanging="709"/>
        <w:jc w:val="both"/>
        <w:rPr>
          <w:rFonts w:ascii="Tahoma" w:hAnsi="Tahoma" w:cs="Tahoma"/>
          <w:sz w:val="18"/>
          <w:szCs w:val="18"/>
        </w:rPr>
      </w:pPr>
    </w:p>
    <w:p w14:paraId="53A859C5" w14:textId="77777777" w:rsidR="003F4224" w:rsidRPr="00BE496A" w:rsidRDefault="00E55CBC" w:rsidP="00E54A4F">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Kreditojemalec, ne glede na ostala določila kreditne pogodbe, soglaša, da se morebitna preplačila plačilnih obveznosti po kreditni pogodbi ne vračajo, ne obrestujejo in ne revalorizirajo, ampak se porabijo za poravnavo prve naslednje plačilne obveznosti po kreditni pogodbi, ob njeni zapadlosti. Za preplačila po kreditni pogodbi se štejejo izključno zneski, ki so manjši od vsote dveh obrokov glavnice kredita.</w:t>
      </w:r>
    </w:p>
    <w:p w14:paraId="7C88B1B4" w14:textId="77777777" w:rsidR="003F4224" w:rsidRPr="00BE496A" w:rsidRDefault="003F4224" w:rsidP="00E01D21">
      <w:pPr>
        <w:pStyle w:val="Style15"/>
        <w:shd w:val="clear" w:color="auto" w:fill="auto"/>
        <w:tabs>
          <w:tab w:val="left" w:pos="993"/>
        </w:tabs>
        <w:spacing w:after="0" w:line="240" w:lineRule="auto"/>
        <w:ind w:left="709" w:hanging="709"/>
        <w:jc w:val="both"/>
        <w:rPr>
          <w:rFonts w:ascii="Tahoma" w:hAnsi="Tahoma" w:cs="Tahoma"/>
          <w:sz w:val="18"/>
          <w:szCs w:val="18"/>
        </w:rPr>
      </w:pPr>
    </w:p>
    <w:p w14:paraId="2316501C" w14:textId="77777777" w:rsidR="00A125C5" w:rsidRPr="00BE496A" w:rsidRDefault="00E55CBC" w:rsidP="00E54A4F">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 xml:space="preserve">Vsa plačila SID banki po kreditni pogodbi morajo biti izvršena v celoti, v prosto in takoj razpoložljivih sredstvih, brez uveljavljanja ali sklicevanja na kakršen koli pobot ali nasprotne terjatve in brez odbitkov ali odtegljajev iz naslova davkov, pristojbin ali drugih izdatkov podobnega značaja ali zmanjšana za morebitne provizije, stroške in podobno. Če bo kreditojemalec na podlagi zakona ali drugega predpisa dolžan odbiti ali odtegniti kakšen znesek iz </w:t>
      </w:r>
      <w:r w:rsidRPr="00BE496A">
        <w:rPr>
          <w:rFonts w:ascii="Tahoma" w:hAnsi="Tahoma" w:cs="Tahoma"/>
          <w:sz w:val="18"/>
          <w:szCs w:val="18"/>
          <w:lang w:val="hr-HR" w:eastAsia="hr-HR" w:bidi="hr-HR"/>
        </w:rPr>
        <w:t xml:space="preserve">naslova </w:t>
      </w:r>
      <w:r w:rsidRPr="00BE496A">
        <w:rPr>
          <w:rFonts w:ascii="Tahoma" w:hAnsi="Tahoma" w:cs="Tahoma"/>
          <w:sz w:val="18"/>
          <w:szCs w:val="18"/>
        </w:rPr>
        <w:t xml:space="preserve">davkov, pristojbin ali drugih izdatkov podobnega značaja, bo dolžan vsak znesek plačila povečati tako, da bo SID banka prejela in obdržala znesek, ki bi ga prejela, če ne bi bil izvršen tak odbitek ali odtegljaj ali dana </w:t>
      </w:r>
      <w:r w:rsidRPr="00BE496A">
        <w:rPr>
          <w:rFonts w:ascii="Tahoma" w:hAnsi="Tahoma" w:cs="Tahoma"/>
          <w:sz w:val="18"/>
          <w:szCs w:val="18"/>
          <w:lang w:val="hr-HR" w:eastAsia="hr-HR" w:bidi="hr-HR"/>
        </w:rPr>
        <w:t xml:space="preserve">taka </w:t>
      </w:r>
      <w:r w:rsidRPr="00BE496A">
        <w:rPr>
          <w:rFonts w:ascii="Tahoma" w:hAnsi="Tahoma" w:cs="Tahoma"/>
          <w:sz w:val="18"/>
          <w:szCs w:val="18"/>
        </w:rPr>
        <w:t>zahteva.</w:t>
      </w:r>
    </w:p>
    <w:p w14:paraId="2A0C169E" w14:textId="77777777" w:rsidR="003F4224" w:rsidRPr="00BE496A" w:rsidRDefault="003F4224" w:rsidP="00E01D21">
      <w:pPr>
        <w:pStyle w:val="Style15"/>
        <w:shd w:val="clear" w:color="auto" w:fill="auto"/>
        <w:tabs>
          <w:tab w:val="left" w:pos="993"/>
        </w:tabs>
        <w:spacing w:after="0" w:line="240" w:lineRule="auto"/>
        <w:ind w:left="709" w:hanging="709"/>
        <w:jc w:val="both"/>
        <w:rPr>
          <w:rFonts w:ascii="Tahoma" w:hAnsi="Tahoma" w:cs="Tahoma"/>
          <w:sz w:val="18"/>
          <w:szCs w:val="18"/>
        </w:rPr>
      </w:pPr>
    </w:p>
    <w:p w14:paraId="2CCC7A13" w14:textId="77777777" w:rsidR="003F4224" w:rsidRPr="00BE496A" w:rsidRDefault="00E55CBC" w:rsidP="00E54A4F">
      <w:pPr>
        <w:pStyle w:val="Style15"/>
        <w:numPr>
          <w:ilvl w:val="1"/>
          <w:numId w:val="3"/>
        </w:numPr>
        <w:shd w:val="clear" w:color="auto" w:fill="auto"/>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Iz zneskov, ki jih SID banka prejme od kreditojemalca</w:t>
      </w:r>
      <w:r w:rsidR="00D77CCF" w:rsidRPr="00BE496A">
        <w:rPr>
          <w:rFonts w:ascii="Tahoma" w:hAnsi="Tahoma" w:cs="Tahoma"/>
          <w:sz w:val="18"/>
          <w:szCs w:val="18"/>
        </w:rPr>
        <w:t xml:space="preserve"> v zvezi s</w:t>
      </w:r>
      <w:r w:rsidRPr="00BE496A">
        <w:rPr>
          <w:rFonts w:ascii="Tahoma" w:hAnsi="Tahoma" w:cs="Tahoma"/>
          <w:sz w:val="18"/>
          <w:szCs w:val="18"/>
        </w:rPr>
        <w:t xml:space="preserve"> kreditn</w:t>
      </w:r>
      <w:r w:rsidR="00D77CCF" w:rsidRPr="00BE496A">
        <w:rPr>
          <w:rFonts w:ascii="Tahoma" w:hAnsi="Tahoma" w:cs="Tahoma"/>
          <w:sz w:val="18"/>
          <w:szCs w:val="18"/>
        </w:rPr>
        <w:t>o</w:t>
      </w:r>
      <w:r w:rsidRPr="00BE496A">
        <w:rPr>
          <w:rFonts w:ascii="Tahoma" w:hAnsi="Tahoma" w:cs="Tahoma"/>
          <w:sz w:val="18"/>
          <w:szCs w:val="18"/>
        </w:rPr>
        <w:t xml:space="preserve"> pogodb</w:t>
      </w:r>
      <w:r w:rsidR="00D77CCF" w:rsidRPr="00BE496A">
        <w:rPr>
          <w:rFonts w:ascii="Tahoma" w:hAnsi="Tahoma" w:cs="Tahoma"/>
          <w:sz w:val="18"/>
          <w:szCs w:val="18"/>
        </w:rPr>
        <w:t xml:space="preserve">o </w:t>
      </w:r>
      <w:r w:rsidRPr="00BE496A">
        <w:rPr>
          <w:rFonts w:ascii="Tahoma" w:hAnsi="Tahoma" w:cs="Tahoma"/>
          <w:sz w:val="18"/>
          <w:szCs w:val="18"/>
        </w:rPr>
        <w:t>se najprej poplačajo stroški, nato nadomestila, nato zamudne obresti, nato pogodbene obresti</w:t>
      </w:r>
      <w:r w:rsidR="00D77CCF" w:rsidRPr="00BE496A">
        <w:rPr>
          <w:rFonts w:ascii="Tahoma" w:hAnsi="Tahoma" w:cs="Tahoma"/>
          <w:sz w:val="18"/>
          <w:szCs w:val="18"/>
        </w:rPr>
        <w:t xml:space="preserve">, nato </w:t>
      </w:r>
      <w:r w:rsidRPr="00BE496A">
        <w:rPr>
          <w:rFonts w:ascii="Tahoma" w:hAnsi="Tahoma" w:cs="Tahoma"/>
          <w:sz w:val="18"/>
          <w:szCs w:val="18"/>
        </w:rPr>
        <w:t>glavnica kredita</w:t>
      </w:r>
      <w:r w:rsidR="00D77CCF" w:rsidRPr="00BE496A">
        <w:rPr>
          <w:rFonts w:ascii="Tahoma" w:hAnsi="Tahoma" w:cs="Tahoma"/>
          <w:sz w:val="18"/>
          <w:szCs w:val="18"/>
        </w:rPr>
        <w:t xml:space="preserve"> in nazadnje vse druge zapadle, neplačane terjatve SID banke do kreditojemalca</w:t>
      </w:r>
      <w:r w:rsidRPr="00BE496A">
        <w:rPr>
          <w:rFonts w:ascii="Tahoma" w:hAnsi="Tahoma" w:cs="Tahoma"/>
          <w:sz w:val="18"/>
          <w:szCs w:val="18"/>
        </w:rPr>
        <w:t xml:space="preserve">. Kreditojemalec se odpoveduje pravici pobotanja svojih terjatev iz kateregakoli naslova do SID banke z njenimi terjatvami </w:t>
      </w:r>
      <w:r w:rsidR="00D77CCF" w:rsidRPr="00BE496A">
        <w:rPr>
          <w:rFonts w:ascii="Tahoma" w:hAnsi="Tahoma" w:cs="Tahoma"/>
          <w:sz w:val="18"/>
          <w:szCs w:val="18"/>
        </w:rPr>
        <w:t xml:space="preserve">v zvezi s </w:t>
      </w:r>
      <w:r w:rsidRPr="00BE496A">
        <w:rPr>
          <w:rFonts w:ascii="Tahoma" w:hAnsi="Tahoma" w:cs="Tahoma"/>
          <w:sz w:val="18"/>
          <w:szCs w:val="18"/>
        </w:rPr>
        <w:t>kreditn</w:t>
      </w:r>
      <w:r w:rsidR="00D77CCF" w:rsidRPr="00BE496A">
        <w:rPr>
          <w:rFonts w:ascii="Tahoma" w:hAnsi="Tahoma" w:cs="Tahoma"/>
          <w:sz w:val="18"/>
          <w:szCs w:val="18"/>
        </w:rPr>
        <w:t>o</w:t>
      </w:r>
      <w:r w:rsidRPr="00BE496A">
        <w:rPr>
          <w:rFonts w:ascii="Tahoma" w:hAnsi="Tahoma" w:cs="Tahoma"/>
          <w:sz w:val="18"/>
          <w:szCs w:val="18"/>
        </w:rPr>
        <w:t xml:space="preserve"> pogodb</w:t>
      </w:r>
      <w:r w:rsidR="00D77CCF" w:rsidRPr="00BE496A">
        <w:rPr>
          <w:rFonts w:ascii="Tahoma" w:hAnsi="Tahoma" w:cs="Tahoma"/>
          <w:sz w:val="18"/>
          <w:szCs w:val="18"/>
        </w:rPr>
        <w:t>o</w:t>
      </w:r>
      <w:r w:rsidRPr="00BE496A">
        <w:rPr>
          <w:rFonts w:ascii="Tahoma" w:hAnsi="Tahoma" w:cs="Tahoma"/>
          <w:sz w:val="18"/>
          <w:szCs w:val="18"/>
        </w:rPr>
        <w:t>.</w:t>
      </w:r>
    </w:p>
    <w:p w14:paraId="3B73FA1A" w14:textId="77777777" w:rsidR="001521CE" w:rsidRPr="00BE496A" w:rsidRDefault="001521CE" w:rsidP="00E01D21">
      <w:pPr>
        <w:pStyle w:val="ListParagraph"/>
        <w:ind w:left="709" w:hanging="709"/>
        <w:jc w:val="both"/>
        <w:rPr>
          <w:rFonts w:ascii="Tahoma" w:hAnsi="Tahoma" w:cs="Tahoma"/>
          <w:sz w:val="18"/>
          <w:szCs w:val="18"/>
        </w:rPr>
      </w:pPr>
    </w:p>
    <w:p w14:paraId="6B4E910F" w14:textId="77777777" w:rsidR="00FB53B9" w:rsidRPr="00BE496A" w:rsidRDefault="00E55CBC" w:rsidP="00635A89">
      <w:pPr>
        <w:pStyle w:val="Style15"/>
        <w:numPr>
          <w:ilvl w:val="1"/>
          <w:numId w:val="3"/>
        </w:numPr>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Vsak znesek iz naslova obresti, nadomestil ali odškodnin, ki se ga obračunava za določeno obdobje, se obračunava na proporcionalni način, po metodi navadnega obrestnega računa ter upoštevaje</w:t>
      </w:r>
      <w:r w:rsidR="0099531A" w:rsidRPr="00BE496A">
        <w:rPr>
          <w:rFonts w:ascii="Tahoma" w:hAnsi="Tahoma" w:cs="Tahoma"/>
          <w:sz w:val="18"/>
          <w:szCs w:val="18"/>
        </w:rPr>
        <w:t xml:space="preserve"> dejansko število pretečenih dni v takem obdobju, ki prvi dan takšnega obdobja vključuje, zadnjega pa ne, in leto s 360 dnevi. V primeru izračunavanja pogodbene kazni iz člena 6.</w:t>
      </w:r>
      <w:r w:rsidR="004E0FD4">
        <w:rPr>
          <w:rFonts w:ascii="Tahoma" w:hAnsi="Tahoma" w:cs="Tahoma"/>
          <w:sz w:val="18"/>
          <w:szCs w:val="18"/>
        </w:rPr>
        <w:t>10</w:t>
      </w:r>
      <w:r w:rsidR="00635A89" w:rsidRPr="00BE496A">
        <w:rPr>
          <w:rFonts w:ascii="Tahoma" w:hAnsi="Tahoma" w:cs="Tahoma"/>
          <w:sz w:val="18"/>
          <w:szCs w:val="18"/>
        </w:rPr>
        <w:t xml:space="preserve"> se uporabi </w:t>
      </w:r>
      <w:r w:rsidR="0099531A" w:rsidRPr="00BE496A">
        <w:rPr>
          <w:rFonts w:ascii="Tahoma" w:hAnsi="Tahoma" w:cs="Tahoma"/>
          <w:sz w:val="18"/>
          <w:szCs w:val="18"/>
        </w:rPr>
        <w:t>metod</w:t>
      </w:r>
      <w:r w:rsidR="00635A89" w:rsidRPr="00BE496A">
        <w:rPr>
          <w:rFonts w:ascii="Tahoma" w:hAnsi="Tahoma" w:cs="Tahoma"/>
          <w:sz w:val="18"/>
          <w:szCs w:val="18"/>
        </w:rPr>
        <w:t>a</w:t>
      </w:r>
      <w:r w:rsidR="0099531A" w:rsidRPr="00BE496A">
        <w:rPr>
          <w:rFonts w:ascii="Tahoma" w:hAnsi="Tahoma" w:cs="Tahoma"/>
          <w:sz w:val="18"/>
          <w:szCs w:val="18"/>
        </w:rPr>
        <w:t xml:space="preserve"> navadnega obrestnega računa upoštevaje dejansko število pretečenih dni v obdobju in leto z dejanskim številom dni.</w:t>
      </w:r>
    </w:p>
    <w:p w14:paraId="401FCF94" w14:textId="77777777" w:rsidR="0099531A" w:rsidRPr="00BE496A" w:rsidRDefault="0099531A" w:rsidP="00E01D21">
      <w:pPr>
        <w:pStyle w:val="ListParagraph"/>
        <w:ind w:left="709" w:hanging="709"/>
        <w:jc w:val="both"/>
        <w:rPr>
          <w:rFonts w:ascii="Tahoma" w:hAnsi="Tahoma" w:cs="Tahoma"/>
          <w:sz w:val="18"/>
          <w:szCs w:val="18"/>
        </w:rPr>
      </w:pPr>
    </w:p>
    <w:p w14:paraId="1F6B4698" w14:textId="77777777" w:rsidR="001521CE" w:rsidRPr="00BE496A" w:rsidRDefault="00E55CBC" w:rsidP="00E54A4F">
      <w:pPr>
        <w:pStyle w:val="Style15"/>
        <w:numPr>
          <w:ilvl w:val="1"/>
          <w:numId w:val="3"/>
        </w:numPr>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Ne glede na določbo člena 16.7. kreditne pogodbe se v primeru zlorabe državne pomoči pri izračunu obresti upošteva obrestna mera</w:t>
      </w:r>
      <w:r w:rsidR="00EC2994" w:rsidRPr="00BE496A">
        <w:rPr>
          <w:rFonts w:ascii="Tahoma" w:hAnsi="Tahoma" w:cs="Tahoma"/>
          <w:sz w:val="18"/>
          <w:szCs w:val="18"/>
        </w:rPr>
        <w:t>,</w:t>
      </w:r>
      <w:r w:rsidRPr="00BE496A">
        <w:rPr>
          <w:rFonts w:ascii="Tahoma" w:hAnsi="Tahoma" w:cs="Tahoma"/>
          <w:sz w:val="18"/>
          <w:szCs w:val="18"/>
        </w:rPr>
        <w:t xml:space="preserve"> kot je določena v </w:t>
      </w:r>
      <w:r w:rsidR="007F0347">
        <w:rPr>
          <w:rFonts w:ascii="Tahoma" w:hAnsi="Tahoma" w:cs="Tahoma"/>
          <w:sz w:val="18"/>
          <w:szCs w:val="18"/>
        </w:rPr>
        <w:t>odstavku</w:t>
      </w:r>
      <w:r w:rsidRPr="00BE496A">
        <w:rPr>
          <w:rFonts w:ascii="Tahoma" w:hAnsi="Tahoma" w:cs="Tahoma"/>
          <w:sz w:val="18"/>
          <w:szCs w:val="18"/>
        </w:rPr>
        <w:t xml:space="preserve"> </w:t>
      </w:r>
      <w:r w:rsidR="007F0347">
        <w:rPr>
          <w:rFonts w:ascii="Tahoma" w:hAnsi="Tahoma" w:cs="Tahoma"/>
          <w:sz w:val="18"/>
          <w:szCs w:val="18"/>
        </w:rPr>
        <w:t>8.2</w:t>
      </w:r>
      <w:r w:rsidRPr="00BE496A">
        <w:rPr>
          <w:rFonts w:ascii="Tahoma" w:hAnsi="Tahoma" w:cs="Tahoma"/>
          <w:sz w:val="18"/>
          <w:szCs w:val="18"/>
        </w:rPr>
        <w:t xml:space="preserve"> </w:t>
      </w:r>
      <w:r w:rsidR="00E1548E" w:rsidRPr="00BE496A">
        <w:rPr>
          <w:rFonts w:ascii="Tahoma" w:hAnsi="Tahoma" w:cs="Tahoma"/>
          <w:sz w:val="18"/>
          <w:szCs w:val="18"/>
        </w:rPr>
        <w:t>P</w:t>
      </w:r>
      <w:r w:rsidRPr="00BE496A">
        <w:rPr>
          <w:rFonts w:ascii="Tahoma" w:hAnsi="Tahoma" w:cs="Tahoma"/>
          <w:sz w:val="18"/>
          <w:szCs w:val="18"/>
        </w:rPr>
        <w:t>osebnih pogojev in se prvič določi glede na datum posameznega črpanja. Nato pa se obrestna mera vsakega 01.01. na novo določi. Hkrati se izračunane obresti preteklega leta pripišejo osnovi, ki predstavlja novo osnovo za tekoče leto (obrestno</w:t>
      </w:r>
      <w:r w:rsidR="00A501E1" w:rsidRPr="00BE496A">
        <w:rPr>
          <w:rFonts w:ascii="Tahoma" w:hAnsi="Tahoma" w:cs="Tahoma"/>
          <w:sz w:val="18"/>
          <w:szCs w:val="18"/>
        </w:rPr>
        <w:t>-</w:t>
      </w:r>
      <w:r w:rsidRPr="00BE496A">
        <w:rPr>
          <w:rFonts w:ascii="Tahoma" w:hAnsi="Tahoma" w:cs="Tahoma"/>
          <w:sz w:val="18"/>
          <w:szCs w:val="18"/>
        </w:rPr>
        <w:t>obrestni račun).</w:t>
      </w:r>
    </w:p>
    <w:p w14:paraId="71800949" w14:textId="77777777" w:rsidR="00E01D21" w:rsidRPr="00BE496A" w:rsidRDefault="00E01D21" w:rsidP="00E01D21">
      <w:pPr>
        <w:pStyle w:val="Style15"/>
        <w:tabs>
          <w:tab w:val="left" w:pos="993"/>
        </w:tabs>
        <w:spacing w:after="0" w:line="240" w:lineRule="auto"/>
        <w:ind w:left="709" w:hanging="709"/>
        <w:jc w:val="both"/>
        <w:rPr>
          <w:rFonts w:ascii="Tahoma" w:hAnsi="Tahoma" w:cs="Tahoma"/>
          <w:sz w:val="18"/>
          <w:szCs w:val="18"/>
        </w:rPr>
      </w:pPr>
    </w:p>
    <w:p w14:paraId="57F12E14" w14:textId="77777777" w:rsidR="001521CE" w:rsidRPr="00BE496A" w:rsidRDefault="00E55CBC" w:rsidP="00E54A4F">
      <w:pPr>
        <w:pStyle w:val="Style15"/>
        <w:numPr>
          <w:ilvl w:val="1"/>
          <w:numId w:val="3"/>
        </w:numPr>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Če v skladu s kreditno pogodbo kakšna obveznost zapade na dan, ki ni delovni dan, zapade takšna obveznost na prvi predhodni delovni dan.</w:t>
      </w:r>
    </w:p>
    <w:p w14:paraId="5A819925" w14:textId="77777777" w:rsidR="00616B1C" w:rsidRPr="00BE496A" w:rsidRDefault="00616B1C" w:rsidP="004A67F1">
      <w:pPr>
        <w:pStyle w:val="ListParagraph"/>
        <w:rPr>
          <w:rFonts w:ascii="Tahoma" w:hAnsi="Tahoma" w:cs="Tahoma"/>
          <w:sz w:val="18"/>
          <w:szCs w:val="18"/>
        </w:rPr>
      </w:pPr>
    </w:p>
    <w:p w14:paraId="38DCFF27" w14:textId="77777777" w:rsidR="00B164ED" w:rsidRPr="00BE496A" w:rsidRDefault="00B164ED" w:rsidP="004A67F1">
      <w:pPr>
        <w:pStyle w:val="ListParagraph"/>
        <w:rPr>
          <w:rFonts w:ascii="Tahoma" w:hAnsi="Tahoma" w:cs="Tahoma"/>
          <w:sz w:val="18"/>
          <w:szCs w:val="18"/>
        </w:rPr>
      </w:pPr>
    </w:p>
    <w:p w14:paraId="1135456D" w14:textId="77777777" w:rsidR="00406C9F" w:rsidRPr="00BE496A" w:rsidRDefault="00E55CBC" w:rsidP="00E54A4F">
      <w:pPr>
        <w:pStyle w:val="Heading3"/>
        <w:numPr>
          <w:ilvl w:val="0"/>
          <w:numId w:val="3"/>
        </w:numPr>
        <w:ind w:left="0" w:firstLine="0"/>
        <w:jc w:val="both"/>
        <w:rPr>
          <w:rFonts w:ascii="Tahoma" w:hAnsi="Tahoma" w:cs="Tahoma"/>
          <w:sz w:val="18"/>
          <w:szCs w:val="18"/>
        </w:rPr>
      </w:pPr>
      <w:r w:rsidRPr="00BE496A">
        <w:rPr>
          <w:rFonts w:ascii="Tahoma" w:hAnsi="Tahoma" w:cs="Tahoma"/>
          <w:sz w:val="18"/>
          <w:szCs w:val="18"/>
        </w:rPr>
        <w:t xml:space="preserve">člen </w:t>
      </w:r>
      <w:bookmarkStart w:id="40" w:name="bookmark28"/>
      <w:r w:rsidR="009A1156" w:rsidRPr="00BE496A">
        <w:rPr>
          <w:rFonts w:ascii="Tahoma" w:hAnsi="Tahoma" w:cs="Tahoma"/>
          <w:sz w:val="18"/>
          <w:szCs w:val="18"/>
        </w:rPr>
        <w:t>- Poslovna skrivnost</w:t>
      </w:r>
      <w:bookmarkEnd w:id="40"/>
    </w:p>
    <w:p w14:paraId="43B51A4C" w14:textId="77777777" w:rsidR="001521CE" w:rsidRPr="00BE496A" w:rsidRDefault="001521CE" w:rsidP="00533B3D">
      <w:pPr>
        <w:jc w:val="both"/>
        <w:rPr>
          <w:rFonts w:ascii="Tahoma" w:hAnsi="Tahoma" w:cs="Tahoma"/>
          <w:sz w:val="18"/>
          <w:szCs w:val="18"/>
        </w:rPr>
      </w:pPr>
    </w:p>
    <w:p w14:paraId="15BEBC30" w14:textId="77777777" w:rsidR="00A125C5" w:rsidRPr="00BE496A" w:rsidRDefault="00E55CBC" w:rsidP="00E54A4F">
      <w:pPr>
        <w:pStyle w:val="Style15"/>
        <w:numPr>
          <w:ilvl w:val="1"/>
          <w:numId w:val="3"/>
        </w:numPr>
        <w:tabs>
          <w:tab w:val="left" w:pos="993"/>
        </w:tabs>
        <w:spacing w:after="0" w:line="240" w:lineRule="auto"/>
        <w:ind w:left="709" w:hanging="709"/>
        <w:jc w:val="both"/>
        <w:rPr>
          <w:rFonts w:ascii="Tahoma" w:hAnsi="Tahoma" w:cs="Tahoma"/>
          <w:sz w:val="18"/>
          <w:szCs w:val="18"/>
        </w:rPr>
      </w:pPr>
      <w:r w:rsidRPr="00BE496A">
        <w:rPr>
          <w:rFonts w:ascii="Tahoma" w:hAnsi="Tahoma" w:cs="Tahoma"/>
          <w:sz w:val="18"/>
          <w:szCs w:val="18"/>
        </w:rPr>
        <w:t>Pogodbeni stranki se zavezujeta, da bosta varovali vse podatke iz kreditne pogodbe ali podatke, ki sta jih pridobili v zvezi z njo ali v zvezi s projektom, v skladu s pravili o varovanju poslovne skrivnosti, ter preprečili, da bi se s podatki seznanile tretje osebe ali, da bi se podatki javno objavili, razen če</w:t>
      </w:r>
      <w:r w:rsidR="009D6F32" w:rsidRPr="00BE496A">
        <w:rPr>
          <w:rFonts w:ascii="Tahoma" w:hAnsi="Tahoma" w:cs="Tahoma"/>
          <w:sz w:val="18"/>
          <w:szCs w:val="18"/>
        </w:rPr>
        <w:t xml:space="preserve"> je</w:t>
      </w:r>
      <w:r w:rsidRPr="00BE496A">
        <w:rPr>
          <w:rFonts w:ascii="Tahoma" w:hAnsi="Tahoma" w:cs="Tahoma"/>
          <w:sz w:val="18"/>
          <w:szCs w:val="18"/>
        </w:rPr>
        <w:t>:</w:t>
      </w:r>
    </w:p>
    <w:p w14:paraId="51464A77" w14:textId="77777777" w:rsidR="00277127" w:rsidRPr="00BE496A" w:rsidRDefault="00E55CBC" w:rsidP="00E54A4F">
      <w:pPr>
        <w:pStyle w:val="ListParagraph"/>
        <w:numPr>
          <w:ilvl w:val="0"/>
          <w:numId w:val="6"/>
        </w:numPr>
        <w:jc w:val="both"/>
        <w:rPr>
          <w:rFonts w:ascii="Tahoma" w:hAnsi="Tahoma" w:cs="Tahoma"/>
          <w:sz w:val="18"/>
          <w:szCs w:val="18"/>
        </w:rPr>
      </w:pPr>
      <w:r w:rsidRPr="00BE496A">
        <w:rPr>
          <w:rFonts w:ascii="Tahoma" w:hAnsi="Tahoma" w:cs="Tahoma"/>
          <w:sz w:val="18"/>
          <w:szCs w:val="18"/>
        </w:rPr>
        <w:t>to predpisano z vsakokrat veljavnimi zakoni ali na njihovi podlagi sprejetimi predpisi,</w:t>
      </w:r>
    </w:p>
    <w:p w14:paraId="10A38695" w14:textId="77777777" w:rsidR="00E92BAB" w:rsidRPr="00BE496A" w:rsidRDefault="00E55CBC" w:rsidP="00E54A4F">
      <w:pPr>
        <w:pStyle w:val="ListParagraph"/>
        <w:numPr>
          <w:ilvl w:val="0"/>
          <w:numId w:val="6"/>
        </w:numPr>
        <w:jc w:val="both"/>
        <w:rPr>
          <w:rFonts w:ascii="Tahoma" w:hAnsi="Tahoma" w:cs="Tahoma"/>
          <w:sz w:val="18"/>
          <w:szCs w:val="18"/>
        </w:rPr>
      </w:pPr>
      <w:r w:rsidRPr="00BE496A">
        <w:rPr>
          <w:rFonts w:ascii="Tahoma" w:hAnsi="Tahoma" w:cs="Tahoma"/>
          <w:sz w:val="18"/>
          <w:szCs w:val="18"/>
        </w:rPr>
        <w:t>izrecno dogovorjeno drugače s to kreditno pogodbo,</w:t>
      </w:r>
    </w:p>
    <w:p w14:paraId="6C6EC350" w14:textId="77777777" w:rsidR="00277127" w:rsidRPr="00BE496A" w:rsidRDefault="00E55CBC" w:rsidP="00E54A4F">
      <w:pPr>
        <w:pStyle w:val="ListParagraph"/>
        <w:numPr>
          <w:ilvl w:val="0"/>
          <w:numId w:val="6"/>
        </w:numPr>
        <w:jc w:val="both"/>
        <w:rPr>
          <w:rFonts w:ascii="Tahoma" w:hAnsi="Tahoma" w:cs="Tahoma"/>
          <w:sz w:val="18"/>
          <w:szCs w:val="18"/>
        </w:rPr>
      </w:pPr>
      <w:r w:rsidRPr="00BE496A">
        <w:rPr>
          <w:rFonts w:ascii="Tahoma" w:hAnsi="Tahoma" w:cs="Tahoma"/>
          <w:sz w:val="18"/>
          <w:szCs w:val="18"/>
        </w:rPr>
        <w:t>druga pogodbena stranka podala predhodno pisno soglasje za posredovanje podatkov, ki se varujejo kot poslovna skrivnost.</w:t>
      </w:r>
    </w:p>
    <w:p w14:paraId="7047D550" w14:textId="77777777" w:rsidR="00533B3D" w:rsidRPr="00BE496A" w:rsidRDefault="00533B3D" w:rsidP="00E01D21">
      <w:pPr>
        <w:pStyle w:val="Style15"/>
        <w:spacing w:after="0" w:line="240" w:lineRule="auto"/>
        <w:ind w:left="709" w:hanging="709"/>
        <w:jc w:val="both"/>
        <w:rPr>
          <w:rFonts w:ascii="Tahoma" w:hAnsi="Tahoma" w:cs="Tahoma"/>
          <w:sz w:val="18"/>
          <w:szCs w:val="18"/>
        </w:rPr>
      </w:pPr>
    </w:p>
    <w:p w14:paraId="0ECF44A5" w14:textId="77777777" w:rsidR="00277127" w:rsidRPr="00BE496A" w:rsidRDefault="00E55CBC" w:rsidP="00E54A4F">
      <w:pPr>
        <w:pStyle w:val="ListParagraph"/>
        <w:numPr>
          <w:ilvl w:val="1"/>
          <w:numId w:val="3"/>
        </w:numPr>
        <w:ind w:left="709" w:hanging="709"/>
        <w:jc w:val="both"/>
        <w:rPr>
          <w:rFonts w:ascii="Tahoma" w:eastAsia="Arial" w:hAnsi="Tahoma" w:cs="Tahoma"/>
          <w:sz w:val="18"/>
          <w:szCs w:val="18"/>
        </w:rPr>
      </w:pPr>
      <w:r w:rsidRPr="00BE496A">
        <w:rPr>
          <w:rFonts w:ascii="Tahoma" w:eastAsia="Arial" w:hAnsi="Tahoma" w:cs="Tahoma"/>
          <w:sz w:val="18"/>
          <w:szCs w:val="18"/>
        </w:rPr>
        <w:t xml:space="preserve">Kreditojemalec izrecno soglaša in dovoljuje SID banki, da vse podatke o kreditni pogodbi ali podatke, pridobljene v zvezi z njo ali v zvezi s projektom in podatke o kreditojemalcu, ki jih je </w:t>
      </w:r>
      <w:r w:rsidR="00F6063A" w:rsidRPr="00BE496A">
        <w:rPr>
          <w:rFonts w:ascii="Tahoma" w:eastAsia="Arial" w:hAnsi="Tahoma" w:cs="Tahoma"/>
          <w:sz w:val="18"/>
          <w:szCs w:val="18"/>
        </w:rPr>
        <w:t xml:space="preserve">SID banka </w:t>
      </w:r>
      <w:r w:rsidRPr="00BE496A">
        <w:rPr>
          <w:rFonts w:ascii="Tahoma" w:eastAsia="Arial" w:hAnsi="Tahoma" w:cs="Tahoma"/>
          <w:sz w:val="18"/>
          <w:szCs w:val="18"/>
        </w:rPr>
        <w:t>kadarkoli pridobila v zvezi z izvrševanjem kreditne pogodbe ali v okviru poslovnega razmerja s kreditojemalcem nasploh, hrani, obdeluje in posreduje v obsegu, ki je nujno potreben, njenim povezanim družbam ter drugim osebam, ki morajo biti seznanjene z vsebino kreditne pogodbe zaradi narave storitve, ki jih opravljajo za</w:t>
      </w:r>
      <w:r w:rsidR="00F6063A" w:rsidRPr="00BE496A">
        <w:rPr>
          <w:rFonts w:ascii="Tahoma" w:eastAsia="Arial" w:hAnsi="Tahoma" w:cs="Tahoma"/>
          <w:sz w:val="18"/>
          <w:szCs w:val="18"/>
        </w:rPr>
        <w:t xml:space="preserve"> SID banko </w:t>
      </w:r>
      <w:r w:rsidRPr="00BE496A">
        <w:rPr>
          <w:rFonts w:ascii="Tahoma" w:eastAsia="Arial" w:hAnsi="Tahoma" w:cs="Tahoma"/>
          <w:sz w:val="18"/>
          <w:szCs w:val="18"/>
        </w:rPr>
        <w:t>ali za njene povezane družbe.</w:t>
      </w:r>
    </w:p>
    <w:p w14:paraId="408914AE" w14:textId="77777777" w:rsidR="00277127" w:rsidRPr="00BE496A" w:rsidRDefault="00277127" w:rsidP="00E01D21">
      <w:pPr>
        <w:pStyle w:val="ListParagraph"/>
        <w:ind w:left="709" w:hanging="709"/>
        <w:jc w:val="both"/>
        <w:rPr>
          <w:rFonts w:ascii="Tahoma" w:eastAsia="Arial" w:hAnsi="Tahoma" w:cs="Tahoma"/>
          <w:sz w:val="18"/>
          <w:szCs w:val="18"/>
        </w:rPr>
      </w:pPr>
    </w:p>
    <w:p w14:paraId="65EB2D87" w14:textId="77777777" w:rsidR="008D30B5" w:rsidRPr="00BE496A" w:rsidRDefault="00E55CBC" w:rsidP="00E54A4F">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 xml:space="preserve">SID banka </w:t>
      </w:r>
      <w:r w:rsidR="008916D1" w:rsidRPr="00BE496A">
        <w:rPr>
          <w:rFonts w:ascii="Tahoma" w:hAnsi="Tahoma" w:cs="Tahoma"/>
          <w:sz w:val="18"/>
          <w:szCs w:val="18"/>
        </w:rPr>
        <w:t xml:space="preserve">je </w:t>
      </w:r>
      <w:r w:rsidRPr="00BE496A">
        <w:rPr>
          <w:rFonts w:ascii="Tahoma" w:hAnsi="Tahoma" w:cs="Tahoma"/>
          <w:sz w:val="18"/>
          <w:szCs w:val="18"/>
        </w:rPr>
        <w:t>upravičena na primeren način objaviti podatke o višini, ro</w:t>
      </w:r>
      <w:r w:rsidR="008916D1" w:rsidRPr="00BE496A">
        <w:rPr>
          <w:rFonts w:ascii="Tahoma" w:hAnsi="Tahoma" w:cs="Tahoma"/>
          <w:sz w:val="18"/>
          <w:szCs w:val="18"/>
        </w:rPr>
        <w:t xml:space="preserve">čnosti </w:t>
      </w:r>
      <w:r w:rsidRPr="00BE496A">
        <w:rPr>
          <w:rFonts w:ascii="Tahoma" w:hAnsi="Tahoma" w:cs="Tahoma"/>
          <w:sz w:val="18"/>
          <w:szCs w:val="18"/>
        </w:rPr>
        <w:t xml:space="preserve">in namenu </w:t>
      </w:r>
      <w:r w:rsidRPr="00BE496A">
        <w:rPr>
          <w:rFonts w:ascii="Tahoma" w:hAnsi="Tahoma" w:cs="Tahoma"/>
          <w:sz w:val="18"/>
          <w:szCs w:val="18"/>
          <w:lang w:val="hr-HR" w:eastAsia="hr-HR" w:bidi="hr-HR"/>
        </w:rPr>
        <w:t xml:space="preserve">kredita </w:t>
      </w:r>
      <w:r w:rsidRPr="00BE496A">
        <w:rPr>
          <w:rFonts w:ascii="Tahoma" w:hAnsi="Tahoma" w:cs="Tahoma"/>
          <w:sz w:val="18"/>
          <w:szCs w:val="18"/>
          <w:lang w:eastAsia="en-US" w:bidi="en-US"/>
        </w:rPr>
        <w:t xml:space="preserve">ter </w:t>
      </w:r>
      <w:r w:rsidR="008916D1" w:rsidRPr="00BE496A">
        <w:rPr>
          <w:rFonts w:ascii="Tahoma" w:hAnsi="Tahoma" w:cs="Tahoma"/>
          <w:sz w:val="18"/>
          <w:szCs w:val="18"/>
          <w:lang w:eastAsia="en-US" w:bidi="en-US"/>
        </w:rPr>
        <w:t xml:space="preserve">o </w:t>
      </w:r>
      <w:r w:rsidRPr="00BE496A">
        <w:rPr>
          <w:rFonts w:ascii="Tahoma" w:hAnsi="Tahoma" w:cs="Tahoma"/>
          <w:sz w:val="18"/>
          <w:szCs w:val="18"/>
        </w:rPr>
        <w:t>kreditojemalcu.</w:t>
      </w:r>
    </w:p>
    <w:p w14:paraId="0A3E777A" w14:textId="77777777" w:rsidR="008221DA" w:rsidRPr="00BE496A" w:rsidRDefault="008221DA" w:rsidP="008221DA">
      <w:pPr>
        <w:pStyle w:val="ListParagraph"/>
        <w:rPr>
          <w:rFonts w:ascii="Tahoma" w:hAnsi="Tahoma" w:cs="Tahoma"/>
          <w:sz w:val="18"/>
          <w:szCs w:val="18"/>
        </w:rPr>
      </w:pPr>
    </w:p>
    <w:p w14:paraId="197A3839" w14:textId="77777777" w:rsidR="00A125C5" w:rsidRPr="00BE496A" w:rsidRDefault="00A125C5" w:rsidP="00A363FA">
      <w:pPr>
        <w:pStyle w:val="Heading3"/>
        <w:jc w:val="both"/>
        <w:rPr>
          <w:rFonts w:ascii="Tahoma" w:hAnsi="Tahoma" w:cs="Tahoma"/>
          <w:sz w:val="18"/>
          <w:szCs w:val="18"/>
        </w:rPr>
      </w:pPr>
    </w:p>
    <w:p w14:paraId="00CB9F54" w14:textId="77777777" w:rsidR="00406C9F" w:rsidRPr="00BE496A" w:rsidRDefault="00E55CBC" w:rsidP="006F2D02">
      <w:pPr>
        <w:pStyle w:val="Heading3"/>
        <w:numPr>
          <w:ilvl w:val="0"/>
          <w:numId w:val="3"/>
        </w:numPr>
        <w:ind w:left="0" w:firstLine="0"/>
        <w:jc w:val="both"/>
        <w:rPr>
          <w:rFonts w:ascii="Tahoma" w:hAnsi="Tahoma" w:cs="Tahoma"/>
          <w:sz w:val="18"/>
          <w:szCs w:val="18"/>
        </w:rPr>
      </w:pPr>
      <w:bookmarkStart w:id="41" w:name="bookmark29"/>
      <w:r w:rsidRPr="00BE496A">
        <w:rPr>
          <w:rFonts w:ascii="Tahoma" w:hAnsi="Tahoma" w:cs="Tahoma"/>
          <w:sz w:val="18"/>
          <w:szCs w:val="18"/>
        </w:rPr>
        <w:t>člen - Končne določbe</w:t>
      </w:r>
      <w:bookmarkEnd w:id="41"/>
    </w:p>
    <w:p w14:paraId="1EAC0AF8" w14:textId="77777777" w:rsidR="008D30B5" w:rsidRPr="00BE496A" w:rsidRDefault="008D30B5" w:rsidP="00A17FD5">
      <w:pPr>
        <w:ind w:left="709" w:hanging="709"/>
        <w:jc w:val="both"/>
        <w:rPr>
          <w:rFonts w:ascii="Tahoma" w:hAnsi="Tahoma" w:cs="Tahoma"/>
          <w:sz w:val="18"/>
          <w:szCs w:val="18"/>
          <w:lang w:eastAsia="en-US" w:bidi="ar-SA"/>
        </w:rPr>
      </w:pPr>
    </w:p>
    <w:p w14:paraId="492DA170" w14:textId="77777777" w:rsidR="008D30B5" w:rsidRPr="00BE496A" w:rsidRDefault="00E55CBC" w:rsidP="006F2D02">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 xml:space="preserve">Neizvršitev ali zamuda pri izvršitvi katere koli pravice, zahtevka ali pravnega sredstva SID banke po ali v zvezi s </w:t>
      </w:r>
      <w:r w:rsidR="00D41A08" w:rsidRPr="00BE496A">
        <w:rPr>
          <w:rFonts w:ascii="Tahoma" w:hAnsi="Tahoma" w:cs="Tahoma"/>
          <w:sz w:val="18"/>
          <w:szCs w:val="18"/>
        </w:rPr>
        <w:t xml:space="preserve">to </w:t>
      </w:r>
      <w:r w:rsidRPr="00BE496A">
        <w:rPr>
          <w:rFonts w:ascii="Tahoma" w:hAnsi="Tahoma" w:cs="Tahoma"/>
          <w:sz w:val="18"/>
          <w:szCs w:val="18"/>
        </w:rPr>
        <w:t xml:space="preserve">kreditno pogodbo se ne šteje za umik ali odpoved pravici, zahtevku ali pravnemu sredstvu, niti ne bo posamezna ali delna uveljavitev pravice, zahtevka ali pravnega sredstva preprečila nadaljnje ali drugačne uporabe katerekoli druge pravice, zahtevka ali pravnega sredstva po tej ali v zvezi s kreditno pogodbo. Pravice, zahtevki ali pravna sredstva zagotovljena s </w:t>
      </w:r>
      <w:r w:rsidR="00351A29" w:rsidRPr="00BE496A">
        <w:rPr>
          <w:rFonts w:ascii="Tahoma" w:hAnsi="Tahoma" w:cs="Tahoma"/>
          <w:sz w:val="18"/>
          <w:szCs w:val="18"/>
        </w:rPr>
        <w:t xml:space="preserve">to </w:t>
      </w:r>
      <w:r w:rsidRPr="00BE496A">
        <w:rPr>
          <w:rFonts w:ascii="Tahoma" w:hAnsi="Tahoma" w:cs="Tahoma"/>
          <w:sz w:val="18"/>
          <w:szCs w:val="18"/>
        </w:rPr>
        <w:t>kreditno pogodbo ne izključujejo uveljavljanja katerih koli drugih pravic, zahtevkov ali pravnih sredstev, ki jih zagotavlja zakon ali podzakonski akti.</w:t>
      </w:r>
    </w:p>
    <w:p w14:paraId="769726C1" w14:textId="77777777" w:rsidR="008D30B5" w:rsidRPr="00BE496A" w:rsidRDefault="008D30B5" w:rsidP="00A17FD5">
      <w:pPr>
        <w:pStyle w:val="ListParagraph"/>
        <w:ind w:left="709" w:hanging="709"/>
        <w:jc w:val="both"/>
        <w:rPr>
          <w:rFonts w:ascii="Tahoma" w:hAnsi="Tahoma" w:cs="Tahoma"/>
          <w:sz w:val="18"/>
          <w:szCs w:val="18"/>
        </w:rPr>
      </w:pPr>
    </w:p>
    <w:p w14:paraId="1FB6B333" w14:textId="77777777" w:rsidR="008D30B5" w:rsidRPr="00BE496A" w:rsidRDefault="00E55CBC" w:rsidP="006F2D02">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 xml:space="preserve">Morebitna neveljavnost katere od določb (ali njenega dela) kreditne pogodbe, nemožnost njene izvršitve kot tudi neurejenost ali pomanjkljiva urejenost posameznega vprašanja v kreditni pogodbi ne vpliva na veljavnost in izvršljivost drugih določb kreditne pogodbe kot celote. V primeru neveljavnosti ali nezmožnosti izvrševanja </w:t>
      </w:r>
      <w:r w:rsidRPr="00BE496A">
        <w:rPr>
          <w:rFonts w:ascii="Tahoma" w:hAnsi="Tahoma" w:cs="Tahoma"/>
          <w:sz w:val="18"/>
          <w:szCs w:val="18"/>
          <w:lang w:eastAsia="en-US" w:bidi="en-US"/>
        </w:rPr>
        <w:t xml:space="preserve">take </w:t>
      </w:r>
      <w:r w:rsidRPr="00BE496A">
        <w:rPr>
          <w:rFonts w:ascii="Tahoma" w:hAnsi="Tahoma" w:cs="Tahoma"/>
          <w:sz w:val="18"/>
          <w:szCs w:val="18"/>
        </w:rPr>
        <w:t>določbe ali njenega dela ali neurejenosti posameznega vprašanja v kreditni pogodbi, bo takšno določbo ali pogodbeno praznino nadomestila razlaga ali druga določba, ki je najbližja namenu pogodbenih strank in gospodarskemu namenu kreditne pogodbe v času sklenitve kreditne pogodbe, če se pogodbeni stranki ne dogovorita drugače.</w:t>
      </w:r>
    </w:p>
    <w:p w14:paraId="3F057362" w14:textId="77777777" w:rsidR="008D30B5" w:rsidRPr="00BE496A" w:rsidRDefault="008D30B5" w:rsidP="00A17FD5">
      <w:pPr>
        <w:pStyle w:val="ListParagraph"/>
        <w:ind w:left="709" w:hanging="709"/>
        <w:jc w:val="both"/>
        <w:rPr>
          <w:rFonts w:ascii="Tahoma" w:hAnsi="Tahoma" w:cs="Tahoma"/>
          <w:sz w:val="18"/>
          <w:szCs w:val="18"/>
        </w:rPr>
      </w:pPr>
    </w:p>
    <w:p w14:paraId="4F2857DC" w14:textId="77777777" w:rsidR="008D30B5" w:rsidRPr="00BE496A" w:rsidRDefault="00E55CBC" w:rsidP="006F2D02">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Kreditojemalec ne more odstopiti pravic oziroma prenesti svojih pravic in obveznosti iz kreditne pogodbe na tretjo osebo.</w:t>
      </w:r>
    </w:p>
    <w:p w14:paraId="59BF63EB" w14:textId="77777777" w:rsidR="008D30B5" w:rsidRPr="00BE496A" w:rsidRDefault="008D30B5" w:rsidP="00A17FD5">
      <w:pPr>
        <w:pStyle w:val="ListParagraph"/>
        <w:ind w:left="709" w:hanging="709"/>
        <w:jc w:val="both"/>
        <w:rPr>
          <w:rFonts w:ascii="Tahoma" w:hAnsi="Tahoma" w:cs="Tahoma"/>
          <w:sz w:val="18"/>
          <w:szCs w:val="18"/>
        </w:rPr>
      </w:pPr>
    </w:p>
    <w:p w14:paraId="1E6915C6" w14:textId="77777777" w:rsidR="00477F37" w:rsidRPr="00BE496A" w:rsidRDefault="00E55CBC" w:rsidP="00477F37">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 xml:space="preserve">Kreditna pogodba se lahko spremeni le ob soglasju obeh pogodbenih strank, s sklenitvijo pisnega dodatka h kreditni pogodbi. </w:t>
      </w:r>
    </w:p>
    <w:p w14:paraId="407519E2" w14:textId="77777777" w:rsidR="00BA684F" w:rsidRPr="00BE496A" w:rsidRDefault="00BA684F" w:rsidP="00BA684F">
      <w:pPr>
        <w:pStyle w:val="ListParagraph"/>
        <w:rPr>
          <w:rFonts w:ascii="Tahoma" w:hAnsi="Tahoma" w:cs="Tahoma"/>
          <w:sz w:val="18"/>
          <w:szCs w:val="18"/>
        </w:rPr>
      </w:pPr>
    </w:p>
    <w:p w14:paraId="676EBB7B" w14:textId="77777777" w:rsidR="00BA684F" w:rsidRPr="00BE496A" w:rsidRDefault="00E55CBC" w:rsidP="006F2D02">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Priloge kreditn</w:t>
      </w:r>
      <w:r w:rsidR="00791297" w:rsidRPr="00BE496A">
        <w:rPr>
          <w:rFonts w:ascii="Tahoma" w:hAnsi="Tahoma" w:cs="Tahoma"/>
          <w:sz w:val="18"/>
          <w:szCs w:val="18"/>
        </w:rPr>
        <w:t>e</w:t>
      </w:r>
      <w:r w:rsidRPr="00BE496A">
        <w:rPr>
          <w:rFonts w:ascii="Tahoma" w:hAnsi="Tahoma" w:cs="Tahoma"/>
          <w:sz w:val="18"/>
          <w:szCs w:val="18"/>
        </w:rPr>
        <w:t xml:space="preserve"> pogodb</w:t>
      </w:r>
      <w:r w:rsidR="00791297" w:rsidRPr="00BE496A">
        <w:rPr>
          <w:rFonts w:ascii="Tahoma" w:hAnsi="Tahoma" w:cs="Tahoma"/>
          <w:sz w:val="18"/>
          <w:szCs w:val="18"/>
        </w:rPr>
        <w:t>e</w:t>
      </w:r>
      <w:r w:rsidRPr="00BE496A">
        <w:rPr>
          <w:rFonts w:ascii="Tahoma" w:hAnsi="Tahoma" w:cs="Tahoma"/>
          <w:sz w:val="18"/>
          <w:szCs w:val="18"/>
        </w:rPr>
        <w:t xml:space="preserve"> so:</w:t>
      </w:r>
    </w:p>
    <w:p w14:paraId="1E1B495C" w14:textId="77777777" w:rsidR="00BA684F" w:rsidRPr="00BE496A" w:rsidRDefault="00E55CBC" w:rsidP="00BA684F">
      <w:pPr>
        <w:pStyle w:val="ListParagraph"/>
        <w:numPr>
          <w:ilvl w:val="0"/>
          <w:numId w:val="6"/>
        </w:numPr>
        <w:jc w:val="both"/>
        <w:rPr>
          <w:rFonts w:ascii="Tahoma" w:hAnsi="Tahoma" w:cs="Tahoma"/>
          <w:sz w:val="18"/>
          <w:szCs w:val="18"/>
        </w:rPr>
      </w:pPr>
      <w:r w:rsidRPr="00BE496A">
        <w:rPr>
          <w:rFonts w:ascii="Tahoma" w:hAnsi="Tahoma" w:cs="Tahoma"/>
          <w:sz w:val="18"/>
          <w:szCs w:val="18"/>
        </w:rPr>
        <w:t>Priloga 1 – Posebni pogoji</w:t>
      </w:r>
    </w:p>
    <w:p w14:paraId="17DA0293" w14:textId="77777777" w:rsidR="00BA684F" w:rsidRPr="00BE496A" w:rsidRDefault="00E55CBC" w:rsidP="00BA684F">
      <w:pPr>
        <w:pStyle w:val="ListParagraph"/>
        <w:numPr>
          <w:ilvl w:val="0"/>
          <w:numId w:val="6"/>
        </w:numPr>
        <w:jc w:val="both"/>
        <w:rPr>
          <w:rFonts w:ascii="Tahoma" w:hAnsi="Tahoma" w:cs="Tahoma"/>
          <w:sz w:val="18"/>
          <w:szCs w:val="18"/>
        </w:rPr>
      </w:pPr>
      <w:r w:rsidRPr="00BE496A">
        <w:rPr>
          <w:rFonts w:ascii="Tahoma" w:hAnsi="Tahoma" w:cs="Tahoma"/>
          <w:sz w:val="18"/>
          <w:szCs w:val="18"/>
        </w:rPr>
        <w:t xml:space="preserve">Priloga 2 – </w:t>
      </w:r>
      <w:r w:rsidR="004E0FD4">
        <w:rPr>
          <w:rFonts w:ascii="Tahoma" w:hAnsi="Tahoma" w:cs="Tahoma"/>
          <w:sz w:val="18"/>
          <w:szCs w:val="18"/>
        </w:rPr>
        <w:t xml:space="preserve">Menična </w:t>
      </w:r>
      <w:r w:rsidR="00737733">
        <w:rPr>
          <w:rFonts w:ascii="Tahoma" w:hAnsi="Tahoma" w:cs="Tahoma"/>
          <w:sz w:val="18"/>
          <w:szCs w:val="18"/>
        </w:rPr>
        <w:t>izjava in nalog za plačilo menic</w:t>
      </w:r>
    </w:p>
    <w:p w14:paraId="21A18511" w14:textId="77777777" w:rsidR="00B63F9A" w:rsidRPr="00BE496A" w:rsidRDefault="00E55CBC" w:rsidP="00BA684F">
      <w:pPr>
        <w:pStyle w:val="ListParagraph"/>
        <w:numPr>
          <w:ilvl w:val="0"/>
          <w:numId w:val="6"/>
        </w:numPr>
        <w:jc w:val="both"/>
        <w:rPr>
          <w:rFonts w:ascii="Tahoma" w:hAnsi="Tahoma" w:cs="Tahoma"/>
          <w:sz w:val="18"/>
          <w:szCs w:val="18"/>
        </w:rPr>
      </w:pPr>
      <w:r w:rsidRPr="00BE496A">
        <w:rPr>
          <w:rFonts w:ascii="Tahoma" w:hAnsi="Tahoma" w:cs="Tahoma"/>
          <w:sz w:val="18"/>
          <w:szCs w:val="18"/>
        </w:rPr>
        <w:t>Priloga 3 –</w:t>
      </w:r>
      <w:r w:rsidR="004E0FD4">
        <w:rPr>
          <w:rFonts w:ascii="Tahoma" w:hAnsi="Tahoma" w:cs="Tahoma"/>
          <w:sz w:val="18"/>
          <w:szCs w:val="18"/>
        </w:rPr>
        <w:t xml:space="preserve"> </w:t>
      </w:r>
      <w:r w:rsidR="004E0FD4" w:rsidRPr="004E0FD4">
        <w:rPr>
          <w:rFonts w:ascii="Tahoma" w:hAnsi="Tahoma" w:cs="Tahoma"/>
          <w:sz w:val="18"/>
          <w:szCs w:val="18"/>
        </w:rPr>
        <w:t>Vzorec zahtevka za črpanje</w:t>
      </w:r>
    </w:p>
    <w:p w14:paraId="4C7A917A" w14:textId="77777777" w:rsidR="00B63F9A" w:rsidRPr="00BE496A" w:rsidRDefault="00E55CBC" w:rsidP="00BA684F">
      <w:pPr>
        <w:pStyle w:val="ListParagraph"/>
        <w:numPr>
          <w:ilvl w:val="0"/>
          <w:numId w:val="6"/>
        </w:numPr>
        <w:jc w:val="both"/>
        <w:rPr>
          <w:rFonts w:ascii="Tahoma" w:hAnsi="Tahoma" w:cs="Tahoma"/>
          <w:sz w:val="18"/>
          <w:szCs w:val="18"/>
        </w:rPr>
      </w:pPr>
      <w:r w:rsidRPr="00BE496A">
        <w:rPr>
          <w:rFonts w:ascii="Tahoma" w:hAnsi="Tahoma" w:cs="Tahoma"/>
          <w:sz w:val="18"/>
          <w:szCs w:val="18"/>
        </w:rPr>
        <w:t>Priloga 4 – Obrazec: potrdilo o skladnosti</w:t>
      </w:r>
    </w:p>
    <w:p w14:paraId="152BC6EC" w14:textId="77777777" w:rsidR="00BA684F" w:rsidRPr="00BE496A" w:rsidRDefault="00BA684F" w:rsidP="00BA684F">
      <w:pPr>
        <w:ind w:left="709"/>
        <w:rPr>
          <w:rFonts w:ascii="Tahoma" w:hAnsi="Tahoma" w:cs="Tahoma"/>
          <w:sz w:val="18"/>
          <w:szCs w:val="18"/>
        </w:rPr>
      </w:pPr>
    </w:p>
    <w:p w14:paraId="4B7AF7CB" w14:textId="77777777" w:rsidR="008D30B5" w:rsidRPr="00BE496A" w:rsidRDefault="00E55CBC" w:rsidP="00A52494">
      <w:pPr>
        <w:ind w:left="709"/>
        <w:jc w:val="both"/>
        <w:rPr>
          <w:rFonts w:ascii="Tahoma" w:hAnsi="Tahoma" w:cs="Tahoma"/>
          <w:sz w:val="18"/>
          <w:szCs w:val="18"/>
        </w:rPr>
      </w:pPr>
      <w:r w:rsidRPr="00BE496A">
        <w:rPr>
          <w:rFonts w:ascii="Tahoma" w:hAnsi="Tahoma" w:cs="Tahoma"/>
          <w:sz w:val="18"/>
          <w:szCs w:val="18"/>
        </w:rPr>
        <w:t>in so njen sestavni del, vključno z vsemi spremembami, dogovorjenimi med pogodbenima strankama.</w:t>
      </w:r>
    </w:p>
    <w:p w14:paraId="4780F918" w14:textId="77777777" w:rsidR="008D30B5" w:rsidRPr="00BE496A" w:rsidRDefault="008D30B5" w:rsidP="00A17FD5">
      <w:pPr>
        <w:pStyle w:val="ListParagraph"/>
        <w:ind w:left="709" w:hanging="709"/>
        <w:jc w:val="both"/>
        <w:rPr>
          <w:rFonts w:ascii="Tahoma" w:hAnsi="Tahoma" w:cs="Tahoma"/>
          <w:sz w:val="18"/>
          <w:szCs w:val="18"/>
        </w:rPr>
      </w:pPr>
    </w:p>
    <w:p w14:paraId="39E0D919" w14:textId="77777777" w:rsidR="008D30B5" w:rsidRPr="00BE496A" w:rsidRDefault="00E55CBC" w:rsidP="006F2D02">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Kreditna pogodba je sestavljena in se presoja po pravu Republike Slovenije.</w:t>
      </w:r>
    </w:p>
    <w:p w14:paraId="01F56396" w14:textId="77777777" w:rsidR="008D30B5" w:rsidRPr="00BE496A" w:rsidRDefault="008D30B5" w:rsidP="00A17FD5">
      <w:pPr>
        <w:pStyle w:val="ListParagraph"/>
        <w:ind w:left="709" w:hanging="709"/>
        <w:jc w:val="both"/>
        <w:rPr>
          <w:rFonts w:ascii="Tahoma" w:hAnsi="Tahoma" w:cs="Tahoma"/>
          <w:sz w:val="18"/>
          <w:szCs w:val="18"/>
        </w:rPr>
      </w:pPr>
    </w:p>
    <w:p w14:paraId="3DFA1A41" w14:textId="77777777" w:rsidR="00680533" w:rsidRPr="00BE496A" w:rsidRDefault="00E55CBC" w:rsidP="006F2D02">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Za reševanje morebitnih sporov nastalih iz ali v zvezi s kreditno pogodbo, ki jih pogodbeni stranki ne bi mogli rešiti sporazumno, je pristojno stvarno pristojno sodišče v Ljubljani. Ne glede na to lahko SID banka svoje pravice iz ali v zvezi s kreditno pogodbo uveljavlja pri vsakem drugem za kreditojemalca pristojnem sodišču.</w:t>
      </w:r>
    </w:p>
    <w:p w14:paraId="3ECE0243" w14:textId="77777777" w:rsidR="008916D1" w:rsidRPr="00BE496A" w:rsidRDefault="008916D1" w:rsidP="00714D95">
      <w:pPr>
        <w:pStyle w:val="ListParagraph"/>
        <w:rPr>
          <w:rFonts w:ascii="Tahoma" w:hAnsi="Tahoma" w:cs="Tahoma"/>
          <w:sz w:val="18"/>
          <w:szCs w:val="18"/>
        </w:rPr>
      </w:pPr>
    </w:p>
    <w:p w14:paraId="00399C3C" w14:textId="77777777" w:rsidR="008916D1" w:rsidRPr="00BE496A" w:rsidRDefault="00E55CBC" w:rsidP="006F2D02">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Kreditna pogodba je sestavljena v</w:t>
      </w:r>
      <w:r w:rsidR="00946F9B">
        <w:rPr>
          <w:rFonts w:ascii="Tahoma" w:hAnsi="Tahoma" w:cs="Tahoma"/>
          <w:sz w:val="18"/>
          <w:szCs w:val="18"/>
        </w:rPr>
        <w:t xml:space="preserve"> </w:t>
      </w:r>
      <w:sdt>
        <w:sdtPr>
          <w:rPr>
            <w:rFonts w:ascii="Tahoma" w:hAnsi="Tahoma" w:cs="Tahoma"/>
            <w:sz w:val="18"/>
            <w:szCs w:val="18"/>
            <w:highlight w:val="lightGray"/>
          </w:rPr>
          <w:id w:val="-1871981529"/>
          <w:placeholder>
            <w:docPart w:val="C5B7248803434A38AF567EE2C10E311A"/>
          </w:placeholder>
          <w:comboBox>
            <w:listItem w:value="Choose an item."/>
            <w:listItem w:displayText="treh" w:value="treh"/>
            <w:listItem w:displayText="štirih" w:value="štirih"/>
          </w:comboBox>
        </w:sdtPr>
        <w:sdtEndPr/>
        <w:sdtContent>
          <w:r w:rsidR="00946F9B">
            <w:rPr>
              <w:rFonts w:ascii="Tahoma" w:hAnsi="Tahoma" w:cs="Tahoma"/>
              <w:sz w:val="18"/>
              <w:szCs w:val="18"/>
              <w:highlight w:val="lightGray"/>
            </w:rPr>
            <w:t>Treh ali štirih.</w:t>
          </w:r>
        </w:sdtContent>
      </w:sdt>
      <w:r w:rsidRPr="00BE496A">
        <w:rPr>
          <w:rFonts w:ascii="Tahoma" w:hAnsi="Tahoma" w:cs="Tahoma"/>
          <w:sz w:val="18"/>
          <w:szCs w:val="18"/>
        </w:rPr>
        <w:t xml:space="preserve"> enakih izvodih, od katerih kreditojemalec prejme en izvod, SID banka pa </w:t>
      </w:r>
      <w:sdt>
        <w:sdtPr>
          <w:rPr>
            <w:rFonts w:ascii="Tahoma" w:hAnsi="Tahoma" w:cs="Tahoma"/>
            <w:sz w:val="18"/>
            <w:szCs w:val="18"/>
            <w:highlight w:val="lightGray"/>
          </w:rPr>
          <w:id w:val="-1871981528"/>
          <w:placeholder>
            <w:docPart w:val="DCBD32E0E88D423F89EA99168C1CBAA7"/>
          </w:placeholder>
          <w:comboBox>
            <w:listItem w:value="Choose an item."/>
            <w:listItem w:displayText="dva" w:value="dva"/>
            <w:listItem w:displayText="tri" w:value="tri"/>
          </w:comboBox>
        </w:sdtPr>
        <w:sdtEndPr/>
        <w:sdtContent>
          <w:r w:rsidR="00946F9B">
            <w:rPr>
              <w:rFonts w:ascii="Tahoma" w:hAnsi="Tahoma" w:cs="Tahoma"/>
              <w:sz w:val="18"/>
              <w:szCs w:val="18"/>
              <w:highlight w:val="lightGray"/>
            </w:rPr>
            <w:t>Dva ali tri.</w:t>
          </w:r>
        </w:sdtContent>
      </w:sdt>
      <w:r w:rsidRPr="00BE496A">
        <w:rPr>
          <w:rFonts w:ascii="Tahoma" w:hAnsi="Tahoma" w:cs="Tahoma"/>
          <w:sz w:val="18"/>
          <w:szCs w:val="18"/>
        </w:rPr>
        <w:t xml:space="preserve"> izvode.</w:t>
      </w:r>
    </w:p>
    <w:p w14:paraId="3D2B5FBF" w14:textId="77777777" w:rsidR="00527F2B" w:rsidRPr="00BE496A" w:rsidRDefault="00527F2B" w:rsidP="00527F2B">
      <w:pPr>
        <w:pStyle w:val="ListParagraph"/>
        <w:ind w:left="709"/>
        <w:jc w:val="both"/>
        <w:rPr>
          <w:rFonts w:ascii="Tahoma" w:hAnsi="Tahoma" w:cs="Tahoma"/>
          <w:sz w:val="18"/>
          <w:szCs w:val="18"/>
        </w:rPr>
      </w:pPr>
    </w:p>
    <w:p w14:paraId="4404F3D6" w14:textId="77777777" w:rsidR="00111C4B" w:rsidRPr="00BE496A" w:rsidRDefault="00E55CBC" w:rsidP="00527F2B">
      <w:pPr>
        <w:pStyle w:val="ListParagraph"/>
        <w:numPr>
          <w:ilvl w:val="1"/>
          <w:numId w:val="3"/>
        </w:numPr>
        <w:ind w:left="709" w:hanging="709"/>
        <w:jc w:val="both"/>
        <w:rPr>
          <w:rFonts w:ascii="Tahoma" w:hAnsi="Tahoma" w:cs="Tahoma"/>
          <w:sz w:val="18"/>
          <w:szCs w:val="18"/>
        </w:rPr>
      </w:pPr>
      <w:r w:rsidRPr="00BE496A">
        <w:rPr>
          <w:rFonts w:ascii="Tahoma" w:hAnsi="Tahoma" w:cs="Tahoma"/>
          <w:sz w:val="18"/>
          <w:szCs w:val="18"/>
        </w:rPr>
        <w:t>Kreditna pogodba začne veljati z dnem, ko jo podpišejo pooblaščeni predstavniki obeh pogodbenih strank.</w:t>
      </w:r>
    </w:p>
    <w:p w14:paraId="0D0B2B9E" w14:textId="77777777" w:rsidR="00A125C5" w:rsidRPr="00BE496A" w:rsidRDefault="00A125C5" w:rsidP="003C0B48">
      <w:pPr>
        <w:pStyle w:val="Style15"/>
        <w:shd w:val="clear" w:color="auto" w:fill="auto"/>
        <w:tabs>
          <w:tab w:val="left" w:pos="471"/>
        </w:tabs>
        <w:spacing w:after="245" w:line="221" w:lineRule="exact"/>
        <w:ind w:left="930" w:firstLine="0"/>
        <w:jc w:val="both"/>
        <w:rPr>
          <w:rFonts w:ascii="Tahoma" w:hAnsi="Tahoma" w:cs="Tahoma"/>
          <w:sz w:val="18"/>
          <w:szCs w:val="18"/>
        </w:rPr>
      </w:pPr>
    </w:p>
    <w:p w14:paraId="0094FBD5" w14:textId="77777777" w:rsidR="005C5684" w:rsidRPr="00BE496A" w:rsidRDefault="00E55CBC" w:rsidP="00F54A2B">
      <w:pPr>
        <w:pStyle w:val="Style15"/>
        <w:shd w:val="clear" w:color="auto" w:fill="auto"/>
        <w:spacing w:after="440"/>
        <w:ind w:left="420" w:hanging="420"/>
        <w:jc w:val="both"/>
        <w:rPr>
          <w:rFonts w:ascii="Tahoma" w:hAnsi="Tahoma" w:cs="Tahoma"/>
          <w:sz w:val="18"/>
          <w:szCs w:val="18"/>
        </w:rPr>
      </w:pPr>
      <w:r w:rsidRPr="00BE496A">
        <w:rPr>
          <w:rFonts w:ascii="Tahoma" w:hAnsi="Tahoma" w:cs="Tahoma"/>
          <w:sz w:val="18"/>
          <w:szCs w:val="18"/>
        </w:rPr>
        <w:t>Ljubljana, dne ________</w:t>
      </w:r>
    </w:p>
    <w:p w14:paraId="6E8DCD07" w14:textId="77777777" w:rsidR="005C5684" w:rsidRPr="00BE496A" w:rsidRDefault="00E55CBC" w:rsidP="00F54A2B">
      <w:pPr>
        <w:pStyle w:val="Style15"/>
        <w:shd w:val="clear" w:color="auto" w:fill="auto"/>
        <w:spacing w:after="440"/>
        <w:ind w:left="420" w:hanging="420"/>
        <w:jc w:val="both"/>
        <w:rPr>
          <w:rFonts w:ascii="Tahoma" w:hAnsi="Tahoma" w:cs="Tahoma"/>
          <w:sz w:val="18"/>
          <w:szCs w:val="18"/>
        </w:rPr>
      </w:pPr>
      <w:r w:rsidRPr="00BE496A">
        <w:rPr>
          <w:rFonts w:ascii="Tahoma" w:hAnsi="Tahoma" w:cs="Tahoma"/>
          <w:sz w:val="18"/>
          <w:szCs w:val="18"/>
        </w:rPr>
        <w:t xml:space="preserve">SID banka d.d., Ljubljana </w:t>
      </w:r>
      <w:r w:rsidR="004E0FD4">
        <w:rPr>
          <w:rFonts w:ascii="Tahoma" w:hAnsi="Tahoma" w:cs="Tahoma"/>
          <w:sz w:val="18"/>
          <w:szCs w:val="18"/>
        </w:rPr>
        <w:tab/>
      </w:r>
      <w:r w:rsidR="004E0FD4">
        <w:rPr>
          <w:rFonts w:ascii="Tahoma" w:hAnsi="Tahoma" w:cs="Tahoma"/>
          <w:sz w:val="18"/>
          <w:szCs w:val="18"/>
        </w:rPr>
        <w:tab/>
      </w:r>
      <w:r w:rsidR="004E0FD4">
        <w:rPr>
          <w:rFonts w:ascii="Tahoma" w:hAnsi="Tahoma" w:cs="Tahoma"/>
          <w:sz w:val="18"/>
          <w:szCs w:val="18"/>
        </w:rPr>
        <w:tab/>
      </w:r>
      <w:r w:rsidR="004E0FD4">
        <w:rPr>
          <w:rFonts w:ascii="Tahoma" w:hAnsi="Tahoma" w:cs="Tahoma"/>
          <w:sz w:val="18"/>
          <w:szCs w:val="18"/>
        </w:rPr>
        <w:tab/>
      </w:r>
      <w:r w:rsidR="004E0FD4">
        <w:rPr>
          <w:rFonts w:ascii="Tahoma" w:hAnsi="Tahoma" w:cs="Tahoma"/>
          <w:sz w:val="18"/>
          <w:szCs w:val="18"/>
        </w:rPr>
        <w:tab/>
      </w:r>
      <w:r w:rsidR="00946F9B">
        <w:rPr>
          <w:rFonts w:ascii="Tahoma" w:hAnsi="Tahoma" w:cs="Tahoma"/>
          <w:b/>
          <w:bCs/>
          <w:sz w:val="18"/>
          <w:szCs w:val="18"/>
        </w:rPr>
        <w:fldChar w:fldCharType="begin">
          <w:ffData>
            <w:name w:val="Subjekt_3"/>
            <w:enabled/>
            <w:calcOnExit w:val="0"/>
            <w:textInput>
              <w:default w:val="Komitent"/>
            </w:textInput>
          </w:ffData>
        </w:fldChar>
      </w:r>
      <w:bookmarkStart w:id="42" w:name="Subjekt_3"/>
      <w:r w:rsidR="00946F9B">
        <w:rPr>
          <w:rFonts w:ascii="Tahoma" w:hAnsi="Tahoma" w:cs="Tahoma"/>
          <w:b/>
          <w:bCs/>
          <w:sz w:val="18"/>
          <w:szCs w:val="18"/>
        </w:rPr>
        <w:instrText xml:space="preserve"> FORMTEXT </w:instrText>
      </w:r>
      <w:r w:rsidR="00946F9B">
        <w:rPr>
          <w:rFonts w:ascii="Tahoma" w:hAnsi="Tahoma" w:cs="Tahoma"/>
          <w:b/>
          <w:bCs/>
          <w:sz w:val="18"/>
          <w:szCs w:val="18"/>
        </w:rPr>
      </w:r>
      <w:r w:rsidR="00946F9B">
        <w:rPr>
          <w:rFonts w:ascii="Tahoma" w:hAnsi="Tahoma" w:cs="Tahoma"/>
          <w:b/>
          <w:bCs/>
          <w:sz w:val="18"/>
          <w:szCs w:val="18"/>
        </w:rPr>
        <w:fldChar w:fldCharType="separate"/>
      </w:r>
      <w:r w:rsidR="00946F9B">
        <w:rPr>
          <w:rFonts w:ascii="Tahoma" w:hAnsi="Tahoma" w:cs="Tahoma"/>
          <w:b/>
          <w:bCs/>
          <w:noProof/>
          <w:sz w:val="18"/>
          <w:szCs w:val="18"/>
        </w:rPr>
        <w:t>Komitent</w:t>
      </w:r>
      <w:r w:rsidR="00946F9B">
        <w:rPr>
          <w:rFonts w:ascii="Tahoma" w:hAnsi="Tahoma" w:cs="Tahoma"/>
          <w:b/>
          <w:bCs/>
          <w:sz w:val="18"/>
          <w:szCs w:val="18"/>
        </w:rPr>
        <w:fldChar w:fldCharType="end"/>
      </w:r>
      <w:bookmarkEnd w:id="42"/>
    </w:p>
    <w:p w14:paraId="50FF7DA7" w14:textId="77777777" w:rsidR="00A125C5" w:rsidRPr="00BE496A" w:rsidRDefault="00E55CBC">
      <w:pPr>
        <w:rPr>
          <w:rFonts w:ascii="Tahoma" w:hAnsi="Tahoma" w:cs="Tahoma"/>
          <w:sz w:val="18"/>
          <w:szCs w:val="18"/>
        </w:rPr>
      </w:pPr>
      <w:r w:rsidRPr="00BE496A">
        <w:rPr>
          <w:rFonts w:ascii="Tahoma" w:hAnsi="Tahoma" w:cs="Tahoma"/>
          <w:sz w:val="18"/>
          <w:szCs w:val="18"/>
        </w:rPr>
        <w:t xml:space="preserve">                                                                                </w:t>
      </w:r>
    </w:p>
    <w:p w14:paraId="74845BA3" w14:textId="77777777" w:rsidR="00CF7A39" w:rsidRPr="00BE496A" w:rsidRDefault="00CF7A39">
      <w:pPr>
        <w:rPr>
          <w:rFonts w:ascii="Tahoma" w:hAnsi="Tahoma" w:cs="Tahoma"/>
          <w:sz w:val="18"/>
          <w:szCs w:val="18"/>
        </w:rPr>
      </w:pPr>
    </w:p>
    <w:p w14:paraId="14BC729B" w14:textId="77777777" w:rsidR="00E63D8C" w:rsidRPr="00BE496A" w:rsidRDefault="00E63D8C">
      <w:pPr>
        <w:rPr>
          <w:rFonts w:ascii="Tahoma" w:hAnsi="Tahoma" w:cs="Tahoma"/>
          <w:sz w:val="18"/>
          <w:szCs w:val="18"/>
        </w:rPr>
      </w:pPr>
    </w:p>
    <w:p w14:paraId="1C85577D" w14:textId="77777777" w:rsidR="00E63D8C" w:rsidRPr="00BE496A" w:rsidRDefault="00E63D8C">
      <w:pPr>
        <w:rPr>
          <w:rFonts w:ascii="Tahoma" w:hAnsi="Tahoma" w:cs="Tahoma"/>
          <w:sz w:val="18"/>
          <w:szCs w:val="18"/>
        </w:rPr>
      </w:pPr>
    </w:p>
    <w:p w14:paraId="427A0C35" w14:textId="77777777" w:rsidR="00E63D8C" w:rsidRPr="00BE496A" w:rsidRDefault="00E63D8C">
      <w:pPr>
        <w:rPr>
          <w:rFonts w:ascii="Tahoma" w:hAnsi="Tahoma" w:cs="Tahoma"/>
          <w:sz w:val="18"/>
          <w:szCs w:val="18"/>
        </w:rPr>
      </w:pPr>
    </w:p>
    <w:p w14:paraId="5F333720" w14:textId="77777777" w:rsidR="00946F9B" w:rsidRDefault="00946F9B" w:rsidP="00CF7A39">
      <w:pPr>
        <w:tabs>
          <w:tab w:val="left" w:pos="4253"/>
        </w:tabs>
        <w:jc w:val="both"/>
        <w:rPr>
          <w:rFonts w:ascii="Tahoma" w:hAnsi="Tahoma" w:cs="Tahoma"/>
          <w:b/>
          <w:kern w:val="28"/>
          <w:sz w:val="18"/>
          <w:szCs w:val="18"/>
        </w:rPr>
      </w:pPr>
    </w:p>
    <w:p w14:paraId="4AD6B9B7" w14:textId="77777777" w:rsidR="00946F9B" w:rsidRDefault="00946F9B" w:rsidP="00CF7A39">
      <w:pPr>
        <w:tabs>
          <w:tab w:val="left" w:pos="4253"/>
        </w:tabs>
        <w:jc w:val="both"/>
        <w:rPr>
          <w:rFonts w:ascii="Tahoma" w:hAnsi="Tahoma" w:cs="Tahoma"/>
          <w:b/>
          <w:kern w:val="28"/>
          <w:sz w:val="18"/>
          <w:szCs w:val="18"/>
        </w:rPr>
      </w:pPr>
    </w:p>
    <w:p w14:paraId="2A9F7B52" w14:textId="77777777" w:rsidR="00CF7A39" w:rsidRPr="00BE496A" w:rsidRDefault="00E55CBC" w:rsidP="00CF7A39">
      <w:pPr>
        <w:tabs>
          <w:tab w:val="left" w:pos="4253"/>
        </w:tabs>
        <w:jc w:val="both"/>
        <w:rPr>
          <w:rFonts w:ascii="Tahoma" w:hAnsi="Tahoma" w:cs="Tahoma"/>
          <w:b/>
          <w:kern w:val="28"/>
          <w:sz w:val="18"/>
          <w:szCs w:val="18"/>
        </w:rPr>
      </w:pPr>
      <w:r>
        <w:rPr>
          <w:rFonts w:ascii="Tahoma" w:hAnsi="Tahoma" w:cs="Tahoma"/>
          <w:b/>
          <w:kern w:val="28"/>
          <w:sz w:val="18"/>
          <w:szCs w:val="18"/>
        </w:rPr>
        <w:t>P</w:t>
      </w:r>
      <w:r w:rsidRPr="00BE496A">
        <w:rPr>
          <w:rFonts w:ascii="Tahoma" w:hAnsi="Tahoma" w:cs="Tahoma"/>
          <w:b/>
          <w:kern w:val="28"/>
          <w:sz w:val="18"/>
          <w:szCs w:val="18"/>
        </w:rPr>
        <w:t xml:space="preserve">RILOGA </w:t>
      </w:r>
      <w:r w:rsidR="00737733">
        <w:rPr>
          <w:rFonts w:ascii="Tahoma" w:hAnsi="Tahoma" w:cs="Tahoma"/>
          <w:b/>
          <w:kern w:val="28"/>
          <w:sz w:val="18"/>
          <w:szCs w:val="18"/>
        </w:rPr>
        <w:t>3</w:t>
      </w:r>
      <w:r w:rsidRPr="00BE496A">
        <w:rPr>
          <w:rFonts w:ascii="Tahoma" w:hAnsi="Tahoma" w:cs="Tahoma"/>
          <w:b/>
          <w:kern w:val="28"/>
          <w:sz w:val="18"/>
          <w:szCs w:val="18"/>
        </w:rPr>
        <w:t xml:space="preserve"> – VZOREC ZAHTEVKA ZA ČRPANJE</w:t>
      </w:r>
    </w:p>
    <w:p w14:paraId="434ACA76"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2745EA42"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4038B434"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t>(na dopisu Kreditojemalca)</w:t>
      </w:r>
    </w:p>
    <w:p w14:paraId="5A65FAA4"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154D57EC"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5332B341"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lastRenderedPageBreak/>
        <w:t xml:space="preserve">SID – SLOVENSKA IZVOZNA IN RAZVOJNA BANKA, d.d., Ljubljana </w:t>
      </w:r>
    </w:p>
    <w:p w14:paraId="5B139922"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t>Ulica Josipine Turnograjske 6</w:t>
      </w:r>
    </w:p>
    <w:p w14:paraId="19E682FF"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t>1000 Ljubljana</w:t>
      </w:r>
    </w:p>
    <w:p w14:paraId="3B3C3BB7"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10CBB579"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71FD9C33"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t xml:space="preserve">Skladno s 4. členom kreditne pogodbe št. </w:t>
      </w:r>
      <w:r w:rsidR="00A903E0">
        <w:rPr>
          <w:rFonts w:ascii="Tahoma" w:hAnsi="Tahoma" w:cs="Tahoma"/>
          <w:sz w:val="18"/>
          <w:szCs w:val="18"/>
        </w:rPr>
        <w:fldChar w:fldCharType="begin">
          <w:ffData>
            <w:name w:val="Pogodba_2"/>
            <w:enabled/>
            <w:calcOnExit w:val="0"/>
            <w:textInput>
              <w:default w:val="Pogodba"/>
            </w:textInput>
          </w:ffData>
        </w:fldChar>
      </w:r>
      <w:bookmarkStart w:id="43" w:name="Pogodba_2"/>
      <w:r w:rsidR="00A903E0">
        <w:rPr>
          <w:rFonts w:ascii="Tahoma" w:hAnsi="Tahoma" w:cs="Tahoma"/>
          <w:sz w:val="18"/>
          <w:szCs w:val="18"/>
        </w:rPr>
        <w:instrText xml:space="preserve"> FORMTEXT </w:instrText>
      </w:r>
      <w:r w:rsidR="00A903E0">
        <w:rPr>
          <w:rFonts w:ascii="Tahoma" w:hAnsi="Tahoma" w:cs="Tahoma"/>
          <w:sz w:val="18"/>
          <w:szCs w:val="18"/>
        </w:rPr>
      </w:r>
      <w:r w:rsidR="00A903E0">
        <w:rPr>
          <w:rFonts w:ascii="Tahoma" w:hAnsi="Tahoma" w:cs="Tahoma"/>
          <w:sz w:val="18"/>
          <w:szCs w:val="18"/>
        </w:rPr>
        <w:fldChar w:fldCharType="separate"/>
      </w:r>
      <w:r w:rsidR="00A903E0">
        <w:rPr>
          <w:rFonts w:ascii="Tahoma" w:hAnsi="Tahoma" w:cs="Tahoma"/>
          <w:noProof/>
          <w:sz w:val="18"/>
          <w:szCs w:val="18"/>
        </w:rPr>
        <w:t>Pogodba</w:t>
      </w:r>
      <w:r w:rsidR="00A903E0">
        <w:rPr>
          <w:rFonts w:ascii="Tahoma" w:hAnsi="Tahoma" w:cs="Tahoma"/>
          <w:sz w:val="18"/>
          <w:szCs w:val="18"/>
        </w:rPr>
        <w:fldChar w:fldCharType="end"/>
      </w:r>
      <w:bookmarkEnd w:id="43"/>
      <w:r w:rsidRPr="00BE496A">
        <w:rPr>
          <w:rFonts w:ascii="Tahoma" w:hAnsi="Tahoma" w:cs="Tahoma"/>
          <w:sz w:val="18"/>
          <w:szCs w:val="18"/>
        </w:rPr>
        <w:t xml:space="preserve">, sklenjene dne __________ med _______ __________kot kreditojemalcem in SID - Slovensko izvozno in razvojno banko, d.d., Ljubljana kot kreditodajalcem (v nadaljnjem besedilu: kreditna pogodba), vam s tem dajemo nepreklicni zahtevek za </w:t>
      </w:r>
      <w:r w:rsidRPr="00BE496A">
        <w:rPr>
          <w:rFonts w:ascii="Wingdings 2" w:hAnsi="Wingdings 2" w:cs="Tahoma"/>
          <w:sz w:val="18"/>
          <w:szCs w:val="18"/>
        </w:rPr>
        <w:sym w:font="Wingdings 2" w:char="F0A3"/>
      </w:r>
      <w:r>
        <w:rPr>
          <w:rStyle w:val="FootnoteReference"/>
          <w:rFonts w:ascii="Tahoma" w:eastAsia="Arial" w:hAnsi="Tahoma" w:cs="Tahoma"/>
          <w:sz w:val="18"/>
          <w:szCs w:val="18"/>
        </w:rPr>
        <w:footnoteReference w:id="2"/>
      </w:r>
      <w:r w:rsidRPr="00BE496A">
        <w:rPr>
          <w:rFonts w:ascii="Tahoma" w:hAnsi="Tahoma" w:cs="Tahoma"/>
          <w:sz w:val="18"/>
          <w:szCs w:val="18"/>
        </w:rPr>
        <w:t xml:space="preserve"> črpanje kredita v znesku </w:t>
      </w:r>
      <w:r w:rsidR="00A903E0" w:rsidRPr="005F4BCD">
        <w:rPr>
          <w:rFonts w:ascii="Tahoma" w:hAnsi="Tahoma" w:cs="Tahoma"/>
          <w:noProof/>
          <w:sz w:val="18"/>
          <w:szCs w:val="18"/>
        </w:rPr>
        <w:fldChar w:fldCharType="begin">
          <w:ffData>
            <w:name w:val="Znesek_2"/>
            <w:enabled/>
            <w:calcOnExit w:val="0"/>
            <w:textInput>
              <w:default w:val="Znesek"/>
            </w:textInput>
          </w:ffData>
        </w:fldChar>
      </w:r>
      <w:bookmarkStart w:id="44" w:name="Znesek_2"/>
      <w:r w:rsidR="00A903E0" w:rsidRPr="005F4BCD">
        <w:rPr>
          <w:rFonts w:ascii="Tahoma" w:hAnsi="Tahoma" w:cs="Tahoma"/>
          <w:noProof/>
          <w:sz w:val="18"/>
          <w:szCs w:val="18"/>
        </w:rPr>
        <w:instrText xml:space="preserve"> FORMTEXT </w:instrText>
      </w:r>
      <w:r w:rsidR="00A903E0" w:rsidRPr="005F4BCD">
        <w:rPr>
          <w:rFonts w:ascii="Tahoma" w:hAnsi="Tahoma" w:cs="Tahoma"/>
          <w:noProof/>
          <w:sz w:val="18"/>
          <w:szCs w:val="18"/>
        </w:rPr>
      </w:r>
      <w:r w:rsidR="00A903E0" w:rsidRPr="005F4BCD">
        <w:rPr>
          <w:rFonts w:ascii="Tahoma" w:hAnsi="Tahoma" w:cs="Tahoma"/>
          <w:noProof/>
          <w:sz w:val="18"/>
          <w:szCs w:val="18"/>
        </w:rPr>
        <w:fldChar w:fldCharType="separate"/>
      </w:r>
      <w:r w:rsidR="00A903E0" w:rsidRPr="005F4BCD">
        <w:rPr>
          <w:rFonts w:ascii="Tahoma" w:hAnsi="Tahoma" w:cs="Tahoma"/>
          <w:noProof/>
          <w:sz w:val="18"/>
          <w:szCs w:val="18"/>
        </w:rPr>
        <w:t>Znesek</w:t>
      </w:r>
      <w:r w:rsidR="00A903E0" w:rsidRPr="005F4BCD">
        <w:rPr>
          <w:rFonts w:ascii="Tahoma" w:hAnsi="Tahoma" w:cs="Tahoma"/>
          <w:noProof/>
          <w:sz w:val="18"/>
          <w:szCs w:val="18"/>
        </w:rPr>
        <w:fldChar w:fldCharType="end"/>
      </w:r>
      <w:bookmarkEnd w:id="44"/>
      <w:r w:rsidRPr="00BE496A">
        <w:rPr>
          <w:rFonts w:ascii="Tahoma" w:hAnsi="Tahoma" w:cs="Tahoma"/>
          <w:sz w:val="18"/>
          <w:szCs w:val="18"/>
        </w:rPr>
        <w:t xml:space="preserve"> EUR (z besedo: __________  evrov 00/100).</w:t>
      </w:r>
    </w:p>
    <w:p w14:paraId="295E480A"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20FE76AF" w14:textId="77777777" w:rsidR="00CF7A39" w:rsidRPr="00BE496A" w:rsidRDefault="00E55CBC" w:rsidP="00CF7A39">
      <w:pPr>
        <w:jc w:val="both"/>
        <w:rPr>
          <w:rFonts w:ascii="Tahoma" w:hAnsi="Tahoma" w:cs="Tahoma"/>
          <w:sz w:val="18"/>
          <w:szCs w:val="18"/>
        </w:rPr>
      </w:pPr>
      <w:r w:rsidRPr="00BE496A">
        <w:rPr>
          <w:rFonts w:ascii="Tahoma" w:hAnsi="Tahoma" w:cs="Tahoma"/>
          <w:sz w:val="18"/>
          <w:szCs w:val="18"/>
        </w:rPr>
        <w:t>Prosimo, da nam v prejšnjem odstavku navedeni znesek dne __________ nakažete na naš transakcijski račun:</w:t>
      </w:r>
    </w:p>
    <w:p w14:paraId="5D1BE340" w14:textId="77777777" w:rsidR="00CF7A39" w:rsidRPr="00BE496A" w:rsidRDefault="00E55CBC" w:rsidP="00CF7A39">
      <w:pPr>
        <w:jc w:val="both"/>
        <w:rPr>
          <w:rFonts w:ascii="Tahoma" w:hAnsi="Tahoma" w:cs="Tahoma"/>
          <w:sz w:val="18"/>
          <w:szCs w:val="18"/>
        </w:rPr>
      </w:pPr>
      <w:r w:rsidRPr="00BE496A">
        <w:rPr>
          <w:rFonts w:ascii="Tahoma" w:hAnsi="Tahoma" w:cs="Tahoma"/>
          <w:b/>
          <w:sz w:val="18"/>
          <w:szCs w:val="18"/>
        </w:rPr>
        <w:t>SI56 ______________.</w:t>
      </w:r>
    </w:p>
    <w:p w14:paraId="11E9F9A0"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581A2DC4"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t>Potrjujemo, da bo črpani znesek kredita uporabljen izključno za namen financiranja izvedbe projekta, kot je določeno v kreditni pogodbi.</w:t>
      </w:r>
    </w:p>
    <w:p w14:paraId="7F5A8C58"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4FC70B7F"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t>Potrjujemo, da so na dan tega zahtevka in da bodo na dan črpanja sredstev kredita, zagotovila in jamstva po 9. členu kreditne pogodbe resnična, popolna in točna ter da ne obstajajo oziroma na dan črpanja sredstev kredita ne bodo obstajale okoliščine ali razlogi iz 1</w:t>
      </w:r>
      <w:r w:rsidR="00445503" w:rsidRPr="00BE496A">
        <w:rPr>
          <w:rFonts w:ascii="Tahoma" w:hAnsi="Tahoma" w:cs="Tahoma"/>
          <w:sz w:val="18"/>
          <w:szCs w:val="18"/>
        </w:rPr>
        <w:t>4</w:t>
      </w:r>
      <w:r w:rsidRPr="00BE496A">
        <w:rPr>
          <w:rFonts w:ascii="Tahoma" w:hAnsi="Tahoma" w:cs="Tahoma"/>
          <w:sz w:val="18"/>
          <w:szCs w:val="18"/>
        </w:rPr>
        <w:t>.1 člena kreditne pogodbe.</w:t>
      </w:r>
    </w:p>
    <w:p w14:paraId="2210E6F9"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7D799E25"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3DB4DA6B" w14:textId="77777777" w:rsidR="00CF7A39" w:rsidRPr="00BE496A" w:rsidRDefault="00E55CBC" w:rsidP="00CF7A39">
      <w:pPr>
        <w:overflowPunct w:val="0"/>
        <w:autoSpaceDE w:val="0"/>
        <w:autoSpaceDN w:val="0"/>
        <w:adjustRightInd w:val="0"/>
        <w:ind w:right="-153"/>
        <w:jc w:val="both"/>
        <w:textAlignment w:val="baseline"/>
        <w:rPr>
          <w:rFonts w:ascii="Tahoma" w:hAnsi="Tahoma" w:cs="Tahoma"/>
          <w:sz w:val="18"/>
          <w:szCs w:val="18"/>
        </w:rPr>
      </w:pPr>
      <w:r w:rsidRPr="00BE496A">
        <w:rPr>
          <w:rFonts w:ascii="Tahoma" w:hAnsi="Tahoma" w:cs="Tahoma"/>
          <w:sz w:val="18"/>
          <w:szCs w:val="18"/>
        </w:rPr>
        <w:t>V __________, dne ___________</w:t>
      </w:r>
    </w:p>
    <w:p w14:paraId="5E2C00C7"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5926BE30"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3E5B26DB"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49EE7D38" w14:textId="77777777" w:rsidR="00CF7A39" w:rsidRPr="00BE496A" w:rsidRDefault="00CF7A39" w:rsidP="00CF7A39">
      <w:pPr>
        <w:overflowPunct w:val="0"/>
        <w:autoSpaceDE w:val="0"/>
        <w:autoSpaceDN w:val="0"/>
        <w:adjustRightInd w:val="0"/>
        <w:ind w:right="-153"/>
        <w:jc w:val="both"/>
        <w:textAlignment w:val="baseline"/>
        <w:rPr>
          <w:rFonts w:ascii="Tahoma" w:hAnsi="Tahoma" w:cs="Tahoma"/>
          <w:sz w:val="18"/>
          <w:szCs w:val="18"/>
        </w:rPr>
      </w:pPr>
    </w:p>
    <w:p w14:paraId="5D46A921" w14:textId="77777777" w:rsidR="00CF7A39" w:rsidRDefault="00CF7A39" w:rsidP="00CF7A39">
      <w:pPr>
        <w:overflowPunct w:val="0"/>
        <w:autoSpaceDE w:val="0"/>
        <w:autoSpaceDN w:val="0"/>
        <w:adjustRightInd w:val="0"/>
        <w:ind w:right="-153"/>
        <w:jc w:val="both"/>
        <w:textAlignment w:val="baseline"/>
        <w:rPr>
          <w:rFonts w:ascii="Tahoma" w:hAnsi="Tahoma" w:cs="Tahoma"/>
          <w:sz w:val="18"/>
          <w:szCs w:val="18"/>
        </w:rPr>
      </w:pPr>
    </w:p>
    <w:p w14:paraId="7AD34461"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15F344F0"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30A85CDE"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45FF7489"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742674F9"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0262600F"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130BCCA2"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46B62AA3"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558E7A24"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55F0A97E"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0CA32EA1"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6B408085"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248F6AB3"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2CFD1C96"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053E6BE1"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46BD51DB"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67FA2475"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02559DE9"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29979B5C"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382FD63E"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1E3ACD63"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50E5FFAB"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228E1F83"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415B96A4"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71AEF84D" w14:textId="77777777" w:rsidR="0056474B" w:rsidRDefault="0056474B" w:rsidP="00CF7A39">
      <w:pPr>
        <w:overflowPunct w:val="0"/>
        <w:autoSpaceDE w:val="0"/>
        <w:autoSpaceDN w:val="0"/>
        <w:adjustRightInd w:val="0"/>
        <w:ind w:right="-153"/>
        <w:jc w:val="both"/>
        <w:textAlignment w:val="baseline"/>
        <w:rPr>
          <w:rFonts w:ascii="Tahoma" w:hAnsi="Tahoma" w:cs="Tahoma"/>
          <w:sz w:val="18"/>
          <w:szCs w:val="18"/>
        </w:rPr>
      </w:pPr>
    </w:p>
    <w:p w14:paraId="6078A34C"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0F1D883C"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7B000F4E"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4C58154D" w14:textId="77777777" w:rsidR="00166CD0" w:rsidRDefault="00166CD0" w:rsidP="00CF7A39">
      <w:pPr>
        <w:overflowPunct w:val="0"/>
        <w:autoSpaceDE w:val="0"/>
        <w:autoSpaceDN w:val="0"/>
        <w:adjustRightInd w:val="0"/>
        <w:ind w:right="-153"/>
        <w:jc w:val="both"/>
        <w:textAlignment w:val="baseline"/>
        <w:rPr>
          <w:rFonts w:ascii="Tahoma" w:hAnsi="Tahoma" w:cs="Tahoma"/>
          <w:sz w:val="18"/>
          <w:szCs w:val="18"/>
        </w:rPr>
      </w:pPr>
    </w:p>
    <w:p w14:paraId="6A360F73" w14:textId="77777777" w:rsidR="00283D02" w:rsidRPr="00BE496A" w:rsidRDefault="00283D02">
      <w:pPr>
        <w:rPr>
          <w:rFonts w:ascii="Tahoma" w:hAnsi="Tahoma" w:cs="Tahoma"/>
          <w:sz w:val="18"/>
          <w:szCs w:val="18"/>
        </w:rPr>
      </w:pPr>
    </w:p>
    <w:p w14:paraId="36FB9EDF" w14:textId="77777777" w:rsidR="00AA225A" w:rsidRPr="00AA225A" w:rsidRDefault="00E55CBC" w:rsidP="00D56AF4">
      <w:pPr>
        <w:jc w:val="both"/>
        <w:rPr>
          <w:rFonts w:ascii="Tahoma" w:hAnsi="Tahoma" w:cs="Tahoma"/>
          <w:b/>
          <w:sz w:val="18"/>
          <w:szCs w:val="18"/>
        </w:rPr>
      </w:pPr>
      <w:r w:rsidRPr="00AA225A">
        <w:rPr>
          <w:rFonts w:ascii="Tahoma" w:hAnsi="Tahoma" w:cs="Tahoma"/>
          <w:b/>
          <w:sz w:val="18"/>
          <w:szCs w:val="18"/>
        </w:rPr>
        <w:t>Priloga 4 – Obrazec: Potrdilo o skladnosti-če so določene finančne zaveze</w:t>
      </w:r>
    </w:p>
    <w:p w14:paraId="6E0AA0A8" w14:textId="77777777" w:rsidR="00AA225A" w:rsidRPr="00D56AF4" w:rsidRDefault="00AA225A" w:rsidP="00AA225A">
      <w:pPr>
        <w:jc w:val="both"/>
        <w:rPr>
          <w:rFonts w:ascii="Tahoma" w:hAnsi="Tahoma" w:cs="Tahoma"/>
          <w:bCs/>
          <w:sz w:val="18"/>
          <w:szCs w:val="18"/>
        </w:rPr>
      </w:pPr>
    </w:p>
    <w:p w14:paraId="28C25075"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(pisemska glava kreditojemalca)</w:t>
      </w:r>
    </w:p>
    <w:p w14:paraId="4195630F" w14:textId="77777777" w:rsidR="00AA225A" w:rsidRPr="00D56AF4" w:rsidRDefault="00AA225A" w:rsidP="00AA225A">
      <w:pPr>
        <w:jc w:val="both"/>
        <w:rPr>
          <w:rFonts w:ascii="Tahoma" w:hAnsi="Tahoma" w:cs="Tahoma"/>
          <w:sz w:val="18"/>
          <w:szCs w:val="18"/>
        </w:rPr>
      </w:pPr>
    </w:p>
    <w:p w14:paraId="1B060607"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 xml:space="preserve">SID – Slovenska izvozna in razvojna banka, d.d., Ljubljana </w:t>
      </w:r>
    </w:p>
    <w:p w14:paraId="5121EA46"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Oddelek za podjetja</w:t>
      </w:r>
    </w:p>
    <w:p w14:paraId="1D254DF5"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lastRenderedPageBreak/>
        <w:t>Ulica Josipine Turnograjske 6, 1000 Ljubljana</w:t>
      </w:r>
    </w:p>
    <w:p w14:paraId="3B2C7144"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Telefaks: 01/200 75 75</w:t>
      </w:r>
    </w:p>
    <w:p w14:paraId="33021F90" w14:textId="77777777" w:rsidR="00AA225A" w:rsidRPr="00D56AF4" w:rsidRDefault="00AA225A" w:rsidP="00AA225A">
      <w:pPr>
        <w:jc w:val="both"/>
        <w:rPr>
          <w:rFonts w:ascii="Tahoma" w:hAnsi="Tahoma" w:cs="Tahoma"/>
          <w:sz w:val="18"/>
          <w:szCs w:val="18"/>
        </w:rPr>
      </w:pPr>
    </w:p>
    <w:p w14:paraId="73819354"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Datum: ____________</w:t>
      </w:r>
    </w:p>
    <w:p w14:paraId="4CFDEA50" w14:textId="77777777" w:rsidR="00AA225A" w:rsidRPr="00D56AF4" w:rsidRDefault="00AA225A" w:rsidP="00AA225A">
      <w:pPr>
        <w:jc w:val="both"/>
        <w:rPr>
          <w:rFonts w:ascii="Tahoma" w:hAnsi="Tahoma" w:cs="Tahoma"/>
          <w:sz w:val="18"/>
          <w:szCs w:val="18"/>
        </w:rPr>
      </w:pPr>
    </w:p>
    <w:p w14:paraId="4412CF03" w14:textId="77777777" w:rsidR="00AA225A" w:rsidRPr="00D56AF4" w:rsidRDefault="00AA225A" w:rsidP="00AA225A">
      <w:pPr>
        <w:jc w:val="both"/>
        <w:rPr>
          <w:rFonts w:ascii="Tahoma" w:hAnsi="Tahoma" w:cs="Tahoma"/>
          <w:sz w:val="18"/>
          <w:szCs w:val="18"/>
        </w:rPr>
      </w:pPr>
    </w:p>
    <w:p w14:paraId="209C78AA" w14:textId="77777777" w:rsidR="00AA225A" w:rsidRPr="00D56AF4" w:rsidRDefault="00E55CBC" w:rsidP="00AA225A">
      <w:pPr>
        <w:jc w:val="both"/>
        <w:rPr>
          <w:rFonts w:ascii="Tahoma" w:hAnsi="Tahoma" w:cs="Tahoma"/>
          <w:b/>
          <w:sz w:val="18"/>
          <w:szCs w:val="18"/>
        </w:rPr>
      </w:pPr>
      <w:r w:rsidRPr="00D56AF4">
        <w:rPr>
          <w:rFonts w:ascii="Tahoma" w:hAnsi="Tahoma" w:cs="Tahoma"/>
          <w:b/>
          <w:sz w:val="18"/>
          <w:szCs w:val="18"/>
        </w:rPr>
        <w:t>Zadeva: Potrdilo o skladnosti</w:t>
      </w:r>
    </w:p>
    <w:p w14:paraId="2DCDCBAE" w14:textId="77777777" w:rsidR="00AA225A" w:rsidRPr="00D56AF4" w:rsidRDefault="00AA225A" w:rsidP="00AA225A">
      <w:pPr>
        <w:jc w:val="both"/>
        <w:rPr>
          <w:rFonts w:ascii="Tahoma" w:hAnsi="Tahoma" w:cs="Tahoma"/>
          <w:sz w:val="18"/>
          <w:szCs w:val="18"/>
        </w:rPr>
      </w:pPr>
    </w:p>
    <w:p w14:paraId="4B0B9559" w14:textId="77777777" w:rsidR="00AA225A" w:rsidRPr="00D56AF4" w:rsidRDefault="00AA225A" w:rsidP="00AA225A">
      <w:pPr>
        <w:jc w:val="both"/>
        <w:rPr>
          <w:rFonts w:ascii="Tahoma" w:hAnsi="Tahoma" w:cs="Tahoma"/>
          <w:sz w:val="18"/>
          <w:szCs w:val="18"/>
        </w:rPr>
      </w:pPr>
    </w:p>
    <w:p w14:paraId="166D4795"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Spoštovani!</w:t>
      </w:r>
    </w:p>
    <w:p w14:paraId="795FE735" w14:textId="77777777" w:rsidR="00AA225A" w:rsidRPr="00D56AF4" w:rsidRDefault="00AA225A" w:rsidP="00AA225A">
      <w:pPr>
        <w:jc w:val="both"/>
        <w:rPr>
          <w:rFonts w:ascii="Tahoma" w:hAnsi="Tahoma" w:cs="Tahoma"/>
          <w:sz w:val="18"/>
          <w:szCs w:val="18"/>
        </w:rPr>
      </w:pPr>
    </w:p>
    <w:p w14:paraId="6F35D26A" w14:textId="77777777" w:rsidR="00AA225A" w:rsidRPr="00D56AF4" w:rsidRDefault="00AA225A" w:rsidP="00AA225A">
      <w:pPr>
        <w:jc w:val="both"/>
        <w:rPr>
          <w:rFonts w:ascii="Tahoma" w:hAnsi="Tahoma" w:cs="Tahoma"/>
          <w:sz w:val="18"/>
          <w:szCs w:val="18"/>
        </w:rPr>
      </w:pPr>
    </w:p>
    <w:p w14:paraId="7ED61794" w14:textId="77777777" w:rsidR="00AA225A" w:rsidRPr="00D56AF4" w:rsidRDefault="00E55CBC" w:rsidP="00AA225A">
      <w:pPr>
        <w:pStyle w:val="ListParagraph"/>
        <w:widowControl/>
        <w:numPr>
          <w:ilvl w:val="0"/>
          <w:numId w:val="82"/>
        </w:numPr>
        <w:tabs>
          <w:tab w:val="left" w:pos="426"/>
        </w:tabs>
        <w:ind w:left="425" w:hanging="425"/>
        <w:jc w:val="both"/>
        <w:rPr>
          <w:rFonts w:ascii="Tahoma" w:hAnsi="Tahoma" w:cs="Tahoma"/>
          <w:sz w:val="18"/>
          <w:szCs w:val="18"/>
        </w:rPr>
      </w:pPr>
      <w:r w:rsidRPr="00D56AF4">
        <w:rPr>
          <w:rFonts w:ascii="Tahoma" w:hAnsi="Tahoma" w:cs="Tahoma"/>
          <w:sz w:val="18"/>
          <w:szCs w:val="18"/>
        </w:rPr>
        <w:t xml:space="preserve">Kreditojemalec </w:t>
      </w:r>
      <w:r w:rsidR="00A903E0">
        <w:rPr>
          <w:rFonts w:ascii="Tahoma" w:hAnsi="Tahoma" w:cs="Tahoma"/>
          <w:bCs/>
          <w:sz w:val="18"/>
          <w:szCs w:val="18"/>
        </w:rPr>
        <w:fldChar w:fldCharType="begin">
          <w:ffData>
            <w:name w:val="Subjekt_4"/>
            <w:enabled/>
            <w:calcOnExit w:val="0"/>
            <w:textInput>
              <w:default w:val="Komitent"/>
            </w:textInput>
          </w:ffData>
        </w:fldChar>
      </w:r>
      <w:bookmarkStart w:id="45" w:name="Subjekt_4"/>
      <w:r w:rsidR="00A903E0">
        <w:rPr>
          <w:rFonts w:ascii="Tahoma" w:hAnsi="Tahoma" w:cs="Tahoma"/>
          <w:bCs/>
          <w:sz w:val="18"/>
          <w:szCs w:val="18"/>
        </w:rPr>
        <w:instrText xml:space="preserve"> FORMTEXT </w:instrText>
      </w:r>
      <w:r w:rsidR="00A903E0">
        <w:rPr>
          <w:rFonts w:ascii="Tahoma" w:hAnsi="Tahoma" w:cs="Tahoma"/>
          <w:bCs/>
          <w:sz w:val="18"/>
          <w:szCs w:val="18"/>
        </w:rPr>
      </w:r>
      <w:r w:rsidR="00A903E0">
        <w:rPr>
          <w:rFonts w:ascii="Tahoma" w:hAnsi="Tahoma" w:cs="Tahoma"/>
          <w:bCs/>
          <w:sz w:val="18"/>
          <w:szCs w:val="18"/>
        </w:rPr>
        <w:fldChar w:fldCharType="separate"/>
      </w:r>
      <w:r w:rsidR="00A903E0">
        <w:rPr>
          <w:rFonts w:ascii="Tahoma" w:hAnsi="Tahoma" w:cs="Tahoma"/>
          <w:bCs/>
          <w:noProof/>
          <w:sz w:val="18"/>
          <w:szCs w:val="18"/>
        </w:rPr>
        <w:t>Komitent</w:t>
      </w:r>
      <w:r w:rsidR="00A903E0">
        <w:rPr>
          <w:rFonts w:ascii="Tahoma" w:hAnsi="Tahoma" w:cs="Tahoma"/>
          <w:bCs/>
          <w:sz w:val="18"/>
          <w:szCs w:val="18"/>
        </w:rPr>
        <w:fldChar w:fldCharType="end"/>
      </w:r>
      <w:bookmarkEnd w:id="45"/>
      <w:r w:rsidRPr="00AA225A">
        <w:rPr>
          <w:rFonts w:ascii="Tahoma" w:hAnsi="Tahoma" w:cs="Tahoma"/>
          <w:sz w:val="18"/>
          <w:szCs w:val="18"/>
        </w:rPr>
        <w:t xml:space="preserve"> in SID – Slovenska izvozna in razvojna banka, d.d., Ljubljana, sta dne </w:t>
      </w:r>
      <w:r w:rsidRPr="00AA225A">
        <w:rPr>
          <w:rFonts w:ascii="Tahoma" w:hAnsi="Tahoma" w:cs="Tahoma"/>
          <w:i/>
          <w:sz w:val="18"/>
          <w:szCs w:val="18"/>
        </w:rPr>
        <w:t>&lt;datum sklenitve pogodbe&gt;</w:t>
      </w:r>
      <w:r w:rsidRPr="00AA225A">
        <w:rPr>
          <w:rFonts w:ascii="Tahoma" w:hAnsi="Tahoma" w:cs="Tahoma"/>
          <w:sz w:val="18"/>
          <w:szCs w:val="18"/>
        </w:rPr>
        <w:t xml:space="preserve"> sklenila kreditno pogodbo št. </w:t>
      </w:r>
      <w:r w:rsidR="00A903E0">
        <w:rPr>
          <w:rFonts w:ascii="Tahoma" w:hAnsi="Tahoma" w:cs="Tahoma"/>
          <w:bCs/>
          <w:sz w:val="18"/>
          <w:szCs w:val="18"/>
        </w:rPr>
        <w:fldChar w:fldCharType="begin">
          <w:ffData>
            <w:name w:val="Pogodba_3"/>
            <w:enabled/>
            <w:calcOnExit w:val="0"/>
            <w:textInput>
              <w:default w:val="Pogodba"/>
            </w:textInput>
          </w:ffData>
        </w:fldChar>
      </w:r>
      <w:bookmarkStart w:id="46" w:name="Pogodba_3"/>
      <w:r w:rsidR="00A903E0">
        <w:rPr>
          <w:rFonts w:ascii="Tahoma" w:hAnsi="Tahoma" w:cs="Tahoma"/>
          <w:bCs/>
          <w:sz w:val="18"/>
          <w:szCs w:val="18"/>
        </w:rPr>
        <w:instrText xml:space="preserve"> FORMTEXT </w:instrText>
      </w:r>
      <w:r w:rsidR="00A903E0">
        <w:rPr>
          <w:rFonts w:ascii="Tahoma" w:hAnsi="Tahoma" w:cs="Tahoma"/>
          <w:bCs/>
          <w:sz w:val="18"/>
          <w:szCs w:val="18"/>
        </w:rPr>
      </w:r>
      <w:r w:rsidR="00A903E0">
        <w:rPr>
          <w:rFonts w:ascii="Tahoma" w:hAnsi="Tahoma" w:cs="Tahoma"/>
          <w:bCs/>
          <w:sz w:val="18"/>
          <w:szCs w:val="18"/>
        </w:rPr>
        <w:fldChar w:fldCharType="separate"/>
      </w:r>
      <w:r w:rsidR="00A903E0">
        <w:rPr>
          <w:rFonts w:ascii="Tahoma" w:hAnsi="Tahoma" w:cs="Tahoma"/>
          <w:bCs/>
          <w:noProof/>
          <w:sz w:val="18"/>
          <w:szCs w:val="18"/>
        </w:rPr>
        <w:t>Pogodba</w:t>
      </w:r>
      <w:r w:rsidR="00A903E0">
        <w:rPr>
          <w:rFonts w:ascii="Tahoma" w:hAnsi="Tahoma" w:cs="Tahoma"/>
          <w:bCs/>
          <w:sz w:val="18"/>
          <w:szCs w:val="18"/>
        </w:rPr>
        <w:fldChar w:fldCharType="end"/>
      </w:r>
      <w:bookmarkEnd w:id="46"/>
      <w:r w:rsidRPr="00AA225A">
        <w:rPr>
          <w:rFonts w:ascii="Tahoma" w:hAnsi="Tahoma" w:cs="Tahoma"/>
          <w:sz w:val="18"/>
          <w:szCs w:val="18"/>
        </w:rPr>
        <w:t xml:space="preserve"> (v nadaljevanju: kreditna pogodba). Izrazi, katerih pomen je opredeljen v kreditni pogodbi, imajo enak pomen v tem potrdilu.</w:t>
      </w:r>
    </w:p>
    <w:p w14:paraId="76537855" w14:textId="77777777" w:rsidR="00AA225A" w:rsidRPr="00D56AF4" w:rsidRDefault="00AA225A" w:rsidP="00AA225A">
      <w:pPr>
        <w:pStyle w:val="ListParagraph"/>
        <w:tabs>
          <w:tab w:val="left" w:pos="426"/>
        </w:tabs>
        <w:ind w:left="425"/>
        <w:jc w:val="both"/>
        <w:rPr>
          <w:rFonts w:ascii="Tahoma" w:hAnsi="Tahoma" w:cs="Tahoma"/>
          <w:sz w:val="18"/>
          <w:szCs w:val="18"/>
        </w:rPr>
      </w:pPr>
    </w:p>
    <w:p w14:paraId="7B3C408C" w14:textId="77777777" w:rsidR="00AA225A" w:rsidRPr="00D56AF4" w:rsidRDefault="00AA225A" w:rsidP="00AA225A">
      <w:pPr>
        <w:pStyle w:val="ListParagraph"/>
        <w:tabs>
          <w:tab w:val="left" w:pos="426"/>
        </w:tabs>
        <w:ind w:left="425"/>
        <w:jc w:val="both"/>
        <w:rPr>
          <w:rFonts w:ascii="Tahoma" w:hAnsi="Tahoma" w:cs="Tahoma"/>
          <w:sz w:val="18"/>
          <w:szCs w:val="18"/>
        </w:rPr>
      </w:pPr>
    </w:p>
    <w:p w14:paraId="51853BCF" w14:textId="77777777" w:rsidR="00AA225A" w:rsidRPr="00D56AF4" w:rsidRDefault="00E55CBC" w:rsidP="00AA225A">
      <w:pPr>
        <w:pStyle w:val="ListParagraph"/>
        <w:widowControl/>
        <w:numPr>
          <w:ilvl w:val="0"/>
          <w:numId w:val="82"/>
        </w:numPr>
        <w:tabs>
          <w:tab w:val="left" w:pos="426"/>
        </w:tabs>
        <w:ind w:left="426" w:hanging="426"/>
        <w:jc w:val="both"/>
        <w:rPr>
          <w:rFonts w:ascii="Tahoma" w:hAnsi="Tahoma" w:cs="Tahoma"/>
          <w:sz w:val="18"/>
          <w:szCs w:val="18"/>
        </w:rPr>
      </w:pPr>
      <w:r w:rsidRPr="00D56AF4">
        <w:rPr>
          <w:rFonts w:ascii="Tahoma" w:hAnsi="Tahoma" w:cs="Tahoma"/>
          <w:sz w:val="18"/>
          <w:szCs w:val="18"/>
        </w:rPr>
        <w:t>Potrdilo o izpolnjevanju obveznosti oz. zavez kreditojemalca v zvezi s poslovanjem se nanaša na 12 mesečno obdobje, ki se je končalo na dan 31. 12. preteklega leta.</w:t>
      </w:r>
    </w:p>
    <w:p w14:paraId="7F546543" w14:textId="77777777" w:rsidR="00AA225A" w:rsidRPr="00D56AF4" w:rsidRDefault="00AA225A" w:rsidP="00AA225A">
      <w:pPr>
        <w:pStyle w:val="ListParagraph"/>
        <w:tabs>
          <w:tab w:val="left" w:pos="426"/>
        </w:tabs>
        <w:ind w:left="425"/>
        <w:jc w:val="both"/>
        <w:rPr>
          <w:rFonts w:ascii="Tahoma" w:hAnsi="Tahoma" w:cs="Tahoma"/>
          <w:sz w:val="18"/>
          <w:szCs w:val="18"/>
        </w:rPr>
      </w:pPr>
    </w:p>
    <w:p w14:paraId="63BDBF36" w14:textId="77777777" w:rsidR="00AA225A" w:rsidRPr="00D56AF4" w:rsidRDefault="00AA225A" w:rsidP="00AA225A">
      <w:pPr>
        <w:pStyle w:val="ListParagraph"/>
        <w:tabs>
          <w:tab w:val="left" w:pos="426"/>
        </w:tabs>
        <w:ind w:left="425"/>
        <w:jc w:val="both"/>
        <w:rPr>
          <w:rFonts w:ascii="Tahoma" w:hAnsi="Tahoma" w:cs="Tahoma"/>
          <w:sz w:val="18"/>
          <w:szCs w:val="18"/>
        </w:rPr>
      </w:pPr>
    </w:p>
    <w:p w14:paraId="015D6ED6" w14:textId="77777777" w:rsidR="00AA225A" w:rsidRPr="00D56AF4" w:rsidRDefault="00E55CBC" w:rsidP="00AA225A">
      <w:pPr>
        <w:pStyle w:val="ListParagraph"/>
        <w:widowControl/>
        <w:numPr>
          <w:ilvl w:val="0"/>
          <w:numId w:val="82"/>
        </w:numPr>
        <w:tabs>
          <w:tab w:val="left" w:pos="426"/>
        </w:tabs>
        <w:ind w:left="426" w:hanging="426"/>
        <w:jc w:val="both"/>
        <w:rPr>
          <w:rFonts w:ascii="Tahoma" w:hAnsi="Tahoma" w:cs="Tahoma"/>
          <w:sz w:val="18"/>
          <w:szCs w:val="18"/>
        </w:rPr>
      </w:pPr>
      <w:r w:rsidRPr="00D56AF4">
        <w:rPr>
          <w:rFonts w:ascii="Tahoma" w:hAnsi="Tahoma" w:cs="Tahoma"/>
          <w:sz w:val="18"/>
          <w:szCs w:val="18"/>
        </w:rPr>
        <w:t>Potrjujemo, da iz [zaključnih/revidiranih/konsolidiranih] računovodskih izkazov izhaja, da na datum iz 2. točke tega potrdila izpolnjujemo naslednje pogodbene zaveze:</w:t>
      </w:r>
    </w:p>
    <w:p w14:paraId="7871B0A6" w14:textId="77777777" w:rsidR="00AA225A" w:rsidRPr="00D56AF4" w:rsidRDefault="00AA225A" w:rsidP="00AA225A">
      <w:pPr>
        <w:pStyle w:val="ListParagraph"/>
        <w:tabs>
          <w:tab w:val="left" w:pos="426"/>
        </w:tabs>
        <w:ind w:left="425"/>
        <w:jc w:val="both"/>
        <w:rPr>
          <w:rFonts w:ascii="Tahoma" w:hAnsi="Tahoma" w:cs="Tahoma"/>
          <w:sz w:val="18"/>
          <w:szCs w:val="18"/>
        </w:rPr>
      </w:pPr>
    </w:p>
    <w:p w14:paraId="3C92D741" w14:textId="77777777" w:rsidR="00AA225A" w:rsidRPr="00D56AF4" w:rsidRDefault="00AA225A" w:rsidP="00AA225A">
      <w:pPr>
        <w:pStyle w:val="ListParagraph"/>
        <w:tabs>
          <w:tab w:val="left" w:pos="426"/>
        </w:tabs>
        <w:ind w:left="425"/>
        <w:jc w:val="both"/>
        <w:rPr>
          <w:rFonts w:ascii="Tahoma" w:hAnsi="Tahoma" w:cs="Tahoma"/>
          <w:sz w:val="18"/>
          <w:szCs w:val="18"/>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814"/>
        <w:gridCol w:w="1815"/>
        <w:gridCol w:w="1814"/>
        <w:gridCol w:w="1389"/>
      </w:tblGrid>
      <w:tr w:rsidR="00ED3CB4" w14:paraId="6653156A" w14:textId="77777777" w:rsidTr="00AA225A">
        <w:tc>
          <w:tcPr>
            <w:tcW w:w="1814" w:type="dxa"/>
          </w:tcPr>
          <w:p w14:paraId="68589CDF" w14:textId="77777777" w:rsidR="00AA225A" w:rsidRPr="00D56AF4" w:rsidRDefault="00E55CBC" w:rsidP="00D56AF4">
            <w:pPr>
              <w:rPr>
                <w:rFonts w:ascii="Tahoma" w:hAnsi="Tahoma" w:cs="Tahoma"/>
                <w:b/>
                <w:sz w:val="16"/>
                <w:szCs w:val="16"/>
              </w:rPr>
            </w:pPr>
            <w:r w:rsidRPr="00D56AF4">
              <w:rPr>
                <w:rFonts w:ascii="Tahoma" w:hAnsi="Tahoma" w:cs="Tahoma"/>
                <w:b/>
                <w:sz w:val="16"/>
                <w:szCs w:val="16"/>
              </w:rPr>
              <w:t>Šifra zaveze (v kolikor je vpisana v  kreditni pogodbi)</w:t>
            </w:r>
          </w:p>
        </w:tc>
        <w:tc>
          <w:tcPr>
            <w:tcW w:w="1814" w:type="dxa"/>
          </w:tcPr>
          <w:p w14:paraId="2A87030F" w14:textId="77777777" w:rsidR="00AA225A" w:rsidRPr="00D56AF4" w:rsidRDefault="00E55CBC" w:rsidP="00D56AF4">
            <w:pPr>
              <w:rPr>
                <w:rFonts w:ascii="Tahoma" w:hAnsi="Tahoma" w:cs="Tahoma"/>
                <w:b/>
                <w:sz w:val="16"/>
                <w:szCs w:val="16"/>
              </w:rPr>
            </w:pPr>
            <w:r w:rsidRPr="00D56AF4">
              <w:rPr>
                <w:rFonts w:ascii="Tahoma" w:hAnsi="Tahoma" w:cs="Tahoma"/>
                <w:b/>
                <w:sz w:val="16"/>
                <w:szCs w:val="16"/>
              </w:rPr>
              <w:t>Opis finančne zaveze oz. kazalnika</w:t>
            </w:r>
          </w:p>
        </w:tc>
        <w:tc>
          <w:tcPr>
            <w:tcW w:w="1815" w:type="dxa"/>
          </w:tcPr>
          <w:p w14:paraId="188D2D72" w14:textId="77777777" w:rsidR="00AA225A" w:rsidRPr="00D56AF4" w:rsidRDefault="00E55CBC" w:rsidP="00D56AF4">
            <w:pPr>
              <w:rPr>
                <w:rFonts w:ascii="Tahoma" w:hAnsi="Tahoma" w:cs="Tahoma"/>
                <w:b/>
                <w:sz w:val="16"/>
                <w:szCs w:val="16"/>
              </w:rPr>
            </w:pPr>
            <w:r w:rsidRPr="00D56AF4">
              <w:rPr>
                <w:rFonts w:ascii="Tahoma" w:hAnsi="Tahoma" w:cs="Tahoma"/>
                <w:b/>
                <w:sz w:val="16"/>
                <w:szCs w:val="16"/>
              </w:rPr>
              <w:t>Vrednost iz kreditne pogodbe</w:t>
            </w:r>
          </w:p>
        </w:tc>
        <w:tc>
          <w:tcPr>
            <w:tcW w:w="1814" w:type="dxa"/>
          </w:tcPr>
          <w:p w14:paraId="7B151D77" w14:textId="77777777" w:rsidR="00AA225A" w:rsidRPr="00D56AF4" w:rsidRDefault="00E55CBC" w:rsidP="00D56AF4">
            <w:pPr>
              <w:rPr>
                <w:rFonts w:ascii="Tahoma" w:hAnsi="Tahoma" w:cs="Tahoma"/>
                <w:b/>
                <w:sz w:val="16"/>
                <w:szCs w:val="16"/>
              </w:rPr>
            </w:pPr>
            <w:r w:rsidRPr="00D56AF4">
              <w:rPr>
                <w:rFonts w:ascii="Tahoma" w:hAnsi="Tahoma" w:cs="Tahoma"/>
                <w:b/>
                <w:sz w:val="16"/>
                <w:szCs w:val="16"/>
              </w:rPr>
              <w:t xml:space="preserve">Izračun iz finančnih izkazov </w:t>
            </w:r>
          </w:p>
        </w:tc>
        <w:tc>
          <w:tcPr>
            <w:tcW w:w="1389" w:type="dxa"/>
          </w:tcPr>
          <w:p w14:paraId="74186121" w14:textId="77777777" w:rsidR="00AA225A" w:rsidRPr="00D56AF4" w:rsidRDefault="00E55CBC" w:rsidP="00AA225A">
            <w:pPr>
              <w:jc w:val="both"/>
              <w:rPr>
                <w:rFonts w:ascii="Tahoma" w:hAnsi="Tahoma" w:cs="Tahoma"/>
                <w:b/>
                <w:sz w:val="16"/>
                <w:szCs w:val="16"/>
              </w:rPr>
            </w:pPr>
            <w:r w:rsidRPr="00D56AF4">
              <w:rPr>
                <w:rFonts w:ascii="Tahoma" w:hAnsi="Tahoma" w:cs="Tahoma"/>
                <w:b/>
                <w:sz w:val="16"/>
                <w:szCs w:val="16"/>
              </w:rPr>
              <w:t>Izpolnjevanje (Da/Ne)</w:t>
            </w:r>
          </w:p>
        </w:tc>
      </w:tr>
      <w:tr w:rsidR="00ED3CB4" w14:paraId="354381CE" w14:textId="77777777" w:rsidTr="00AA225A">
        <w:tc>
          <w:tcPr>
            <w:tcW w:w="1814" w:type="dxa"/>
          </w:tcPr>
          <w:p w14:paraId="1C69690A" w14:textId="77777777" w:rsidR="00AA225A" w:rsidRPr="00D56AF4" w:rsidRDefault="00AA225A" w:rsidP="00AA225A">
            <w:pPr>
              <w:ind w:left="-78"/>
              <w:jc w:val="both"/>
              <w:rPr>
                <w:rFonts w:ascii="Tahoma" w:hAnsi="Tahoma" w:cs="Tahoma"/>
                <w:sz w:val="18"/>
                <w:szCs w:val="18"/>
                <w:highlight w:val="lightGray"/>
              </w:rPr>
            </w:pPr>
          </w:p>
        </w:tc>
        <w:tc>
          <w:tcPr>
            <w:tcW w:w="1814" w:type="dxa"/>
          </w:tcPr>
          <w:p w14:paraId="12EF5CD5" w14:textId="77777777" w:rsidR="00AA225A" w:rsidRPr="00D56AF4" w:rsidRDefault="00AA225A" w:rsidP="00AA225A">
            <w:pPr>
              <w:ind w:left="-78"/>
              <w:jc w:val="both"/>
              <w:rPr>
                <w:rFonts w:ascii="Tahoma" w:hAnsi="Tahoma" w:cs="Tahoma"/>
                <w:sz w:val="18"/>
                <w:szCs w:val="18"/>
              </w:rPr>
            </w:pPr>
          </w:p>
        </w:tc>
        <w:tc>
          <w:tcPr>
            <w:tcW w:w="1815" w:type="dxa"/>
          </w:tcPr>
          <w:p w14:paraId="03C913B3" w14:textId="77777777" w:rsidR="00AA225A" w:rsidRPr="00D56AF4" w:rsidRDefault="00AA225A" w:rsidP="00AA225A">
            <w:pPr>
              <w:jc w:val="both"/>
              <w:rPr>
                <w:rFonts w:ascii="Tahoma" w:hAnsi="Tahoma" w:cs="Tahoma"/>
                <w:sz w:val="18"/>
                <w:szCs w:val="18"/>
              </w:rPr>
            </w:pPr>
          </w:p>
        </w:tc>
        <w:tc>
          <w:tcPr>
            <w:tcW w:w="1814" w:type="dxa"/>
          </w:tcPr>
          <w:p w14:paraId="540575F8" w14:textId="77777777" w:rsidR="00AA225A" w:rsidRPr="00D56AF4" w:rsidRDefault="00AA225A" w:rsidP="00AA225A">
            <w:pPr>
              <w:jc w:val="both"/>
              <w:rPr>
                <w:rFonts w:ascii="Tahoma" w:hAnsi="Tahoma" w:cs="Tahoma"/>
                <w:sz w:val="18"/>
                <w:szCs w:val="18"/>
              </w:rPr>
            </w:pPr>
          </w:p>
        </w:tc>
        <w:tc>
          <w:tcPr>
            <w:tcW w:w="1389" w:type="dxa"/>
          </w:tcPr>
          <w:p w14:paraId="708B90EB" w14:textId="77777777" w:rsidR="00AA225A" w:rsidRPr="00D56AF4" w:rsidRDefault="00AA225A" w:rsidP="00AA225A">
            <w:pPr>
              <w:jc w:val="both"/>
              <w:rPr>
                <w:rFonts w:ascii="Tahoma" w:hAnsi="Tahoma" w:cs="Tahoma"/>
                <w:sz w:val="18"/>
                <w:szCs w:val="18"/>
              </w:rPr>
            </w:pPr>
          </w:p>
        </w:tc>
      </w:tr>
      <w:tr w:rsidR="00ED3CB4" w14:paraId="63190FED" w14:textId="77777777" w:rsidTr="00AA225A">
        <w:tc>
          <w:tcPr>
            <w:tcW w:w="1814" w:type="dxa"/>
          </w:tcPr>
          <w:p w14:paraId="79D78E2E" w14:textId="77777777" w:rsidR="00AA225A" w:rsidRPr="00D56AF4" w:rsidRDefault="00AA225A" w:rsidP="00AA225A">
            <w:pPr>
              <w:ind w:left="-78"/>
              <w:jc w:val="both"/>
              <w:rPr>
                <w:rFonts w:ascii="Tahoma" w:hAnsi="Tahoma" w:cs="Tahoma"/>
                <w:sz w:val="18"/>
                <w:szCs w:val="18"/>
                <w:highlight w:val="lightGray"/>
              </w:rPr>
            </w:pPr>
          </w:p>
        </w:tc>
        <w:tc>
          <w:tcPr>
            <w:tcW w:w="1814" w:type="dxa"/>
          </w:tcPr>
          <w:p w14:paraId="5D766C73" w14:textId="77777777" w:rsidR="00AA225A" w:rsidRPr="00D56AF4" w:rsidRDefault="00AA225A" w:rsidP="00AA225A">
            <w:pPr>
              <w:ind w:left="-78"/>
              <w:jc w:val="both"/>
              <w:rPr>
                <w:rFonts w:ascii="Tahoma" w:hAnsi="Tahoma" w:cs="Tahoma"/>
                <w:sz w:val="18"/>
                <w:szCs w:val="18"/>
              </w:rPr>
            </w:pPr>
          </w:p>
        </w:tc>
        <w:tc>
          <w:tcPr>
            <w:tcW w:w="1815" w:type="dxa"/>
          </w:tcPr>
          <w:p w14:paraId="232B6DCB" w14:textId="77777777" w:rsidR="00AA225A" w:rsidRPr="00D56AF4" w:rsidRDefault="00AA225A" w:rsidP="00AA225A">
            <w:pPr>
              <w:jc w:val="both"/>
              <w:rPr>
                <w:rFonts w:ascii="Tahoma" w:hAnsi="Tahoma" w:cs="Tahoma"/>
                <w:sz w:val="18"/>
                <w:szCs w:val="18"/>
              </w:rPr>
            </w:pPr>
          </w:p>
        </w:tc>
        <w:tc>
          <w:tcPr>
            <w:tcW w:w="1814" w:type="dxa"/>
          </w:tcPr>
          <w:p w14:paraId="541FBB71" w14:textId="77777777" w:rsidR="00AA225A" w:rsidRPr="00D56AF4" w:rsidRDefault="00AA225A" w:rsidP="00AA225A">
            <w:pPr>
              <w:jc w:val="both"/>
              <w:rPr>
                <w:rFonts w:ascii="Tahoma" w:hAnsi="Tahoma" w:cs="Tahoma"/>
                <w:sz w:val="18"/>
                <w:szCs w:val="18"/>
              </w:rPr>
            </w:pPr>
          </w:p>
        </w:tc>
        <w:tc>
          <w:tcPr>
            <w:tcW w:w="1389" w:type="dxa"/>
          </w:tcPr>
          <w:p w14:paraId="6066CED1" w14:textId="77777777" w:rsidR="00AA225A" w:rsidRPr="00D56AF4" w:rsidRDefault="00AA225A" w:rsidP="00AA225A">
            <w:pPr>
              <w:jc w:val="both"/>
              <w:rPr>
                <w:rFonts w:ascii="Tahoma" w:hAnsi="Tahoma" w:cs="Tahoma"/>
                <w:sz w:val="18"/>
                <w:szCs w:val="18"/>
              </w:rPr>
            </w:pPr>
          </w:p>
        </w:tc>
      </w:tr>
      <w:tr w:rsidR="00ED3CB4" w14:paraId="23D951A8" w14:textId="77777777" w:rsidTr="00AA225A">
        <w:tc>
          <w:tcPr>
            <w:tcW w:w="1814" w:type="dxa"/>
          </w:tcPr>
          <w:p w14:paraId="5384D56E" w14:textId="77777777" w:rsidR="00AA225A" w:rsidRPr="00D56AF4" w:rsidRDefault="00AA225A" w:rsidP="00AA225A">
            <w:pPr>
              <w:ind w:left="-78"/>
              <w:jc w:val="both"/>
              <w:rPr>
                <w:rFonts w:ascii="Tahoma" w:hAnsi="Tahoma" w:cs="Tahoma"/>
                <w:sz w:val="18"/>
                <w:szCs w:val="18"/>
                <w:highlight w:val="lightGray"/>
              </w:rPr>
            </w:pPr>
          </w:p>
        </w:tc>
        <w:tc>
          <w:tcPr>
            <w:tcW w:w="1814" w:type="dxa"/>
          </w:tcPr>
          <w:p w14:paraId="29FCD11A" w14:textId="77777777" w:rsidR="00AA225A" w:rsidRPr="00D56AF4" w:rsidRDefault="00AA225A" w:rsidP="00AA225A">
            <w:pPr>
              <w:ind w:left="-78"/>
              <w:jc w:val="both"/>
              <w:rPr>
                <w:rFonts w:ascii="Tahoma" w:hAnsi="Tahoma" w:cs="Tahoma"/>
                <w:sz w:val="18"/>
                <w:szCs w:val="18"/>
              </w:rPr>
            </w:pPr>
          </w:p>
        </w:tc>
        <w:tc>
          <w:tcPr>
            <w:tcW w:w="1815" w:type="dxa"/>
          </w:tcPr>
          <w:p w14:paraId="62EE9AC0" w14:textId="77777777" w:rsidR="00AA225A" w:rsidRPr="00D56AF4" w:rsidRDefault="00AA225A" w:rsidP="00AA225A">
            <w:pPr>
              <w:jc w:val="both"/>
              <w:rPr>
                <w:rFonts w:ascii="Tahoma" w:hAnsi="Tahoma" w:cs="Tahoma"/>
                <w:sz w:val="18"/>
                <w:szCs w:val="18"/>
              </w:rPr>
            </w:pPr>
          </w:p>
        </w:tc>
        <w:tc>
          <w:tcPr>
            <w:tcW w:w="1814" w:type="dxa"/>
          </w:tcPr>
          <w:p w14:paraId="76B39C73" w14:textId="77777777" w:rsidR="00AA225A" w:rsidRPr="00D56AF4" w:rsidRDefault="00AA225A" w:rsidP="00AA225A">
            <w:pPr>
              <w:jc w:val="both"/>
              <w:rPr>
                <w:rFonts w:ascii="Tahoma" w:hAnsi="Tahoma" w:cs="Tahoma"/>
                <w:sz w:val="18"/>
                <w:szCs w:val="18"/>
              </w:rPr>
            </w:pPr>
          </w:p>
        </w:tc>
        <w:tc>
          <w:tcPr>
            <w:tcW w:w="1389" w:type="dxa"/>
          </w:tcPr>
          <w:p w14:paraId="6385ECC6" w14:textId="77777777" w:rsidR="00AA225A" w:rsidRPr="00D56AF4" w:rsidRDefault="00AA225A" w:rsidP="00AA225A">
            <w:pPr>
              <w:jc w:val="both"/>
              <w:rPr>
                <w:rFonts w:ascii="Tahoma" w:hAnsi="Tahoma" w:cs="Tahoma"/>
                <w:sz w:val="18"/>
                <w:szCs w:val="18"/>
              </w:rPr>
            </w:pPr>
          </w:p>
        </w:tc>
      </w:tr>
      <w:tr w:rsidR="00ED3CB4" w14:paraId="46058519" w14:textId="77777777" w:rsidTr="00AA225A">
        <w:tc>
          <w:tcPr>
            <w:tcW w:w="1814" w:type="dxa"/>
          </w:tcPr>
          <w:p w14:paraId="631E58D2" w14:textId="77777777" w:rsidR="00AA225A" w:rsidRPr="00D56AF4" w:rsidRDefault="00AA225A" w:rsidP="00AA225A">
            <w:pPr>
              <w:ind w:left="-78"/>
              <w:jc w:val="both"/>
              <w:rPr>
                <w:rFonts w:ascii="Tahoma" w:hAnsi="Tahoma" w:cs="Tahoma"/>
                <w:sz w:val="18"/>
                <w:szCs w:val="18"/>
                <w:highlight w:val="lightGray"/>
              </w:rPr>
            </w:pPr>
          </w:p>
        </w:tc>
        <w:tc>
          <w:tcPr>
            <w:tcW w:w="1814" w:type="dxa"/>
          </w:tcPr>
          <w:p w14:paraId="1E42525F" w14:textId="77777777" w:rsidR="00AA225A" w:rsidRPr="00D56AF4" w:rsidRDefault="00AA225A" w:rsidP="00AA225A">
            <w:pPr>
              <w:ind w:left="-78"/>
              <w:jc w:val="both"/>
              <w:rPr>
                <w:rFonts w:ascii="Tahoma" w:hAnsi="Tahoma" w:cs="Tahoma"/>
                <w:sz w:val="18"/>
                <w:szCs w:val="18"/>
              </w:rPr>
            </w:pPr>
          </w:p>
        </w:tc>
        <w:tc>
          <w:tcPr>
            <w:tcW w:w="1815" w:type="dxa"/>
          </w:tcPr>
          <w:p w14:paraId="715ED76E" w14:textId="77777777" w:rsidR="00AA225A" w:rsidRPr="00D56AF4" w:rsidRDefault="00AA225A" w:rsidP="00AA225A">
            <w:pPr>
              <w:jc w:val="both"/>
              <w:rPr>
                <w:rFonts w:ascii="Tahoma" w:hAnsi="Tahoma" w:cs="Tahoma"/>
                <w:sz w:val="18"/>
                <w:szCs w:val="18"/>
              </w:rPr>
            </w:pPr>
          </w:p>
        </w:tc>
        <w:tc>
          <w:tcPr>
            <w:tcW w:w="1814" w:type="dxa"/>
          </w:tcPr>
          <w:p w14:paraId="5E7B9DC1" w14:textId="77777777" w:rsidR="00AA225A" w:rsidRPr="00D56AF4" w:rsidRDefault="00AA225A" w:rsidP="00AA225A">
            <w:pPr>
              <w:jc w:val="both"/>
              <w:rPr>
                <w:rFonts w:ascii="Tahoma" w:hAnsi="Tahoma" w:cs="Tahoma"/>
                <w:sz w:val="18"/>
                <w:szCs w:val="18"/>
              </w:rPr>
            </w:pPr>
          </w:p>
        </w:tc>
        <w:tc>
          <w:tcPr>
            <w:tcW w:w="1389" w:type="dxa"/>
          </w:tcPr>
          <w:p w14:paraId="475FECA0" w14:textId="77777777" w:rsidR="00AA225A" w:rsidRPr="00D56AF4" w:rsidRDefault="00AA225A" w:rsidP="00AA225A">
            <w:pPr>
              <w:jc w:val="both"/>
              <w:rPr>
                <w:rFonts w:ascii="Tahoma" w:hAnsi="Tahoma" w:cs="Tahoma"/>
                <w:sz w:val="18"/>
                <w:szCs w:val="18"/>
              </w:rPr>
            </w:pPr>
          </w:p>
        </w:tc>
      </w:tr>
    </w:tbl>
    <w:p w14:paraId="5CCFFB27" w14:textId="77777777" w:rsidR="00AA225A" w:rsidRPr="00AA225A" w:rsidRDefault="00AA225A" w:rsidP="00AA225A">
      <w:pPr>
        <w:pStyle w:val="ListParagraph"/>
        <w:tabs>
          <w:tab w:val="left" w:pos="426"/>
        </w:tabs>
        <w:ind w:left="425"/>
        <w:jc w:val="both"/>
        <w:rPr>
          <w:rFonts w:ascii="Tahoma" w:hAnsi="Tahoma" w:cs="Tahoma"/>
          <w:sz w:val="18"/>
          <w:szCs w:val="18"/>
        </w:rPr>
      </w:pPr>
    </w:p>
    <w:p w14:paraId="31E2F6AA" w14:textId="77777777" w:rsidR="00AA225A" w:rsidRPr="00D56AF4" w:rsidRDefault="00AA225A" w:rsidP="00AA225A">
      <w:pPr>
        <w:pStyle w:val="ListParagraph"/>
        <w:tabs>
          <w:tab w:val="left" w:pos="426"/>
        </w:tabs>
        <w:ind w:left="425"/>
        <w:jc w:val="both"/>
        <w:rPr>
          <w:rFonts w:ascii="Tahoma" w:hAnsi="Tahoma" w:cs="Tahoma"/>
          <w:sz w:val="18"/>
          <w:szCs w:val="18"/>
        </w:rPr>
      </w:pPr>
    </w:p>
    <w:p w14:paraId="6B1D9605" w14:textId="77777777" w:rsidR="00AA225A" w:rsidRPr="00D56AF4" w:rsidRDefault="00E55CBC" w:rsidP="00AA225A">
      <w:pPr>
        <w:ind w:left="426"/>
        <w:jc w:val="both"/>
        <w:rPr>
          <w:rFonts w:ascii="Tahoma" w:hAnsi="Tahoma" w:cs="Tahoma"/>
          <w:sz w:val="18"/>
          <w:szCs w:val="18"/>
        </w:rPr>
      </w:pPr>
      <w:r w:rsidRPr="00D56AF4">
        <w:rPr>
          <w:rFonts w:ascii="Tahoma" w:hAnsi="Tahoma" w:cs="Tahoma"/>
          <w:sz w:val="18"/>
          <w:szCs w:val="18"/>
        </w:rPr>
        <w:t>Podajamo pojasnilo o razlogih za neizpolnjevanje finančnih zavez:</w:t>
      </w:r>
    </w:p>
    <w:p w14:paraId="69113BD8" w14:textId="77777777" w:rsidR="00AA225A" w:rsidRPr="00D56AF4" w:rsidRDefault="00E55CBC" w:rsidP="00AA225A">
      <w:pPr>
        <w:ind w:left="426"/>
        <w:jc w:val="both"/>
        <w:rPr>
          <w:rFonts w:ascii="Tahoma" w:hAnsi="Tahoma" w:cs="Tahoma"/>
          <w:sz w:val="18"/>
          <w:szCs w:val="18"/>
        </w:rPr>
      </w:pPr>
      <w:r w:rsidRPr="00D56AF4">
        <w:rPr>
          <w:rFonts w:ascii="Tahoma" w:hAnsi="Tahoma" w:cs="Tahom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1BB63" w14:textId="77777777" w:rsidR="00AA225A" w:rsidRPr="00D56AF4" w:rsidRDefault="00AA225A" w:rsidP="00AA225A">
      <w:pPr>
        <w:ind w:left="426"/>
        <w:jc w:val="both"/>
        <w:rPr>
          <w:rFonts w:ascii="Tahoma" w:hAnsi="Tahoma" w:cs="Tahoma"/>
          <w:sz w:val="18"/>
          <w:szCs w:val="18"/>
        </w:rPr>
      </w:pPr>
    </w:p>
    <w:p w14:paraId="6FEEB0B6" w14:textId="77777777" w:rsidR="00AA225A" w:rsidRPr="00D56AF4" w:rsidRDefault="00AA225A" w:rsidP="00AA225A">
      <w:pPr>
        <w:ind w:left="426"/>
        <w:jc w:val="both"/>
        <w:rPr>
          <w:rFonts w:ascii="Tahoma" w:hAnsi="Tahoma" w:cs="Tahoma"/>
          <w:sz w:val="18"/>
          <w:szCs w:val="18"/>
        </w:rPr>
      </w:pPr>
    </w:p>
    <w:p w14:paraId="32FE179A" w14:textId="77777777" w:rsidR="00AA225A" w:rsidRPr="00D56AF4" w:rsidRDefault="00AA225A" w:rsidP="00AA225A">
      <w:pPr>
        <w:rPr>
          <w:rFonts w:ascii="Tahoma" w:hAnsi="Tahoma" w:cs="Tahoma"/>
          <w:sz w:val="18"/>
          <w:szCs w:val="18"/>
        </w:rPr>
      </w:pPr>
    </w:p>
    <w:p w14:paraId="58DC2E8F" w14:textId="77777777" w:rsidR="00AA225A" w:rsidRPr="00D56AF4" w:rsidRDefault="00AA225A" w:rsidP="00AA225A">
      <w:pPr>
        <w:rPr>
          <w:rFonts w:ascii="Tahoma" w:hAnsi="Tahoma" w:cs="Tahoma"/>
          <w:sz w:val="18"/>
          <w:szCs w:val="18"/>
        </w:rPr>
        <w:sectPr w:rsidR="00AA225A" w:rsidRPr="00D56AF4" w:rsidSect="00AA225A">
          <w:footerReference w:type="default" r:id="rId8"/>
          <w:type w:val="continuous"/>
          <w:pgSz w:w="11906" w:h="16838"/>
          <w:pgMar w:top="1417" w:right="1417" w:bottom="1135" w:left="1417" w:header="708" w:footer="555" w:gutter="0"/>
          <w:cols w:space="708"/>
          <w:docGrid w:linePitch="360"/>
        </w:sectPr>
      </w:pPr>
    </w:p>
    <w:p w14:paraId="11F305F5" w14:textId="77777777" w:rsidR="00AA225A" w:rsidRPr="00D56AF4" w:rsidRDefault="00E55CBC" w:rsidP="00AA225A">
      <w:pPr>
        <w:pStyle w:val="ListParagraph"/>
        <w:widowControl/>
        <w:numPr>
          <w:ilvl w:val="0"/>
          <w:numId w:val="82"/>
        </w:numPr>
        <w:tabs>
          <w:tab w:val="left" w:pos="426"/>
        </w:tabs>
        <w:ind w:left="425" w:hanging="425"/>
        <w:jc w:val="both"/>
        <w:rPr>
          <w:rFonts w:ascii="Tahoma" w:hAnsi="Tahoma" w:cs="Tahoma"/>
          <w:sz w:val="18"/>
          <w:szCs w:val="18"/>
        </w:rPr>
      </w:pPr>
      <w:bookmarkStart w:id="47" w:name="_Hlk4407770"/>
      <w:r w:rsidRPr="00D56AF4">
        <w:rPr>
          <w:rFonts w:ascii="Tahoma" w:hAnsi="Tahoma" w:cs="Tahoma"/>
          <w:sz w:val="18"/>
          <w:szCs w:val="18"/>
        </w:rPr>
        <w:lastRenderedPageBreak/>
        <w:t>Potrjujemo, da izpolnjujemo na datum 2. točke tega potrdila druge pogodbene zaveze</w:t>
      </w:r>
    </w:p>
    <w:p w14:paraId="333851F6" w14:textId="77777777" w:rsidR="00AA225A" w:rsidRPr="00D56AF4" w:rsidRDefault="00AA225A" w:rsidP="00AA225A">
      <w:pPr>
        <w:pStyle w:val="ListParagraph"/>
        <w:tabs>
          <w:tab w:val="left" w:pos="426"/>
        </w:tabs>
        <w:ind w:left="425"/>
        <w:jc w:val="both"/>
        <w:rPr>
          <w:rFonts w:ascii="Tahoma" w:hAnsi="Tahoma" w:cs="Tahoma"/>
          <w:sz w:val="18"/>
          <w:szCs w:val="18"/>
        </w:rPr>
      </w:pPr>
    </w:p>
    <w:p w14:paraId="12AD0890" w14:textId="77777777" w:rsidR="00AA225A" w:rsidRPr="00D56AF4" w:rsidRDefault="00AA225A" w:rsidP="00AA225A">
      <w:pPr>
        <w:pStyle w:val="ListParagraph"/>
        <w:tabs>
          <w:tab w:val="left" w:pos="426"/>
        </w:tabs>
        <w:ind w:left="425"/>
        <w:jc w:val="both"/>
        <w:rPr>
          <w:rFonts w:ascii="Tahoma" w:hAnsi="Tahoma" w:cs="Tahoma"/>
          <w:sz w:val="18"/>
          <w:szCs w:val="18"/>
        </w:rPr>
      </w:pPr>
    </w:p>
    <w:tbl>
      <w:tblPr>
        <w:tblStyle w:val="TableGrid"/>
        <w:tblW w:w="0" w:type="auto"/>
        <w:tblInd w:w="425" w:type="dxa"/>
        <w:tblLayout w:type="fixed"/>
        <w:tblLook w:val="04A0" w:firstRow="1" w:lastRow="0" w:firstColumn="1" w:lastColumn="0" w:noHBand="0" w:noVBand="1"/>
      </w:tblPr>
      <w:tblGrid>
        <w:gridCol w:w="2547"/>
        <w:gridCol w:w="9639"/>
        <w:gridCol w:w="1665"/>
      </w:tblGrid>
      <w:tr w:rsidR="00ED3CB4" w14:paraId="03DFD578" w14:textId="77777777" w:rsidTr="00AA225A">
        <w:tc>
          <w:tcPr>
            <w:tcW w:w="2547" w:type="dxa"/>
          </w:tcPr>
          <w:p w14:paraId="132E26A6" w14:textId="77777777" w:rsidR="00AA225A" w:rsidRPr="00D56AF4" w:rsidRDefault="00E55CBC" w:rsidP="00AA225A">
            <w:pPr>
              <w:pStyle w:val="ListParagraph"/>
              <w:tabs>
                <w:tab w:val="left" w:pos="426"/>
              </w:tabs>
              <w:ind w:left="0"/>
              <w:jc w:val="both"/>
              <w:rPr>
                <w:rFonts w:ascii="Tahoma" w:hAnsi="Tahoma" w:cs="Tahoma"/>
                <w:sz w:val="16"/>
                <w:szCs w:val="16"/>
              </w:rPr>
            </w:pPr>
            <w:r w:rsidRPr="00D56AF4">
              <w:rPr>
                <w:rFonts w:ascii="Tahoma" w:hAnsi="Tahoma" w:cs="Tahoma"/>
                <w:sz w:val="16"/>
                <w:szCs w:val="16"/>
              </w:rPr>
              <w:t>Pogodbena zaveza</w:t>
            </w:r>
            <w:r>
              <w:rPr>
                <w:rStyle w:val="FootnoteReference"/>
                <w:rFonts w:ascii="Tahoma" w:eastAsia="Arial" w:hAnsi="Tahoma" w:cs="Tahoma"/>
                <w:sz w:val="16"/>
                <w:szCs w:val="16"/>
              </w:rPr>
              <w:footnoteReference w:id="3"/>
            </w:r>
          </w:p>
        </w:tc>
        <w:tc>
          <w:tcPr>
            <w:tcW w:w="9639" w:type="dxa"/>
          </w:tcPr>
          <w:p w14:paraId="6C8D79D4" w14:textId="77777777" w:rsidR="00AA225A" w:rsidRPr="00D56AF4" w:rsidRDefault="00E55CBC" w:rsidP="00AA225A">
            <w:pPr>
              <w:pStyle w:val="ListParagraph"/>
              <w:tabs>
                <w:tab w:val="left" w:pos="426"/>
              </w:tabs>
              <w:ind w:left="0"/>
              <w:jc w:val="both"/>
              <w:rPr>
                <w:rFonts w:ascii="Tahoma" w:hAnsi="Tahoma" w:cs="Tahoma"/>
                <w:sz w:val="16"/>
                <w:szCs w:val="16"/>
              </w:rPr>
            </w:pPr>
            <w:r w:rsidRPr="00D56AF4">
              <w:rPr>
                <w:rFonts w:ascii="Tahoma" w:hAnsi="Tahoma" w:cs="Tahoma"/>
                <w:sz w:val="16"/>
                <w:szCs w:val="16"/>
              </w:rPr>
              <w:t>Formula za ugotavljanje izpolnjenosti pogodbene zaveze</w:t>
            </w:r>
          </w:p>
        </w:tc>
        <w:tc>
          <w:tcPr>
            <w:tcW w:w="1665" w:type="dxa"/>
          </w:tcPr>
          <w:p w14:paraId="0A87BDD1" w14:textId="77777777" w:rsidR="00AA225A" w:rsidRPr="00D56AF4" w:rsidRDefault="00E55CBC" w:rsidP="00AA225A">
            <w:pPr>
              <w:pStyle w:val="ListParagraph"/>
              <w:tabs>
                <w:tab w:val="left" w:pos="426"/>
              </w:tabs>
              <w:ind w:left="0"/>
              <w:jc w:val="both"/>
              <w:rPr>
                <w:rFonts w:ascii="Tahoma" w:hAnsi="Tahoma" w:cs="Tahoma"/>
                <w:sz w:val="16"/>
                <w:szCs w:val="16"/>
              </w:rPr>
            </w:pPr>
            <w:r w:rsidRPr="00D56AF4">
              <w:rPr>
                <w:rFonts w:ascii="Tahoma" w:hAnsi="Tahoma" w:cs="Tahoma"/>
                <w:sz w:val="16"/>
                <w:szCs w:val="16"/>
              </w:rPr>
              <w:t>Izpolnjevaje pogodbene zaveze</w:t>
            </w:r>
          </w:p>
          <w:p w14:paraId="1489C1E3" w14:textId="77777777" w:rsidR="00AA225A" w:rsidRPr="00AA225A" w:rsidRDefault="00E55CBC" w:rsidP="00AA225A">
            <w:pPr>
              <w:pStyle w:val="ListParagraph"/>
              <w:tabs>
                <w:tab w:val="left" w:pos="426"/>
              </w:tabs>
              <w:ind w:left="0"/>
              <w:jc w:val="both"/>
              <w:rPr>
                <w:rFonts w:ascii="Tahoma" w:hAnsi="Tahoma" w:cs="Tahoma"/>
                <w:sz w:val="18"/>
                <w:szCs w:val="18"/>
              </w:rPr>
            </w:pPr>
            <w:r w:rsidRPr="00D56AF4">
              <w:rPr>
                <w:rFonts w:ascii="Tahoma" w:hAnsi="Tahoma" w:cs="Tahoma"/>
                <w:sz w:val="16"/>
                <w:szCs w:val="16"/>
              </w:rPr>
              <w:t>(DA / NE / NR)</w:t>
            </w:r>
            <w:r w:rsidRPr="00D56AF4">
              <w:rPr>
                <w:rStyle w:val="FootnoteReference"/>
                <w:rFonts w:ascii="Tahoma" w:eastAsia="Arial" w:hAnsi="Tahoma" w:cs="Tahoma"/>
                <w:sz w:val="16"/>
                <w:szCs w:val="16"/>
              </w:rPr>
              <w:t xml:space="preserve"> </w:t>
            </w:r>
            <w:r>
              <w:rPr>
                <w:rStyle w:val="FootnoteReference"/>
                <w:rFonts w:ascii="Tahoma" w:eastAsia="Arial" w:hAnsi="Tahoma" w:cs="Tahoma"/>
                <w:sz w:val="16"/>
                <w:szCs w:val="16"/>
              </w:rPr>
              <w:footnoteReference w:id="4"/>
            </w:r>
          </w:p>
        </w:tc>
      </w:tr>
      <w:tr w:rsidR="00ED3CB4" w14:paraId="2EFF5B7D" w14:textId="77777777" w:rsidTr="00AA225A">
        <w:tc>
          <w:tcPr>
            <w:tcW w:w="2547" w:type="dxa"/>
          </w:tcPr>
          <w:p w14:paraId="3D0D1251" w14:textId="77777777" w:rsidR="00AA225A" w:rsidRPr="00A130B4" w:rsidRDefault="00E55CBC" w:rsidP="00AA225A">
            <w:pPr>
              <w:pStyle w:val="ListParagraph"/>
              <w:tabs>
                <w:tab w:val="left" w:pos="426"/>
              </w:tabs>
              <w:ind w:left="0"/>
              <w:jc w:val="both"/>
              <w:rPr>
                <w:rFonts w:ascii="Tahoma" w:hAnsi="Tahoma" w:cs="Tahoma"/>
                <w:sz w:val="16"/>
                <w:szCs w:val="16"/>
              </w:rPr>
            </w:pPr>
            <w:r w:rsidRPr="00A130B4">
              <w:rPr>
                <w:rFonts w:ascii="Tahoma" w:hAnsi="Tahoma" w:cs="Tahoma"/>
                <w:b/>
                <w:sz w:val="16"/>
                <w:szCs w:val="16"/>
              </w:rPr>
              <w:t>Prepoved dajanja posojil</w:t>
            </w:r>
            <w:r w:rsidRPr="00A130B4">
              <w:rPr>
                <w:rFonts w:ascii="Tahoma" w:hAnsi="Tahoma" w:cs="Tahoma"/>
                <w:sz w:val="16"/>
                <w:szCs w:val="16"/>
              </w:rPr>
              <w:t xml:space="preserve"> družbenikom, zaposlenim, povezanim družbam in/ali drugim osebam brez predhodnega pisnega soglasja SID banke</w:t>
            </w:r>
          </w:p>
        </w:tc>
        <w:tc>
          <w:tcPr>
            <w:tcW w:w="9639" w:type="dxa"/>
          </w:tcPr>
          <w:p w14:paraId="39849055" w14:textId="77777777" w:rsidR="00AA225A" w:rsidRPr="00AA225A" w:rsidRDefault="00E55CBC" w:rsidP="00AA225A">
            <w:pPr>
              <w:pStyle w:val="ListParagraph"/>
              <w:tabs>
                <w:tab w:val="left" w:pos="426"/>
              </w:tabs>
              <w:ind w:left="426"/>
              <w:jc w:val="both"/>
              <w:rPr>
                <w:rFonts w:ascii="Tahoma" w:eastAsiaTheme="minorEastAsia" w:hAnsi="Tahoma" w:cs="Tahoma"/>
                <w:sz w:val="16"/>
                <w:szCs w:val="16"/>
              </w:rPr>
            </w:pPr>
            <w:r w:rsidRPr="00AA225A">
              <w:rPr>
                <w:rFonts w:ascii="Tahoma" w:eastAsiaTheme="minorEastAsia" w:hAnsi="Tahoma" w:cs="Tahoma"/>
                <w:sz w:val="16"/>
                <w:szCs w:val="16"/>
              </w:rPr>
              <w:t>Pri čemer pomeni:</w:t>
            </w:r>
          </w:p>
          <w:tbl>
            <w:tblPr>
              <w:tblStyle w:val="TableGrid"/>
              <w:tblW w:w="8862" w:type="dxa"/>
              <w:tblInd w:w="600" w:type="dxa"/>
              <w:tblLayout w:type="fixed"/>
              <w:tblLook w:val="04A0" w:firstRow="1" w:lastRow="0" w:firstColumn="1" w:lastColumn="0" w:noHBand="0" w:noVBand="1"/>
            </w:tblPr>
            <w:tblGrid>
              <w:gridCol w:w="946"/>
              <w:gridCol w:w="462"/>
              <w:gridCol w:w="7454"/>
            </w:tblGrid>
            <w:tr w:rsidR="00ED3CB4" w14:paraId="7478E4DC" w14:textId="77777777" w:rsidTr="00AA225A">
              <w:tc>
                <w:tcPr>
                  <w:tcW w:w="946" w:type="dxa"/>
                  <w:tcBorders>
                    <w:top w:val="nil"/>
                    <w:left w:val="nil"/>
                    <w:bottom w:val="nil"/>
                    <w:right w:val="nil"/>
                  </w:tcBorders>
                </w:tcPr>
                <w:p w14:paraId="2DA1DDBA" w14:textId="77777777" w:rsidR="00AA225A" w:rsidRPr="00D56AF4" w:rsidRDefault="00E55CBC" w:rsidP="00AA225A">
                  <w:pPr>
                    <w:pStyle w:val="ListParagraph"/>
                    <w:ind w:left="2"/>
                    <w:jc w:val="both"/>
                    <w:rPr>
                      <w:rFonts w:ascii="Tahoma" w:hAnsi="Tahoma" w:cs="Tahoma"/>
                      <w:sz w:val="16"/>
                      <w:szCs w:val="16"/>
                    </w:rPr>
                  </w:pPr>
                  <w:r w:rsidRPr="00D56AF4">
                    <w:rPr>
                      <w:rFonts w:ascii="Tahoma" w:hAnsi="Tahoma" w:cs="Tahoma"/>
                      <w:sz w:val="16"/>
                      <w:szCs w:val="16"/>
                    </w:rPr>
                    <w:t>AOP045</w:t>
                  </w:r>
                </w:p>
              </w:tc>
              <w:tc>
                <w:tcPr>
                  <w:tcW w:w="462" w:type="dxa"/>
                  <w:tcBorders>
                    <w:top w:val="nil"/>
                    <w:left w:val="nil"/>
                    <w:bottom w:val="nil"/>
                    <w:right w:val="nil"/>
                  </w:tcBorders>
                </w:tcPr>
                <w:p w14:paraId="35C40209"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3B8EE877"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Kratkoročna posojila</w:t>
                  </w:r>
                </w:p>
              </w:tc>
            </w:tr>
            <w:tr w:rsidR="00ED3CB4" w14:paraId="21583D9F" w14:textId="77777777" w:rsidTr="00AA225A">
              <w:tc>
                <w:tcPr>
                  <w:tcW w:w="946" w:type="dxa"/>
                  <w:tcBorders>
                    <w:top w:val="nil"/>
                    <w:left w:val="nil"/>
                    <w:bottom w:val="nil"/>
                    <w:right w:val="nil"/>
                  </w:tcBorders>
                </w:tcPr>
                <w:p w14:paraId="5CF0BEA3"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AOP024</w:t>
                  </w:r>
                </w:p>
              </w:tc>
              <w:tc>
                <w:tcPr>
                  <w:tcW w:w="462" w:type="dxa"/>
                  <w:tcBorders>
                    <w:top w:val="nil"/>
                    <w:left w:val="nil"/>
                    <w:bottom w:val="nil"/>
                    <w:right w:val="nil"/>
                  </w:tcBorders>
                </w:tcPr>
                <w:p w14:paraId="1ACE50A7"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77F8DD8C"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Dolgoročna posojila</w:t>
                  </w:r>
                </w:p>
              </w:tc>
            </w:tr>
            <w:tr w:rsidR="00ED3CB4" w14:paraId="300A463B" w14:textId="77777777" w:rsidTr="00AA225A">
              <w:tc>
                <w:tcPr>
                  <w:tcW w:w="946" w:type="dxa"/>
                  <w:tcBorders>
                    <w:top w:val="nil"/>
                    <w:left w:val="nil"/>
                    <w:bottom w:val="nil"/>
                    <w:right w:val="nil"/>
                  </w:tcBorders>
                </w:tcPr>
                <w:p w14:paraId="5140B6AE"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t</w:t>
                  </w:r>
                </w:p>
              </w:tc>
              <w:tc>
                <w:tcPr>
                  <w:tcW w:w="462" w:type="dxa"/>
                  <w:tcBorders>
                    <w:top w:val="nil"/>
                    <w:left w:val="nil"/>
                    <w:bottom w:val="nil"/>
                    <w:right w:val="nil"/>
                  </w:tcBorders>
                </w:tcPr>
                <w:p w14:paraId="3AAD1AB6"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1DE6885E"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Zadnje zaključeno poslovno leto</w:t>
                  </w:r>
                </w:p>
              </w:tc>
            </w:tr>
          </w:tbl>
          <w:p w14:paraId="1535153C" w14:textId="77777777" w:rsidR="00AA225A" w:rsidRPr="00A130B4" w:rsidRDefault="00AA225A" w:rsidP="00AA225A">
            <w:pPr>
              <w:pStyle w:val="ListParagraph"/>
              <w:tabs>
                <w:tab w:val="left" w:pos="426"/>
              </w:tabs>
              <w:ind w:left="0"/>
              <w:jc w:val="both"/>
              <w:rPr>
                <w:rFonts w:ascii="Tahoma" w:hAnsi="Tahoma" w:cs="Tahoma"/>
                <w:sz w:val="16"/>
                <w:szCs w:val="16"/>
              </w:rPr>
            </w:pPr>
          </w:p>
        </w:tc>
        <w:tc>
          <w:tcPr>
            <w:tcW w:w="1665" w:type="dxa"/>
          </w:tcPr>
          <w:p w14:paraId="307C636F" w14:textId="77777777" w:rsidR="00AA225A" w:rsidRPr="00D56AF4" w:rsidRDefault="00AA225A" w:rsidP="00AA225A">
            <w:pPr>
              <w:pStyle w:val="ListParagraph"/>
              <w:tabs>
                <w:tab w:val="left" w:pos="426"/>
              </w:tabs>
              <w:ind w:left="0"/>
              <w:jc w:val="both"/>
              <w:rPr>
                <w:rFonts w:ascii="Tahoma" w:hAnsi="Tahoma" w:cs="Tahoma"/>
                <w:sz w:val="18"/>
                <w:szCs w:val="18"/>
              </w:rPr>
            </w:pPr>
          </w:p>
        </w:tc>
      </w:tr>
      <w:tr w:rsidR="00ED3CB4" w14:paraId="3213D63A" w14:textId="77777777" w:rsidTr="00AA225A">
        <w:tc>
          <w:tcPr>
            <w:tcW w:w="2547" w:type="dxa"/>
          </w:tcPr>
          <w:p w14:paraId="15658CCD" w14:textId="77777777" w:rsidR="00AA225A" w:rsidRPr="00A130B4" w:rsidRDefault="00E55CBC" w:rsidP="00AA225A">
            <w:pPr>
              <w:pStyle w:val="ListParagraph"/>
              <w:tabs>
                <w:tab w:val="left" w:pos="426"/>
              </w:tabs>
              <w:ind w:left="0"/>
              <w:jc w:val="both"/>
              <w:rPr>
                <w:rFonts w:ascii="Tahoma" w:hAnsi="Tahoma" w:cs="Tahoma"/>
                <w:sz w:val="16"/>
                <w:szCs w:val="16"/>
              </w:rPr>
            </w:pPr>
            <w:r w:rsidRPr="00A130B4">
              <w:rPr>
                <w:rFonts w:ascii="Tahoma" w:hAnsi="Tahoma" w:cs="Tahoma"/>
                <w:b/>
                <w:sz w:val="16"/>
                <w:szCs w:val="16"/>
              </w:rPr>
              <w:t xml:space="preserve">Prepoved zadolževanja - </w:t>
            </w:r>
            <w:r w:rsidRPr="00A130B4">
              <w:rPr>
                <w:rFonts w:ascii="Tahoma" w:hAnsi="Tahoma" w:cs="Tahoma"/>
                <w:sz w:val="16"/>
                <w:szCs w:val="16"/>
              </w:rPr>
              <w:t>prepoved sprejemanja novih finančnih obveznosti brez predhodnega pisnega soglasja SID banke (npr. krediti, posojila, leasingi,…)</w:t>
            </w:r>
          </w:p>
        </w:tc>
        <w:tc>
          <w:tcPr>
            <w:tcW w:w="9639" w:type="dxa"/>
          </w:tcPr>
          <w:p w14:paraId="73D74566" w14:textId="77777777" w:rsidR="00AA225A" w:rsidRPr="003160CC" w:rsidRDefault="00CE357A" w:rsidP="00AA225A">
            <w:pPr>
              <w:pStyle w:val="ListParagraph"/>
              <w:tabs>
                <w:tab w:val="left" w:pos="426"/>
              </w:tabs>
              <w:ind w:left="426"/>
              <w:jc w:val="both"/>
              <w:rPr>
                <w:rFonts w:ascii="Tahoma" w:eastAsiaTheme="minorEastAsia" w:hAnsi="Tahoma" w:cs="Tahoma"/>
                <w:sz w:val="16"/>
                <w:szCs w:val="16"/>
              </w:rPr>
            </w:pPr>
            <m:oMathPara>
              <m:oMathParaPr>
                <m:jc m:val="left"/>
              </m:oMathParaPr>
              <m:oMath>
                <m:sSub>
                  <m:sSubPr>
                    <m:ctrlPr>
                      <w:rPr>
                        <w:rFonts w:ascii="Cambria Math" w:hAnsi="Cambria Math" w:cs="Tahoma"/>
                        <w:i/>
                        <w:sz w:val="16"/>
                        <w:szCs w:val="16"/>
                      </w:rPr>
                    </m:ctrlPr>
                  </m:sSubPr>
                  <m:e>
                    <m:r>
                      <w:rPr>
                        <w:rFonts w:ascii="Cambria Math" w:hAnsi="Cambria Math" w:cs="Tahoma"/>
                        <w:sz w:val="16"/>
                        <w:szCs w:val="16"/>
                      </w:rPr>
                      <m:t>AOP076</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AOP087</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AOP076</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AOP087</m:t>
                    </m:r>
                  </m:e>
                  <m:sub>
                    <m:r>
                      <w:rPr>
                        <w:rFonts w:ascii="Cambria Math" w:hAnsi="Cambria Math" w:cs="Tahoma"/>
                        <w:sz w:val="16"/>
                        <w:szCs w:val="16"/>
                      </w:rPr>
                      <m:t>t-1</m:t>
                    </m:r>
                  </m:sub>
                </m:sSub>
                <m:r>
                  <w:rPr>
                    <w:rFonts w:ascii="Cambria Math" w:hAnsi="Cambria Math" w:cs="Tahoma"/>
                    <w:sz w:val="16"/>
                    <w:szCs w:val="16"/>
                  </w:rPr>
                  <m:t>≤0</m:t>
                </m:r>
              </m:oMath>
            </m:oMathPara>
          </w:p>
          <w:p w14:paraId="248E4B59" w14:textId="77777777" w:rsidR="00AA225A" w:rsidRPr="00AA225A" w:rsidRDefault="00E55CBC" w:rsidP="00AA225A">
            <w:pPr>
              <w:pStyle w:val="ListParagraph"/>
              <w:tabs>
                <w:tab w:val="left" w:pos="426"/>
              </w:tabs>
              <w:ind w:left="426"/>
              <w:jc w:val="both"/>
              <w:rPr>
                <w:rFonts w:ascii="Tahoma" w:eastAsiaTheme="minorEastAsia" w:hAnsi="Tahoma" w:cs="Tahoma"/>
                <w:sz w:val="16"/>
                <w:szCs w:val="16"/>
              </w:rPr>
            </w:pPr>
            <w:r w:rsidRPr="00AA225A">
              <w:rPr>
                <w:rFonts w:ascii="Tahoma" w:eastAsiaTheme="minorEastAsia" w:hAnsi="Tahoma" w:cs="Tahoma"/>
                <w:sz w:val="16"/>
                <w:szCs w:val="16"/>
              </w:rPr>
              <w:t>Pri čemer pomeni:</w:t>
            </w:r>
          </w:p>
          <w:tbl>
            <w:tblPr>
              <w:tblStyle w:val="TableGrid"/>
              <w:tblW w:w="8862" w:type="dxa"/>
              <w:tblInd w:w="600" w:type="dxa"/>
              <w:tblLayout w:type="fixed"/>
              <w:tblLook w:val="04A0" w:firstRow="1" w:lastRow="0" w:firstColumn="1" w:lastColumn="0" w:noHBand="0" w:noVBand="1"/>
            </w:tblPr>
            <w:tblGrid>
              <w:gridCol w:w="946"/>
              <w:gridCol w:w="462"/>
              <w:gridCol w:w="7454"/>
            </w:tblGrid>
            <w:tr w:rsidR="00ED3CB4" w14:paraId="31153925" w14:textId="77777777" w:rsidTr="00AA225A">
              <w:tc>
                <w:tcPr>
                  <w:tcW w:w="946" w:type="dxa"/>
                  <w:tcBorders>
                    <w:top w:val="nil"/>
                    <w:left w:val="nil"/>
                    <w:bottom w:val="nil"/>
                    <w:right w:val="nil"/>
                  </w:tcBorders>
                </w:tcPr>
                <w:p w14:paraId="01ED6163" w14:textId="77777777" w:rsidR="00AA225A" w:rsidRPr="00D56AF4" w:rsidRDefault="00E55CBC" w:rsidP="00AA225A">
                  <w:pPr>
                    <w:pStyle w:val="ListParagraph"/>
                    <w:ind w:left="2"/>
                    <w:jc w:val="both"/>
                    <w:rPr>
                      <w:rFonts w:ascii="Tahoma" w:hAnsi="Tahoma" w:cs="Tahoma"/>
                      <w:sz w:val="16"/>
                      <w:szCs w:val="16"/>
                    </w:rPr>
                  </w:pPr>
                  <w:r w:rsidRPr="00D56AF4">
                    <w:rPr>
                      <w:rFonts w:ascii="Tahoma" w:hAnsi="Tahoma" w:cs="Tahoma"/>
                      <w:sz w:val="16"/>
                      <w:szCs w:val="16"/>
                    </w:rPr>
                    <w:t>AOP076</w:t>
                  </w:r>
                </w:p>
              </w:tc>
              <w:tc>
                <w:tcPr>
                  <w:tcW w:w="462" w:type="dxa"/>
                  <w:tcBorders>
                    <w:top w:val="nil"/>
                    <w:left w:val="nil"/>
                    <w:bottom w:val="nil"/>
                    <w:right w:val="nil"/>
                  </w:tcBorders>
                </w:tcPr>
                <w:p w14:paraId="0ABDD475"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2F8C368B"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Dolgoročne finančne obveznosti</w:t>
                  </w:r>
                </w:p>
              </w:tc>
            </w:tr>
            <w:tr w:rsidR="00ED3CB4" w14:paraId="58EC4B96" w14:textId="77777777" w:rsidTr="00AA225A">
              <w:tc>
                <w:tcPr>
                  <w:tcW w:w="946" w:type="dxa"/>
                  <w:tcBorders>
                    <w:top w:val="nil"/>
                    <w:left w:val="nil"/>
                    <w:bottom w:val="nil"/>
                    <w:right w:val="nil"/>
                  </w:tcBorders>
                </w:tcPr>
                <w:p w14:paraId="163E160D"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AOP087</w:t>
                  </w:r>
                </w:p>
              </w:tc>
              <w:tc>
                <w:tcPr>
                  <w:tcW w:w="462" w:type="dxa"/>
                  <w:tcBorders>
                    <w:top w:val="nil"/>
                    <w:left w:val="nil"/>
                    <w:bottom w:val="nil"/>
                    <w:right w:val="nil"/>
                  </w:tcBorders>
                </w:tcPr>
                <w:p w14:paraId="66E0A522"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532BF895"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Kratkoročne finančne obveznosti</w:t>
                  </w:r>
                </w:p>
              </w:tc>
            </w:tr>
            <w:tr w:rsidR="00ED3CB4" w14:paraId="357F4EEB" w14:textId="77777777" w:rsidTr="00AA225A">
              <w:tc>
                <w:tcPr>
                  <w:tcW w:w="946" w:type="dxa"/>
                  <w:tcBorders>
                    <w:top w:val="nil"/>
                    <w:left w:val="nil"/>
                    <w:bottom w:val="nil"/>
                    <w:right w:val="nil"/>
                  </w:tcBorders>
                </w:tcPr>
                <w:p w14:paraId="7C1CA310"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t</w:t>
                  </w:r>
                </w:p>
              </w:tc>
              <w:tc>
                <w:tcPr>
                  <w:tcW w:w="462" w:type="dxa"/>
                  <w:tcBorders>
                    <w:top w:val="nil"/>
                    <w:left w:val="nil"/>
                    <w:bottom w:val="nil"/>
                    <w:right w:val="nil"/>
                  </w:tcBorders>
                </w:tcPr>
                <w:p w14:paraId="71A89A64"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6C37D8A6"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Zadnje zaključeno poslovno leto</w:t>
                  </w:r>
                </w:p>
              </w:tc>
            </w:tr>
          </w:tbl>
          <w:p w14:paraId="70035586" w14:textId="77777777" w:rsidR="00AA225A" w:rsidRPr="00A130B4" w:rsidRDefault="00AA225A" w:rsidP="00AA225A">
            <w:pPr>
              <w:pStyle w:val="ListParagraph"/>
              <w:tabs>
                <w:tab w:val="left" w:pos="426"/>
              </w:tabs>
              <w:ind w:left="0"/>
              <w:jc w:val="both"/>
              <w:rPr>
                <w:rFonts w:ascii="Tahoma" w:hAnsi="Tahoma" w:cs="Tahoma"/>
                <w:sz w:val="16"/>
                <w:szCs w:val="16"/>
              </w:rPr>
            </w:pPr>
          </w:p>
        </w:tc>
        <w:tc>
          <w:tcPr>
            <w:tcW w:w="1665" w:type="dxa"/>
          </w:tcPr>
          <w:p w14:paraId="4AF4F2CF" w14:textId="77777777" w:rsidR="00AA225A" w:rsidRPr="00D56AF4" w:rsidRDefault="00AA225A" w:rsidP="00AA225A">
            <w:pPr>
              <w:pStyle w:val="ListParagraph"/>
              <w:tabs>
                <w:tab w:val="left" w:pos="426"/>
              </w:tabs>
              <w:ind w:left="0"/>
              <w:jc w:val="both"/>
              <w:rPr>
                <w:rFonts w:ascii="Tahoma" w:hAnsi="Tahoma" w:cs="Tahoma"/>
                <w:sz w:val="18"/>
                <w:szCs w:val="18"/>
              </w:rPr>
            </w:pPr>
          </w:p>
        </w:tc>
      </w:tr>
      <w:tr w:rsidR="00ED3CB4" w14:paraId="55E56341" w14:textId="77777777" w:rsidTr="00AA225A">
        <w:tc>
          <w:tcPr>
            <w:tcW w:w="2547" w:type="dxa"/>
          </w:tcPr>
          <w:p w14:paraId="3E0E3F8B" w14:textId="77777777" w:rsidR="00AA225A" w:rsidRPr="00A130B4" w:rsidRDefault="00E55CBC" w:rsidP="00AA225A">
            <w:pPr>
              <w:pStyle w:val="ListParagraph"/>
              <w:tabs>
                <w:tab w:val="left" w:pos="426"/>
              </w:tabs>
              <w:ind w:left="0"/>
              <w:jc w:val="both"/>
              <w:rPr>
                <w:rFonts w:ascii="Tahoma" w:hAnsi="Tahoma" w:cs="Tahoma"/>
                <w:sz w:val="16"/>
                <w:szCs w:val="16"/>
              </w:rPr>
            </w:pPr>
            <w:r w:rsidRPr="00A130B4">
              <w:rPr>
                <w:rFonts w:ascii="Tahoma" w:hAnsi="Tahoma" w:cs="Tahoma"/>
                <w:b/>
                <w:sz w:val="16"/>
                <w:szCs w:val="16"/>
              </w:rPr>
              <w:t>Prepoved izplačila dobička</w:t>
            </w:r>
            <w:r w:rsidRPr="00A130B4">
              <w:rPr>
                <w:rFonts w:ascii="Tahoma" w:hAnsi="Tahoma" w:cs="Tahoma"/>
                <w:sz w:val="16"/>
                <w:szCs w:val="16"/>
              </w:rPr>
              <w:t xml:space="preserve"> brez predhodnega pisnega soglasja SID banke</w:t>
            </w:r>
          </w:p>
        </w:tc>
        <w:tc>
          <w:tcPr>
            <w:tcW w:w="9639" w:type="dxa"/>
          </w:tcPr>
          <w:p w14:paraId="43A8947B" w14:textId="77777777" w:rsidR="00AA225A" w:rsidRPr="003160CC" w:rsidRDefault="00CE357A" w:rsidP="00AA225A">
            <w:pPr>
              <w:pStyle w:val="ListParagraph"/>
              <w:tabs>
                <w:tab w:val="left" w:pos="426"/>
              </w:tabs>
              <w:ind w:left="426"/>
              <w:jc w:val="both"/>
              <w:rPr>
                <w:rFonts w:ascii="Tahoma" w:eastAsiaTheme="minorEastAsia" w:hAnsi="Tahoma" w:cs="Tahoma"/>
                <w:sz w:val="16"/>
                <w:szCs w:val="16"/>
              </w:rPr>
            </w:pPr>
            <m:oMathPara>
              <m:oMathParaPr>
                <m:jc m:val="left"/>
              </m:oMathParaPr>
              <m:oMath>
                <m:sSub>
                  <m:sSubPr>
                    <m:ctrlPr>
                      <w:rPr>
                        <w:rFonts w:ascii="Cambria Math" w:hAnsi="Cambria Math" w:cs="Tahoma"/>
                        <w:i/>
                        <w:sz w:val="16"/>
                        <w:szCs w:val="16"/>
                      </w:rPr>
                    </m:ctrlPr>
                  </m:sSubPr>
                  <m:e>
                    <m:r>
                      <w:rPr>
                        <w:rFonts w:ascii="Cambria Math" w:hAnsi="Cambria Math" w:cs="Tahoma"/>
                        <w:sz w:val="16"/>
                        <w:szCs w:val="16"/>
                      </w:rPr>
                      <m:t>AOP056</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AOP056</m:t>
                    </m:r>
                  </m:e>
                  <m:sub>
                    <m:r>
                      <w:rPr>
                        <w:rFonts w:ascii="Cambria Math" w:hAnsi="Cambria Math" w:cs="Tahoma"/>
                        <w:sz w:val="16"/>
                        <w:szCs w:val="16"/>
                      </w:rPr>
                      <m:t>t-1</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AOP186</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AOP187</m:t>
                    </m:r>
                  </m:e>
                  <m:sub>
                    <m:r>
                      <w:rPr>
                        <w:rFonts w:ascii="Cambria Math" w:hAnsi="Cambria Math" w:cs="Tahoma"/>
                        <w:sz w:val="16"/>
                        <w:szCs w:val="16"/>
                      </w:rPr>
                      <m:t>t</m:t>
                    </m:r>
                  </m:sub>
                </m:sSub>
                <m:r>
                  <w:rPr>
                    <w:rFonts w:ascii="Cambria Math" w:hAnsi="Cambria Math" w:cs="Tahoma"/>
                    <w:sz w:val="16"/>
                    <w:szCs w:val="16"/>
                  </w:rPr>
                  <m:t>≥0</m:t>
                </m:r>
              </m:oMath>
            </m:oMathPara>
          </w:p>
          <w:p w14:paraId="35551C7C" w14:textId="77777777" w:rsidR="00AA225A" w:rsidRPr="00AA225A" w:rsidRDefault="00E55CBC" w:rsidP="00AA225A">
            <w:pPr>
              <w:pStyle w:val="ListParagraph"/>
              <w:tabs>
                <w:tab w:val="left" w:pos="426"/>
              </w:tabs>
              <w:ind w:left="426"/>
              <w:jc w:val="both"/>
              <w:rPr>
                <w:rFonts w:ascii="Tahoma" w:eastAsiaTheme="minorEastAsia" w:hAnsi="Tahoma" w:cs="Tahoma"/>
                <w:sz w:val="16"/>
                <w:szCs w:val="16"/>
              </w:rPr>
            </w:pPr>
            <w:r w:rsidRPr="00AA225A">
              <w:rPr>
                <w:rFonts w:ascii="Tahoma" w:eastAsiaTheme="minorEastAsia" w:hAnsi="Tahoma" w:cs="Tahoma"/>
                <w:sz w:val="16"/>
                <w:szCs w:val="16"/>
              </w:rPr>
              <w:t>Pri čemer pomeni:</w:t>
            </w:r>
          </w:p>
          <w:tbl>
            <w:tblPr>
              <w:tblStyle w:val="TableGrid"/>
              <w:tblW w:w="8862" w:type="dxa"/>
              <w:tblInd w:w="600" w:type="dxa"/>
              <w:tblLayout w:type="fixed"/>
              <w:tblLook w:val="04A0" w:firstRow="1" w:lastRow="0" w:firstColumn="1" w:lastColumn="0" w:noHBand="0" w:noVBand="1"/>
            </w:tblPr>
            <w:tblGrid>
              <w:gridCol w:w="946"/>
              <w:gridCol w:w="462"/>
              <w:gridCol w:w="7454"/>
            </w:tblGrid>
            <w:tr w:rsidR="00ED3CB4" w14:paraId="4A60A3B1" w14:textId="77777777" w:rsidTr="00AA225A">
              <w:tc>
                <w:tcPr>
                  <w:tcW w:w="946" w:type="dxa"/>
                  <w:tcBorders>
                    <w:top w:val="nil"/>
                    <w:left w:val="nil"/>
                    <w:bottom w:val="nil"/>
                    <w:right w:val="nil"/>
                  </w:tcBorders>
                </w:tcPr>
                <w:p w14:paraId="1D3286CF" w14:textId="77777777" w:rsidR="00AA225A" w:rsidRPr="00D56AF4" w:rsidRDefault="00E55CBC" w:rsidP="00AA225A">
                  <w:pPr>
                    <w:pStyle w:val="ListParagraph"/>
                    <w:ind w:left="2"/>
                    <w:jc w:val="both"/>
                    <w:rPr>
                      <w:rFonts w:ascii="Tahoma" w:hAnsi="Tahoma" w:cs="Tahoma"/>
                      <w:sz w:val="16"/>
                      <w:szCs w:val="16"/>
                    </w:rPr>
                  </w:pPr>
                  <w:r w:rsidRPr="00D56AF4">
                    <w:rPr>
                      <w:rFonts w:ascii="Tahoma" w:hAnsi="Tahoma" w:cs="Tahoma"/>
                      <w:sz w:val="16"/>
                      <w:szCs w:val="16"/>
                    </w:rPr>
                    <w:t>AOP056</w:t>
                  </w:r>
                </w:p>
              </w:tc>
              <w:tc>
                <w:tcPr>
                  <w:tcW w:w="462" w:type="dxa"/>
                  <w:tcBorders>
                    <w:top w:val="nil"/>
                    <w:left w:val="nil"/>
                    <w:bottom w:val="nil"/>
                    <w:right w:val="nil"/>
                  </w:tcBorders>
                </w:tcPr>
                <w:p w14:paraId="366A6ACC"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2B8FE568"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kapital</w:t>
                  </w:r>
                </w:p>
              </w:tc>
            </w:tr>
            <w:tr w:rsidR="00ED3CB4" w14:paraId="14FFA761" w14:textId="77777777" w:rsidTr="00AA225A">
              <w:tc>
                <w:tcPr>
                  <w:tcW w:w="946" w:type="dxa"/>
                  <w:tcBorders>
                    <w:top w:val="nil"/>
                    <w:left w:val="nil"/>
                    <w:bottom w:val="nil"/>
                    <w:right w:val="nil"/>
                  </w:tcBorders>
                </w:tcPr>
                <w:p w14:paraId="7874A021"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AOP186</w:t>
                  </w:r>
                </w:p>
              </w:tc>
              <w:tc>
                <w:tcPr>
                  <w:tcW w:w="462" w:type="dxa"/>
                  <w:tcBorders>
                    <w:top w:val="nil"/>
                    <w:left w:val="nil"/>
                    <w:bottom w:val="nil"/>
                    <w:right w:val="nil"/>
                  </w:tcBorders>
                </w:tcPr>
                <w:p w14:paraId="2D30023B"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25D26F2C"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Čisti dobiček obračunskega obdobja</w:t>
                  </w:r>
                </w:p>
              </w:tc>
            </w:tr>
            <w:tr w:rsidR="00ED3CB4" w14:paraId="4C4A43F2" w14:textId="77777777" w:rsidTr="00AA225A">
              <w:tc>
                <w:tcPr>
                  <w:tcW w:w="946" w:type="dxa"/>
                  <w:tcBorders>
                    <w:top w:val="nil"/>
                    <w:left w:val="nil"/>
                    <w:bottom w:val="nil"/>
                    <w:right w:val="nil"/>
                  </w:tcBorders>
                </w:tcPr>
                <w:p w14:paraId="2EC4F727"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AOP187</w:t>
                  </w:r>
                </w:p>
              </w:tc>
              <w:tc>
                <w:tcPr>
                  <w:tcW w:w="462" w:type="dxa"/>
                  <w:tcBorders>
                    <w:top w:val="nil"/>
                    <w:left w:val="nil"/>
                    <w:bottom w:val="nil"/>
                    <w:right w:val="nil"/>
                  </w:tcBorders>
                </w:tcPr>
                <w:p w14:paraId="554A4E83"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1EB2CC09"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Čista izguba obračunskega obdobja</w:t>
                  </w:r>
                </w:p>
              </w:tc>
            </w:tr>
            <w:tr w:rsidR="00ED3CB4" w14:paraId="04B5CEA8" w14:textId="77777777" w:rsidTr="00AA225A">
              <w:tc>
                <w:tcPr>
                  <w:tcW w:w="946" w:type="dxa"/>
                  <w:tcBorders>
                    <w:top w:val="nil"/>
                    <w:left w:val="nil"/>
                    <w:bottom w:val="nil"/>
                    <w:right w:val="nil"/>
                  </w:tcBorders>
                </w:tcPr>
                <w:p w14:paraId="581D6A1D"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t</w:t>
                  </w:r>
                </w:p>
              </w:tc>
              <w:tc>
                <w:tcPr>
                  <w:tcW w:w="462" w:type="dxa"/>
                  <w:tcBorders>
                    <w:top w:val="nil"/>
                    <w:left w:val="nil"/>
                    <w:bottom w:val="nil"/>
                    <w:right w:val="nil"/>
                  </w:tcBorders>
                </w:tcPr>
                <w:p w14:paraId="7B7CB425"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7A17F8EE"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Zadnje zaključeno poslovno leto</w:t>
                  </w:r>
                </w:p>
              </w:tc>
            </w:tr>
          </w:tbl>
          <w:p w14:paraId="4DC5B0D0" w14:textId="77777777" w:rsidR="00AA225A" w:rsidRPr="00A130B4" w:rsidRDefault="00AA225A" w:rsidP="00AA225A">
            <w:pPr>
              <w:pStyle w:val="ListParagraph"/>
              <w:tabs>
                <w:tab w:val="left" w:pos="426"/>
              </w:tabs>
              <w:ind w:left="0"/>
              <w:jc w:val="both"/>
              <w:rPr>
                <w:rFonts w:ascii="Tahoma" w:hAnsi="Tahoma" w:cs="Tahoma"/>
                <w:sz w:val="16"/>
                <w:szCs w:val="16"/>
              </w:rPr>
            </w:pPr>
          </w:p>
        </w:tc>
        <w:tc>
          <w:tcPr>
            <w:tcW w:w="1665" w:type="dxa"/>
          </w:tcPr>
          <w:p w14:paraId="341CF4BA" w14:textId="77777777" w:rsidR="00AA225A" w:rsidRPr="00D56AF4" w:rsidRDefault="00AA225A" w:rsidP="00AA225A">
            <w:pPr>
              <w:pStyle w:val="ListParagraph"/>
              <w:tabs>
                <w:tab w:val="left" w:pos="426"/>
              </w:tabs>
              <w:ind w:left="0"/>
              <w:jc w:val="both"/>
              <w:rPr>
                <w:rFonts w:ascii="Tahoma" w:hAnsi="Tahoma" w:cs="Tahoma"/>
                <w:sz w:val="18"/>
                <w:szCs w:val="18"/>
              </w:rPr>
            </w:pPr>
          </w:p>
        </w:tc>
      </w:tr>
      <w:tr w:rsidR="00ED3CB4" w14:paraId="34F1D56E" w14:textId="77777777" w:rsidTr="00AA225A">
        <w:tc>
          <w:tcPr>
            <w:tcW w:w="2547" w:type="dxa"/>
          </w:tcPr>
          <w:p w14:paraId="5C1D8CBA" w14:textId="77777777" w:rsidR="00AA225A" w:rsidRPr="00A130B4" w:rsidRDefault="00E55CBC" w:rsidP="00AA225A">
            <w:pPr>
              <w:pStyle w:val="ListParagraph"/>
              <w:tabs>
                <w:tab w:val="left" w:pos="426"/>
              </w:tabs>
              <w:ind w:left="0"/>
              <w:jc w:val="both"/>
              <w:rPr>
                <w:rFonts w:ascii="Tahoma" w:hAnsi="Tahoma" w:cs="Tahoma"/>
                <w:sz w:val="16"/>
                <w:szCs w:val="16"/>
              </w:rPr>
            </w:pPr>
            <w:r w:rsidRPr="00A130B4">
              <w:rPr>
                <w:rFonts w:ascii="Tahoma" w:hAnsi="Tahoma" w:cs="Tahoma"/>
                <w:b/>
                <w:sz w:val="16"/>
                <w:szCs w:val="16"/>
              </w:rPr>
              <w:t xml:space="preserve">Omejitev letnega investiranja </w:t>
            </w:r>
            <w:r w:rsidRPr="00A130B4">
              <w:rPr>
                <w:rFonts w:ascii="Tahoma" w:hAnsi="Tahoma" w:cs="Tahoma"/>
                <w:sz w:val="16"/>
                <w:szCs w:val="16"/>
              </w:rPr>
              <w:t>na ________ EUR; višje investicije so možne le ob soglasju SID banke</w:t>
            </w:r>
          </w:p>
        </w:tc>
        <w:tc>
          <w:tcPr>
            <w:tcW w:w="9639" w:type="dxa"/>
          </w:tcPr>
          <w:p w14:paraId="74ACACC9" w14:textId="77777777" w:rsidR="00AA225A" w:rsidRPr="00D56AF4" w:rsidRDefault="00CE357A" w:rsidP="00AA225A">
            <w:pPr>
              <w:pStyle w:val="ListParagraph"/>
              <w:tabs>
                <w:tab w:val="left" w:pos="426"/>
              </w:tabs>
              <w:ind w:left="426"/>
              <w:jc w:val="both"/>
              <w:rPr>
                <w:rFonts w:ascii="Tahoma" w:eastAsiaTheme="minorEastAsia" w:hAnsi="Tahoma" w:cs="Tahoma"/>
                <w:sz w:val="16"/>
                <w:szCs w:val="16"/>
              </w:rPr>
            </w:pPr>
            <m:oMathPara>
              <m:oMathParaPr>
                <m:jc m:val="left"/>
              </m:oMathParaPr>
              <m:oMath>
                <m:sSub>
                  <m:sSubPr>
                    <m:ctrlPr>
                      <w:rPr>
                        <w:rFonts w:ascii="Cambria Math" w:hAnsi="Cambria Math" w:cs="Tahoma"/>
                        <w:i/>
                        <w:sz w:val="16"/>
                        <w:szCs w:val="16"/>
                      </w:rPr>
                    </m:ctrlPr>
                  </m:sSubPr>
                  <m:e>
                    <m:r>
                      <w:rPr>
                        <w:rFonts w:ascii="Cambria Math" w:hAnsi="Cambria Math" w:cs="Tahoma"/>
                        <w:sz w:val="16"/>
                        <w:szCs w:val="16"/>
                      </w:rPr>
                      <m:t>AOP010</m:t>
                    </m:r>
                  </m:e>
                  <m:sub>
                    <m:r>
                      <w:rPr>
                        <w:rFonts w:ascii="Cambria Math" w:hAnsi="Cambria Math" w:cs="Tahoma"/>
                        <w:sz w:val="16"/>
                        <w:szCs w:val="16"/>
                      </w:rPr>
                      <m:t>t-1</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AOP003</m:t>
                    </m:r>
                  </m:e>
                  <m:sub>
                    <m:r>
                      <w:rPr>
                        <w:rFonts w:ascii="Cambria Math" w:hAnsi="Cambria Math" w:cs="Tahoma"/>
                        <w:sz w:val="16"/>
                        <w:szCs w:val="16"/>
                      </w:rPr>
                      <m:t>t-1</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AOP010</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AOP003</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AOP145</m:t>
                    </m:r>
                  </m:e>
                  <m:sub>
                    <m:r>
                      <w:rPr>
                        <w:rFonts w:ascii="Cambria Math" w:hAnsi="Cambria Math" w:cs="Tahoma"/>
                        <w:sz w:val="16"/>
                        <w:szCs w:val="16"/>
                      </w:rPr>
                      <m:t>t</m:t>
                    </m:r>
                  </m:sub>
                </m:sSub>
                <m:r>
                  <w:rPr>
                    <w:rFonts w:ascii="Cambria Math" w:hAnsi="Cambria Math" w:cs="Tahoma"/>
                    <w:sz w:val="16"/>
                    <w:szCs w:val="16"/>
                  </w:rPr>
                  <m:t>-</m:t>
                </m:r>
                <m:sSub>
                  <m:sSubPr>
                    <m:ctrlPr>
                      <w:rPr>
                        <w:rFonts w:ascii="Cambria Math" w:hAnsi="Cambria Math" w:cs="Tahoma"/>
                        <w:i/>
                        <w:sz w:val="16"/>
                        <w:szCs w:val="16"/>
                      </w:rPr>
                    </m:ctrlPr>
                  </m:sSubPr>
                  <m:e>
                    <m:r>
                      <w:rPr>
                        <w:rFonts w:ascii="Cambria Math" w:hAnsi="Cambria Math" w:cs="Tahoma"/>
                        <w:sz w:val="16"/>
                        <w:szCs w:val="16"/>
                      </w:rPr>
                      <m:t>AOP146</m:t>
                    </m:r>
                  </m:e>
                  <m:sub>
                    <m:r>
                      <w:rPr>
                        <w:rFonts w:ascii="Cambria Math" w:hAnsi="Cambria Math" w:cs="Tahoma"/>
                        <w:sz w:val="16"/>
                        <w:szCs w:val="16"/>
                      </w:rPr>
                      <m:t>t</m:t>
                    </m:r>
                  </m:sub>
                </m:sSub>
                <m:r>
                  <w:rPr>
                    <w:rFonts w:ascii="Cambria Math" w:hAnsi="Cambria Math" w:cs="Tahoma"/>
                    <w:sz w:val="16"/>
                    <w:szCs w:val="16"/>
                  </w:rPr>
                  <m:t>≥višina zaveze</m:t>
                </m:r>
              </m:oMath>
            </m:oMathPara>
          </w:p>
          <w:p w14:paraId="1F6D8678" w14:textId="77777777" w:rsidR="00AA225A" w:rsidRPr="00AA225A" w:rsidRDefault="00E55CBC" w:rsidP="00AA225A">
            <w:pPr>
              <w:pStyle w:val="ListParagraph"/>
              <w:tabs>
                <w:tab w:val="left" w:pos="426"/>
              </w:tabs>
              <w:ind w:left="426"/>
              <w:jc w:val="both"/>
              <w:rPr>
                <w:rFonts w:ascii="Tahoma" w:eastAsiaTheme="minorEastAsia" w:hAnsi="Tahoma" w:cs="Tahoma"/>
                <w:sz w:val="16"/>
                <w:szCs w:val="16"/>
              </w:rPr>
            </w:pPr>
            <w:r w:rsidRPr="00AA225A">
              <w:rPr>
                <w:rFonts w:ascii="Tahoma" w:eastAsiaTheme="minorEastAsia" w:hAnsi="Tahoma" w:cs="Tahoma"/>
                <w:sz w:val="16"/>
                <w:szCs w:val="16"/>
              </w:rPr>
              <w:t>Pri čemer pomeni:</w:t>
            </w:r>
          </w:p>
          <w:tbl>
            <w:tblPr>
              <w:tblStyle w:val="TableGrid"/>
              <w:tblW w:w="8862" w:type="dxa"/>
              <w:tblInd w:w="600" w:type="dxa"/>
              <w:tblLayout w:type="fixed"/>
              <w:tblLook w:val="04A0" w:firstRow="1" w:lastRow="0" w:firstColumn="1" w:lastColumn="0" w:noHBand="0" w:noVBand="1"/>
            </w:tblPr>
            <w:tblGrid>
              <w:gridCol w:w="946"/>
              <w:gridCol w:w="462"/>
              <w:gridCol w:w="7454"/>
            </w:tblGrid>
            <w:tr w:rsidR="00ED3CB4" w14:paraId="18738E6E" w14:textId="77777777" w:rsidTr="00AA225A">
              <w:tc>
                <w:tcPr>
                  <w:tcW w:w="946" w:type="dxa"/>
                  <w:tcBorders>
                    <w:top w:val="nil"/>
                    <w:left w:val="nil"/>
                    <w:bottom w:val="nil"/>
                    <w:right w:val="nil"/>
                  </w:tcBorders>
                </w:tcPr>
                <w:p w14:paraId="47CC6F5A" w14:textId="77777777" w:rsidR="00AA225A" w:rsidRPr="00D56AF4" w:rsidRDefault="00E55CBC" w:rsidP="00AA225A">
                  <w:pPr>
                    <w:pStyle w:val="ListParagraph"/>
                    <w:ind w:left="2"/>
                    <w:jc w:val="both"/>
                    <w:rPr>
                      <w:rFonts w:ascii="Tahoma" w:hAnsi="Tahoma" w:cs="Tahoma"/>
                      <w:sz w:val="16"/>
                      <w:szCs w:val="16"/>
                    </w:rPr>
                  </w:pPr>
                  <w:r w:rsidRPr="00D56AF4">
                    <w:rPr>
                      <w:rFonts w:ascii="Tahoma" w:hAnsi="Tahoma" w:cs="Tahoma"/>
                      <w:sz w:val="16"/>
                      <w:szCs w:val="16"/>
                    </w:rPr>
                    <w:t>AOP010</w:t>
                  </w:r>
                </w:p>
              </w:tc>
              <w:tc>
                <w:tcPr>
                  <w:tcW w:w="462" w:type="dxa"/>
                  <w:tcBorders>
                    <w:top w:val="nil"/>
                    <w:left w:val="nil"/>
                    <w:bottom w:val="nil"/>
                    <w:right w:val="nil"/>
                  </w:tcBorders>
                </w:tcPr>
                <w:p w14:paraId="08D8ADA9"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7B8AD753"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Opredmetena osnovna sredstva</w:t>
                  </w:r>
                </w:p>
              </w:tc>
            </w:tr>
            <w:tr w:rsidR="00ED3CB4" w14:paraId="445D2F1F" w14:textId="77777777" w:rsidTr="00AA225A">
              <w:tc>
                <w:tcPr>
                  <w:tcW w:w="946" w:type="dxa"/>
                  <w:tcBorders>
                    <w:top w:val="nil"/>
                    <w:left w:val="nil"/>
                    <w:bottom w:val="nil"/>
                    <w:right w:val="nil"/>
                  </w:tcBorders>
                </w:tcPr>
                <w:p w14:paraId="242BCE6E"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AOP003</w:t>
                  </w:r>
                </w:p>
              </w:tc>
              <w:tc>
                <w:tcPr>
                  <w:tcW w:w="462" w:type="dxa"/>
                  <w:tcBorders>
                    <w:top w:val="nil"/>
                    <w:left w:val="nil"/>
                    <w:bottom w:val="nil"/>
                    <w:right w:val="nil"/>
                  </w:tcBorders>
                </w:tcPr>
                <w:p w14:paraId="3F9B1BD7"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3C87E4B1"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Neopredmetena sredstva in dolgoročne aktivne časovne razmejitve</w:t>
                  </w:r>
                </w:p>
              </w:tc>
            </w:tr>
            <w:tr w:rsidR="00ED3CB4" w14:paraId="2ACDFE5E" w14:textId="77777777" w:rsidTr="00AA225A">
              <w:tc>
                <w:tcPr>
                  <w:tcW w:w="946" w:type="dxa"/>
                  <w:tcBorders>
                    <w:top w:val="nil"/>
                    <w:left w:val="nil"/>
                    <w:bottom w:val="nil"/>
                    <w:right w:val="nil"/>
                  </w:tcBorders>
                </w:tcPr>
                <w:p w14:paraId="45E5836A"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AOP145</w:t>
                  </w:r>
                </w:p>
              </w:tc>
              <w:tc>
                <w:tcPr>
                  <w:tcW w:w="462" w:type="dxa"/>
                  <w:tcBorders>
                    <w:top w:val="nil"/>
                    <w:left w:val="nil"/>
                    <w:bottom w:val="nil"/>
                    <w:right w:val="nil"/>
                  </w:tcBorders>
                </w:tcPr>
                <w:p w14:paraId="10EF5A78"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496E62B8"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Amortizacija</w:t>
                  </w:r>
                </w:p>
              </w:tc>
            </w:tr>
            <w:tr w:rsidR="00ED3CB4" w14:paraId="2CDACA9D" w14:textId="77777777" w:rsidTr="00AA225A">
              <w:tc>
                <w:tcPr>
                  <w:tcW w:w="946" w:type="dxa"/>
                  <w:tcBorders>
                    <w:top w:val="nil"/>
                    <w:left w:val="nil"/>
                    <w:bottom w:val="nil"/>
                    <w:right w:val="nil"/>
                  </w:tcBorders>
                </w:tcPr>
                <w:p w14:paraId="3BA4279A"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AOP146</w:t>
                  </w:r>
                </w:p>
              </w:tc>
              <w:tc>
                <w:tcPr>
                  <w:tcW w:w="462" w:type="dxa"/>
                  <w:tcBorders>
                    <w:top w:val="nil"/>
                    <w:left w:val="nil"/>
                    <w:bottom w:val="nil"/>
                    <w:right w:val="nil"/>
                  </w:tcBorders>
                </w:tcPr>
                <w:p w14:paraId="2390156A"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69924E82"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Prevrednotovalni poslovni odhodki pri neopredmetenih sredstvih in opredmetenih osnovnih sredstvih</w:t>
                  </w:r>
                </w:p>
              </w:tc>
            </w:tr>
            <w:tr w:rsidR="00ED3CB4" w14:paraId="22CFFCED" w14:textId="77777777" w:rsidTr="00AA225A">
              <w:tc>
                <w:tcPr>
                  <w:tcW w:w="946" w:type="dxa"/>
                  <w:tcBorders>
                    <w:top w:val="nil"/>
                    <w:left w:val="nil"/>
                    <w:bottom w:val="nil"/>
                    <w:right w:val="nil"/>
                  </w:tcBorders>
                </w:tcPr>
                <w:p w14:paraId="609BA666" w14:textId="77777777" w:rsidR="00AA225A" w:rsidRPr="00AA225A" w:rsidRDefault="00E55CBC" w:rsidP="00AA225A">
                  <w:pPr>
                    <w:pStyle w:val="ListParagraph"/>
                    <w:ind w:left="2"/>
                    <w:jc w:val="both"/>
                    <w:rPr>
                      <w:rFonts w:ascii="Tahoma" w:hAnsi="Tahoma" w:cs="Tahoma"/>
                      <w:sz w:val="16"/>
                      <w:szCs w:val="16"/>
                    </w:rPr>
                  </w:pPr>
                  <w:r w:rsidRPr="00AA225A">
                    <w:rPr>
                      <w:rFonts w:ascii="Tahoma" w:hAnsi="Tahoma" w:cs="Tahoma"/>
                      <w:sz w:val="16"/>
                      <w:szCs w:val="16"/>
                    </w:rPr>
                    <w:t>t</w:t>
                  </w:r>
                </w:p>
              </w:tc>
              <w:tc>
                <w:tcPr>
                  <w:tcW w:w="462" w:type="dxa"/>
                  <w:tcBorders>
                    <w:top w:val="nil"/>
                    <w:left w:val="nil"/>
                    <w:bottom w:val="nil"/>
                    <w:right w:val="nil"/>
                  </w:tcBorders>
                </w:tcPr>
                <w:p w14:paraId="4E4B8E31" w14:textId="77777777" w:rsidR="00AA225A" w:rsidRPr="00D56AF4" w:rsidRDefault="00E55CBC" w:rsidP="00AA225A">
                  <w:pPr>
                    <w:pStyle w:val="ListParagraph"/>
                    <w:ind w:left="0"/>
                    <w:jc w:val="both"/>
                    <w:rPr>
                      <w:rFonts w:ascii="Tahoma" w:hAnsi="Tahoma" w:cs="Tahoma"/>
                      <w:sz w:val="16"/>
                      <w:szCs w:val="16"/>
                    </w:rPr>
                  </w:pPr>
                  <w:r w:rsidRPr="00D56AF4">
                    <w:rPr>
                      <w:rFonts w:ascii="Tahoma" w:hAnsi="Tahoma" w:cs="Tahoma"/>
                      <w:sz w:val="16"/>
                      <w:szCs w:val="16"/>
                    </w:rPr>
                    <w:t>…</w:t>
                  </w:r>
                </w:p>
              </w:tc>
              <w:tc>
                <w:tcPr>
                  <w:tcW w:w="7454" w:type="dxa"/>
                  <w:tcBorders>
                    <w:top w:val="nil"/>
                    <w:left w:val="nil"/>
                    <w:bottom w:val="nil"/>
                    <w:right w:val="nil"/>
                  </w:tcBorders>
                </w:tcPr>
                <w:p w14:paraId="439AC04C" w14:textId="77777777" w:rsidR="00AA225A" w:rsidRPr="00D56AF4" w:rsidRDefault="00E55CBC" w:rsidP="00AA225A">
                  <w:pPr>
                    <w:pStyle w:val="ListParagraph"/>
                    <w:ind w:left="5"/>
                    <w:jc w:val="both"/>
                    <w:rPr>
                      <w:rFonts w:ascii="Tahoma" w:hAnsi="Tahoma" w:cs="Tahoma"/>
                      <w:sz w:val="16"/>
                      <w:szCs w:val="16"/>
                    </w:rPr>
                  </w:pPr>
                  <w:r w:rsidRPr="00D56AF4">
                    <w:rPr>
                      <w:rFonts w:ascii="Tahoma" w:hAnsi="Tahoma" w:cs="Tahoma"/>
                      <w:sz w:val="16"/>
                      <w:szCs w:val="16"/>
                    </w:rPr>
                    <w:t>Zadnje zaključeno poslovno leto</w:t>
                  </w:r>
                </w:p>
              </w:tc>
            </w:tr>
          </w:tbl>
          <w:p w14:paraId="2026D75B" w14:textId="77777777" w:rsidR="00AA225A" w:rsidRPr="00D56AF4" w:rsidRDefault="00AA225A" w:rsidP="00AA225A">
            <w:pPr>
              <w:pStyle w:val="ListParagraph"/>
              <w:tabs>
                <w:tab w:val="left" w:pos="426"/>
              </w:tabs>
              <w:ind w:left="0"/>
              <w:jc w:val="both"/>
              <w:rPr>
                <w:rFonts w:ascii="Tahoma" w:hAnsi="Tahoma" w:cs="Tahoma"/>
                <w:sz w:val="16"/>
                <w:szCs w:val="16"/>
              </w:rPr>
            </w:pPr>
          </w:p>
        </w:tc>
        <w:tc>
          <w:tcPr>
            <w:tcW w:w="1665" w:type="dxa"/>
          </w:tcPr>
          <w:p w14:paraId="0D208DF0" w14:textId="77777777" w:rsidR="00AA225A" w:rsidRPr="00D56AF4" w:rsidRDefault="00AA225A" w:rsidP="00AA225A">
            <w:pPr>
              <w:pStyle w:val="ListParagraph"/>
              <w:tabs>
                <w:tab w:val="left" w:pos="426"/>
              </w:tabs>
              <w:ind w:left="0"/>
              <w:jc w:val="both"/>
              <w:rPr>
                <w:rFonts w:ascii="Tahoma" w:hAnsi="Tahoma" w:cs="Tahoma"/>
                <w:sz w:val="18"/>
                <w:szCs w:val="18"/>
              </w:rPr>
            </w:pPr>
          </w:p>
        </w:tc>
      </w:tr>
      <w:tr w:rsidR="00ED3CB4" w14:paraId="7B48BA60" w14:textId="77777777" w:rsidTr="00AA225A">
        <w:tc>
          <w:tcPr>
            <w:tcW w:w="2547" w:type="dxa"/>
          </w:tcPr>
          <w:p w14:paraId="3C959B01" w14:textId="77777777" w:rsidR="00AA225A" w:rsidRPr="00D56AF4" w:rsidRDefault="00E55CBC" w:rsidP="00AA225A">
            <w:pPr>
              <w:pStyle w:val="ListParagraph"/>
              <w:tabs>
                <w:tab w:val="left" w:pos="426"/>
              </w:tabs>
              <w:ind w:left="0"/>
              <w:jc w:val="both"/>
              <w:rPr>
                <w:rFonts w:ascii="Tahoma" w:hAnsi="Tahoma" w:cs="Tahoma"/>
                <w:b/>
                <w:sz w:val="16"/>
                <w:szCs w:val="16"/>
              </w:rPr>
            </w:pPr>
            <w:r w:rsidRPr="00D56AF4">
              <w:rPr>
                <w:rFonts w:ascii="Tahoma" w:hAnsi="Tahoma" w:cs="Tahoma"/>
                <w:b/>
                <w:sz w:val="16"/>
                <w:szCs w:val="16"/>
              </w:rPr>
              <w:t>Podrejeni dolg _____ EUR</w:t>
            </w:r>
          </w:p>
        </w:tc>
        <w:tc>
          <w:tcPr>
            <w:tcW w:w="9639" w:type="dxa"/>
          </w:tcPr>
          <w:p w14:paraId="52683820" w14:textId="77777777" w:rsidR="00AA225A" w:rsidRPr="00D56AF4" w:rsidRDefault="00E55CBC" w:rsidP="00AA225A">
            <w:pPr>
              <w:pStyle w:val="ListParagraph"/>
              <w:tabs>
                <w:tab w:val="left" w:pos="426"/>
              </w:tabs>
              <w:ind w:left="426"/>
              <w:jc w:val="both"/>
              <w:rPr>
                <w:rFonts w:ascii="Tahoma" w:eastAsia="Calibri" w:hAnsi="Tahoma" w:cs="Tahoma"/>
                <w:sz w:val="16"/>
                <w:szCs w:val="16"/>
              </w:rPr>
            </w:pPr>
            <w:r w:rsidRPr="00D56AF4">
              <w:rPr>
                <w:rFonts w:ascii="Tahoma" w:hAnsi="Tahoma" w:cs="Tahoma"/>
                <w:sz w:val="16"/>
                <w:szCs w:val="16"/>
              </w:rPr>
              <w:t>Kot izhaja iz obvezne specifikacije finančnih obveznosti na 31.12.______________</w:t>
            </w:r>
          </w:p>
        </w:tc>
        <w:tc>
          <w:tcPr>
            <w:tcW w:w="1665" w:type="dxa"/>
          </w:tcPr>
          <w:p w14:paraId="033DF766" w14:textId="77777777" w:rsidR="00AA225A" w:rsidRPr="00D56AF4" w:rsidRDefault="00AA225A" w:rsidP="00AA225A">
            <w:pPr>
              <w:pStyle w:val="ListParagraph"/>
              <w:tabs>
                <w:tab w:val="left" w:pos="426"/>
              </w:tabs>
              <w:ind w:left="0"/>
              <w:jc w:val="both"/>
              <w:rPr>
                <w:rFonts w:ascii="Tahoma" w:hAnsi="Tahoma" w:cs="Tahoma"/>
                <w:sz w:val="18"/>
                <w:szCs w:val="18"/>
              </w:rPr>
            </w:pPr>
          </w:p>
        </w:tc>
      </w:tr>
    </w:tbl>
    <w:p w14:paraId="3022E92B" w14:textId="77777777" w:rsidR="00AA225A" w:rsidRPr="00D56AF4" w:rsidRDefault="00AA225A" w:rsidP="00AA225A">
      <w:pPr>
        <w:pStyle w:val="ListParagraph"/>
        <w:tabs>
          <w:tab w:val="left" w:pos="426"/>
        </w:tabs>
        <w:ind w:left="425"/>
        <w:jc w:val="both"/>
        <w:rPr>
          <w:rFonts w:ascii="Tahoma" w:hAnsi="Tahoma" w:cs="Tahoma"/>
          <w:sz w:val="18"/>
          <w:szCs w:val="18"/>
        </w:rPr>
        <w:sectPr w:rsidR="00AA225A" w:rsidRPr="00D56AF4" w:rsidSect="00AA225A">
          <w:pgSz w:w="16838" w:h="11906" w:orient="landscape"/>
          <w:pgMar w:top="1417" w:right="1417" w:bottom="1417" w:left="1135" w:header="708" w:footer="555" w:gutter="0"/>
          <w:cols w:space="708"/>
          <w:docGrid w:linePitch="360"/>
        </w:sectPr>
      </w:pPr>
    </w:p>
    <w:p w14:paraId="4657DD94" w14:textId="77777777" w:rsidR="00AA225A" w:rsidRPr="00D56AF4" w:rsidRDefault="00AA225A" w:rsidP="00AA225A">
      <w:pPr>
        <w:pStyle w:val="ListParagraph"/>
        <w:tabs>
          <w:tab w:val="left" w:pos="426"/>
        </w:tabs>
        <w:ind w:left="425"/>
        <w:jc w:val="both"/>
        <w:rPr>
          <w:rFonts w:ascii="Tahoma" w:hAnsi="Tahoma" w:cs="Tahoma"/>
          <w:sz w:val="18"/>
          <w:szCs w:val="18"/>
        </w:rPr>
      </w:pPr>
    </w:p>
    <w:p w14:paraId="33DC5121" w14:textId="77777777" w:rsidR="00AA225A" w:rsidRPr="00D56AF4" w:rsidRDefault="00AA225A" w:rsidP="00AA225A">
      <w:pPr>
        <w:pStyle w:val="ListParagraph"/>
        <w:tabs>
          <w:tab w:val="left" w:pos="426"/>
        </w:tabs>
        <w:ind w:left="425"/>
        <w:jc w:val="both"/>
        <w:rPr>
          <w:rFonts w:ascii="Tahoma" w:hAnsi="Tahoma" w:cs="Tahoma"/>
          <w:sz w:val="18"/>
          <w:szCs w:val="18"/>
        </w:rPr>
      </w:pPr>
    </w:p>
    <w:p w14:paraId="26213B14" w14:textId="77777777" w:rsidR="00AA225A" w:rsidRPr="00D56AF4" w:rsidRDefault="00E55CBC" w:rsidP="00AA225A">
      <w:pPr>
        <w:ind w:left="426"/>
        <w:jc w:val="both"/>
        <w:rPr>
          <w:rFonts w:ascii="Tahoma" w:hAnsi="Tahoma" w:cs="Tahoma"/>
          <w:sz w:val="18"/>
          <w:szCs w:val="18"/>
        </w:rPr>
      </w:pPr>
      <w:r w:rsidRPr="00D56AF4">
        <w:rPr>
          <w:rFonts w:ascii="Tahoma" w:hAnsi="Tahoma" w:cs="Tahoma"/>
          <w:sz w:val="18"/>
          <w:szCs w:val="18"/>
        </w:rPr>
        <w:t>Podajamo pojasnilo v zvezi z izpolnjevanjem pogodbene zaveze (kljub temu, da izračuni kažejo drugače)/ neizpolnjevanjem pogodbene zaveze, ki izhaja iz izračuna bilančnih postavk, in navajamo ukrepe, s katerimi bo kršitev odpravljena:</w:t>
      </w:r>
    </w:p>
    <w:p w14:paraId="63E42ACE" w14:textId="77777777" w:rsidR="00AA225A" w:rsidRPr="00D56AF4" w:rsidRDefault="00E55CBC" w:rsidP="00AA225A">
      <w:pPr>
        <w:ind w:left="426"/>
        <w:jc w:val="both"/>
        <w:rPr>
          <w:rFonts w:ascii="Tahoma" w:hAnsi="Tahoma" w:cs="Tahoma"/>
          <w:sz w:val="18"/>
          <w:szCs w:val="18"/>
        </w:rPr>
      </w:pPr>
      <w:r w:rsidRPr="00D56AF4">
        <w:rPr>
          <w:rFonts w:ascii="Tahoma" w:hAnsi="Tahoma" w:cs="Tahom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47"/>
    <w:p w14:paraId="434B180C" w14:textId="77777777" w:rsidR="00AA225A" w:rsidRPr="00D56AF4" w:rsidRDefault="00AA225A" w:rsidP="00AA225A">
      <w:pPr>
        <w:ind w:left="426"/>
        <w:jc w:val="both"/>
        <w:rPr>
          <w:rFonts w:ascii="Tahoma" w:hAnsi="Tahoma" w:cs="Tahoma"/>
          <w:sz w:val="18"/>
          <w:szCs w:val="18"/>
        </w:rPr>
      </w:pPr>
    </w:p>
    <w:p w14:paraId="32E65DD3" w14:textId="77777777" w:rsidR="00AA225A" w:rsidRPr="00D56AF4" w:rsidRDefault="00AA225A" w:rsidP="00AA225A">
      <w:pPr>
        <w:ind w:left="426"/>
        <w:jc w:val="both"/>
        <w:rPr>
          <w:rFonts w:ascii="Tahoma" w:hAnsi="Tahoma" w:cs="Tahoma"/>
          <w:sz w:val="18"/>
          <w:szCs w:val="18"/>
        </w:rPr>
      </w:pPr>
    </w:p>
    <w:p w14:paraId="4AAA3CD8" w14:textId="77777777" w:rsidR="00AA225A" w:rsidRPr="00D56AF4" w:rsidRDefault="00E55CBC" w:rsidP="00AA225A">
      <w:pPr>
        <w:ind w:left="426"/>
        <w:jc w:val="both"/>
        <w:rPr>
          <w:rFonts w:ascii="Tahoma" w:hAnsi="Tahoma" w:cs="Tahoma"/>
          <w:sz w:val="18"/>
          <w:szCs w:val="18"/>
        </w:rPr>
      </w:pPr>
      <w:r w:rsidRPr="00D56AF4">
        <w:rPr>
          <w:rFonts w:ascii="Tahoma" w:hAnsi="Tahoma" w:cs="Tahoma"/>
          <w:sz w:val="18"/>
          <w:szCs w:val="18"/>
        </w:rPr>
        <w:t>Obvezna specifikacija finančnih obveznosti na 31.12._______________:</w:t>
      </w:r>
    </w:p>
    <w:p w14:paraId="7FED1876" w14:textId="77777777" w:rsidR="00AA225A" w:rsidRPr="00D56AF4" w:rsidRDefault="00AA225A" w:rsidP="00AA225A">
      <w:pPr>
        <w:ind w:left="426"/>
        <w:jc w:val="both"/>
        <w:rPr>
          <w:rFonts w:ascii="Tahoma" w:hAnsi="Tahoma" w:cs="Tahoma"/>
          <w:sz w:val="18"/>
          <w:szCs w:val="18"/>
        </w:rPr>
      </w:pPr>
    </w:p>
    <w:tbl>
      <w:tblPr>
        <w:tblW w:w="8505" w:type="dxa"/>
        <w:tblInd w:w="421" w:type="dxa"/>
        <w:tblCellMar>
          <w:left w:w="70" w:type="dxa"/>
          <w:right w:w="70" w:type="dxa"/>
        </w:tblCellMar>
        <w:tblLook w:val="04A0" w:firstRow="1" w:lastRow="0" w:firstColumn="1" w:lastColumn="0" w:noHBand="0" w:noVBand="1"/>
      </w:tblPr>
      <w:tblGrid>
        <w:gridCol w:w="2693"/>
        <w:gridCol w:w="2901"/>
        <w:gridCol w:w="1068"/>
        <w:gridCol w:w="1843"/>
      </w:tblGrid>
      <w:tr w:rsidR="00ED3CB4" w14:paraId="6E65942D" w14:textId="77777777" w:rsidTr="00AA225A">
        <w:trPr>
          <w:trHeight w:val="901"/>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05995" w14:textId="77777777" w:rsidR="00AA225A" w:rsidRPr="00D56AF4" w:rsidRDefault="00E55CBC" w:rsidP="00AA225A">
            <w:pPr>
              <w:jc w:val="center"/>
              <w:rPr>
                <w:rFonts w:ascii="Tahoma" w:hAnsi="Tahoma" w:cs="Tahoma"/>
                <w:i/>
                <w:iCs/>
                <w:sz w:val="16"/>
                <w:szCs w:val="16"/>
              </w:rPr>
            </w:pPr>
            <w:r w:rsidRPr="00D56AF4">
              <w:rPr>
                <w:rFonts w:ascii="Tahoma" w:hAnsi="Tahoma" w:cs="Tahoma"/>
                <w:i/>
                <w:iCs/>
                <w:sz w:val="16"/>
                <w:szCs w:val="16"/>
              </w:rPr>
              <w:t>Naziv vseh posojilodajalcev (bank, lizinških hiš, družb in fizičnih oseb)</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14:paraId="65098690" w14:textId="77777777" w:rsidR="00AA225A" w:rsidRPr="00D56AF4" w:rsidRDefault="00E55CBC" w:rsidP="00AA225A">
            <w:pPr>
              <w:jc w:val="center"/>
              <w:rPr>
                <w:rFonts w:ascii="Tahoma" w:hAnsi="Tahoma" w:cs="Tahoma"/>
                <w:i/>
                <w:iCs/>
                <w:sz w:val="16"/>
                <w:szCs w:val="16"/>
              </w:rPr>
            </w:pPr>
            <w:r w:rsidRPr="00D56AF4">
              <w:rPr>
                <w:rFonts w:ascii="Tahoma" w:hAnsi="Tahoma" w:cs="Tahoma"/>
                <w:i/>
                <w:iCs/>
                <w:sz w:val="16"/>
                <w:szCs w:val="16"/>
              </w:rPr>
              <w:t xml:space="preserve">Oblika financiranja* </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397C2F8F" w14:textId="77777777" w:rsidR="00AA225A" w:rsidRPr="00D56AF4" w:rsidRDefault="00E55CBC" w:rsidP="00AA225A">
            <w:pPr>
              <w:jc w:val="center"/>
              <w:rPr>
                <w:rFonts w:ascii="Tahoma" w:hAnsi="Tahoma" w:cs="Tahoma"/>
                <w:i/>
                <w:iCs/>
                <w:sz w:val="16"/>
                <w:szCs w:val="16"/>
              </w:rPr>
            </w:pPr>
            <w:r w:rsidRPr="00D56AF4">
              <w:rPr>
                <w:rFonts w:ascii="Tahoma" w:hAnsi="Tahoma" w:cs="Tahoma"/>
                <w:i/>
                <w:iCs/>
                <w:sz w:val="16"/>
                <w:szCs w:val="16"/>
              </w:rPr>
              <w:t>Datum sklenitve pogodbe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C395458" w14:textId="77777777" w:rsidR="00AA225A" w:rsidRPr="00D56AF4" w:rsidRDefault="00E55CBC" w:rsidP="00AA225A">
            <w:pPr>
              <w:jc w:val="center"/>
              <w:rPr>
                <w:rFonts w:ascii="Tahoma" w:hAnsi="Tahoma" w:cs="Tahoma"/>
                <w:bCs/>
                <w:i/>
                <w:iCs/>
                <w:sz w:val="16"/>
                <w:szCs w:val="16"/>
              </w:rPr>
            </w:pPr>
            <w:r w:rsidRPr="00D56AF4">
              <w:rPr>
                <w:rFonts w:ascii="Tahoma" w:hAnsi="Tahoma" w:cs="Tahoma"/>
                <w:bCs/>
                <w:i/>
                <w:iCs/>
                <w:sz w:val="16"/>
                <w:szCs w:val="16"/>
              </w:rPr>
              <w:t>Stanje kredita (v EUR) na dan 31.12. ____________</w:t>
            </w:r>
          </w:p>
        </w:tc>
      </w:tr>
      <w:tr w:rsidR="00ED3CB4" w14:paraId="247C88A3"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49F264E1" w14:textId="77777777" w:rsidR="00AA225A" w:rsidRPr="00D56AF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7314E02E" w14:textId="77777777" w:rsidR="00AA225A" w:rsidRPr="00D56AF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02E939C1" w14:textId="77777777" w:rsidR="00AA225A" w:rsidRPr="00D56AF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48594A19" w14:textId="77777777" w:rsidR="00AA225A" w:rsidRPr="00D56AF4" w:rsidRDefault="00AA225A" w:rsidP="00AA225A">
            <w:pPr>
              <w:jc w:val="center"/>
              <w:rPr>
                <w:rFonts w:ascii="Tahoma" w:hAnsi="Tahoma" w:cs="Tahoma"/>
                <w:sz w:val="16"/>
                <w:szCs w:val="16"/>
              </w:rPr>
            </w:pPr>
          </w:p>
        </w:tc>
      </w:tr>
      <w:tr w:rsidR="00ED3CB4" w14:paraId="3B432BA6"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5892A0BE" w14:textId="77777777" w:rsidR="00AA225A" w:rsidRPr="00D56AF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0C2D7676" w14:textId="77777777" w:rsidR="00AA225A" w:rsidRPr="00D56AF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472653C0" w14:textId="77777777" w:rsidR="00AA225A" w:rsidRPr="00D56AF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2467C026" w14:textId="77777777" w:rsidR="00AA225A" w:rsidRPr="00D56AF4" w:rsidRDefault="00AA225A" w:rsidP="00AA225A">
            <w:pPr>
              <w:jc w:val="center"/>
              <w:rPr>
                <w:rFonts w:ascii="Tahoma" w:hAnsi="Tahoma" w:cs="Tahoma"/>
                <w:sz w:val="16"/>
                <w:szCs w:val="16"/>
              </w:rPr>
            </w:pPr>
          </w:p>
        </w:tc>
      </w:tr>
      <w:tr w:rsidR="00ED3CB4" w14:paraId="32CA8FB6"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1AEE61D7" w14:textId="77777777" w:rsidR="00AA225A" w:rsidRPr="00D56AF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462C231D" w14:textId="77777777" w:rsidR="00AA225A" w:rsidRPr="00D56AF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264BD73E" w14:textId="77777777" w:rsidR="00AA225A" w:rsidRPr="00D56AF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468D38D8" w14:textId="77777777" w:rsidR="00AA225A" w:rsidRPr="00D56AF4" w:rsidRDefault="00AA225A" w:rsidP="00AA225A">
            <w:pPr>
              <w:jc w:val="center"/>
              <w:rPr>
                <w:rFonts w:ascii="Tahoma" w:hAnsi="Tahoma" w:cs="Tahoma"/>
                <w:sz w:val="16"/>
                <w:szCs w:val="16"/>
              </w:rPr>
            </w:pPr>
          </w:p>
        </w:tc>
      </w:tr>
      <w:tr w:rsidR="00ED3CB4" w14:paraId="065D7AE5"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1FF7F968" w14:textId="77777777" w:rsidR="00AA225A" w:rsidRPr="00D56AF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0727DEC8" w14:textId="77777777" w:rsidR="00AA225A" w:rsidRPr="00D56AF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1F9A4386" w14:textId="77777777" w:rsidR="00AA225A" w:rsidRPr="00D56AF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7C1D2D3D" w14:textId="77777777" w:rsidR="00AA225A" w:rsidRPr="00D56AF4" w:rsidRDefault="00AA225A" w:rsidP="00AA225A">
            <w:pPr>
              <w:jc w:val="center"/>
              <w:rPr>
                <w:rFonts w:ascii="Tahoma" w:hAnsi="Tahoma" w:cs="Tahoma"/>
                <w:sz w:val="16"/>
                <w:szCs w:val="16"/>
              </w:rPr>
            </w:pPr>
          </w:p>
        </w:tc>
      </w:tr>
      <w:tr w:rsidR="00ED3CB4" w14:paraId="74453ECC"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4B404EE0" w14:textId="77777777" w:rsidR="00AA225A" w:rsidRPr="00A130B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7D1EBD3D" w14:textId="77777777" w:rsidR="00AA225A" w:rsidRPr="00A130B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1F4ED382" w14:textId="77777777" w:rsidR="00AA225A" w:rsidRPr="00A130B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2E14EFEE" w14:textId="77777777" w:rsidR="00AA225A" w:rsidRPr="00A130B4" w:rsidRDefault="00AA225A" w:rsidP="00AA225A">
            <w:pPr>
              <w:jc w:val="center"/>
              <w:rPr>
                <w:rFonts w:ascii="Tahoma" w:hAnsi="Tahoma" w:cs="Tahoma"/>
                <w:sz w:val="16"/>
                <w:szCs w:val="16"/>
              </w:rPr>
            </w:pPr>
          </w:p>
        </w:tc>
      </w:tr>
      <w:tr w:rsidR="00ED3CB4" w14:paraId="59AD2D16"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1F8700F0" w14:textId="77777777" w:rsidR="00AA225A" w:rsidRPr="00A130B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193BAF29" w14:textId="77777777" w:rsidR="00AA225A" w:rsidRPr="00A130B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21BB85AC" w14:textId="77777777" w:rsidR="00AA225A" w:rsidRPr="00A130B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3203DFCB" w14:textId="77777777" w:rsidR="00AA225A" w:rsidRPr="00A130B4" w:rsidRDefault="00AA225A" w:rsidP="00AA225A">
            <w:pPr>
              <w:jc w:val="center"/>
              <w:rPr>
                <w:rFonts w:ascii="Tahoma" w:hAnsi="Tahoma" w:cs="Tahoma"/>
                <w:sz w:val="16"/>
                <w:szCs w:val="16"/>
              </w:rPr>
            </w:pPr>
          </w:p>
        </w:tc>
      </w:tr>
      <w:tr w:rsidR="00ED3CB4" w14:paraId="45706535"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63A783A0" w14:textId="77777777" w:rsidR="00AA225A" w:rsidRPr="00A130B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2C717AC7" w14:textId="77777777" w:rsidR="00AA225A" w:rsidRPr="00A130B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187FDC1E" w14:textId="77777777" w:rsidR="00AA225A" w:rsidRPr="00A130B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7C2C2ABC" w14:textId="77777777" w:rsidR="00AA225A" w:rsidRPr="00A130B4" w:rsidRDefault="00AA225A" w:rsidP="00AA225A">
            <w:pPr>
              <w:jc w:val="center"/>
              <w:rPr>
                <w:rFonts w:ascii="Tahoma" w:hAnsi="Tahoma" w:cs="Tahoma"/>
                <w:sz w:val="16"/>
                <w:szCs w:val="16"/>
              </w:rPr>
            </w:pPr>
          </w:p>
        </w:tc>
      </w:tr>
      <w:tr w:rsidR="00ED3CB4" w14:paraId="47B0B07A"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03E7864A" w14:textId="77777777" w:rsidR="00AA225A" w:rsidRPr="00A130B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641764CD" w14:textId="77777777" w:rsidR="00AA225A" w:rsidRPr="00A130B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7082F4D8" w14:textId="77777777" w:rsidR="00AA225A" w:rsidRPr="00A130B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6AF803A5" w14:textId="77777777" w:rsidR="00AA225A" w:rsidRPr="00A130B4" w:rsidRDefault="00AA225A" w:rsidP="00AA225A">
            <w:pPr>
              <w:jc w:val="center"/>
              <w:rPr>
                <w:rFonts w:ascii="Tahoma" w:hAnsi="Tahoma" w:cs="Tahoma"/>
                <w:sz w:val="16"/>
                <w:szCs w:val="16"/>
              </w:rPr>
            </w:pPr>
          </w:p>
        </w:tc>
      </w:tr>
      <w:tr w:rsidR="00ED3CB4" w14:paraId="5A41A46B"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606F0293" w14:textId="77777777" w:rsidR="00AA225A" w:rsidRPr="00A130B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1DC29B78" w14:textId="77777777" w:rsidR="00AA225A" w:rsidRPr="00A130B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4DD30ACF" w14:textId="77777777" w:rsidR="00AA225A" w:rsidRPr="00A130B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3452743A" w14:textId="77777777" w:rsidR="00AA225A" w:rsidRPr="00A130B4" w:rsidRDefault="00AA225A" w:rsidP="00AA225A">
            <w:pPr>
              <w:jc w:val="center"/>
              <w:rPr>
                <w:rFonts w:ascii="Tahoma" w:hAnsi="Tahoma" w:cs="Tahoma"/>
                <w:sz w:val="16"/>
                <w:szCs w:val="16"/>
              </w:rPr>
            </w:pPr>
          </w:p>
        </w:tc>
      </w:tr>
      <w:tr w:rsidR="00ED3CB4" w14:paraId="1C0F67D0"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tcPr>
          <w:p w14:paraId="234D846D" w14:textId="77777777" w:rsidR="00AA225A" w:rsidRPr="00D56AF4" w:rsidRDefault="00AA225A" w:rsidP="00AA225A">
            <w:pPr>
              <w:rPr>
                <w:rFonts w:ascii="Tahoma" w:hAnsi="Tahoma" w:cs="Tahoma"/>
                <w:sz w:val="16"/>
                <w:szCs w:val="16"/>
              </w:rPr>
            </w:pPr>
          </w:p>
        </w:tc>
        <w:tc>
          <w:tcPr>
            <w:tcW w:w="2901" w:type="dxa"/>
            <w:tcBorders>
              <w:top w:val="nil"/>
              <w:left w:val="nil"/>
              <w:bottom w:val="single" w:sz="4" w:space="0" w:color="auto"/>
              <w:right w:val="single" w:sz="4" w:space="0" w:color="auto"/>
            </w:tcBorders>
            <w:shd w:val="clear" w:color="auto" w:fill="auto"/>
          </w:tcPr>
          <w:p w14:paraId="6FDDFE1F" w14:textId="77777777" w:rsidR="00AA225A" w:rsidRPr="00D56AF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tcPr>
          <w:p w14:paraId="326AD1C4" w14:textId="77777777" w:rsidR="00AA225A" w:rsidRPr="00D56AF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tcPr>
          <w:p w14:paraId="46FE1243" w14:textId="77777777" w:rsidR="00AA225A" w:rsidRPr="00D56AF4" w:rsidRDefault="00AA225A" w:rsidP="00AA225A">
            <w:pPr>
              <w:jc w:val="center"/>
              <w:rPr>
                <w:rFonts w:ascii="Tahoma" w:hAnsi="Tahoma" w:cs="Tahoma"/>
                <w:sz w:val="16"/>
                <w:szCs w:val="16"/>
              </w:rPr>
            </w:pPr>
          </w:p>
        </w:tc>
      </w:tr>
      <w:tr w:rsidR="00ED3CB4" w14:paraId="33DE868B" w14:textId="77777777" w:rsidTr="00AA225A">
        <w:trPr>
          <w:trHeight w:val="300"/>
        </w:trPr>
        <w:tc>
          <w:tcPr>
            <w:tcW w:w="2693" w:type="dxa"/>
            <w:tcBorders>
              <w:top w:val="nil"/>
              <w:left w:val="single" w:sz="4" w:space="0" w:color="auto"/>
              <w:bottom w:val="single" w:sz="4" w:space="0" w:color="auto"/>
              <w:right w:val="single" w:sz="4" w:space="0" w:color="auto"/>
            </w:tcBorders>
            <w:shd w:val="clear" w:color="auto" w:fill="auto"/>
            <w:hideMark/>
          </w:tcPr>
          <w:p w14:paraId="160E5761" w14:textId="77777777" w:rsidR="00AA225A" w:rsidRPr="00D56AF4" w:rsidRDefault="00E55CBC" w:rsidP="00AA225A">
            <w:pPr>
              <w:rPr>
                <w:rFonts w:ascii="Tahoma" w:hAnsi="Tahoma" w:cs="Tahoma"/>
                <w:b/>
                <w:bCs/>
                <w:sz w:val="16"/>
                <w:szCs w:val="16"/>
              </w:rPr>
            </w:pPr>
            <w:r w:rsidRPr="00D56AF4">
              <w:rPr>
                <w:rFonts w:ascii="Tahoma" w:hAnsi="Tahoma" w:cs="Tahoma"/>
                <w:b/>
                <w:bCs/>
                <w:sz w:val="16"/>
                <w:szCs w:val="16"/>
              </w:rPr>
              <w:t>Skupaj</w:t>
            </w:r>
          </w:p>
        </w:tc>
        <w:tc>
          <w:tcPr>
            <w:tcW w:w="2901" w:type="dxa"/>
            <w:tcBorders>
              <w:top w:val="nil"/>
              <w:left w:val="nil"/>
              <w:bottom w:val="single" w:sz="4" w:space="0" w:color="auto"/>
              <w:right w:val="single" w:sz="4" w:space="0" w:color="auto"/>
            </w:tcBorders>
            <w:shd w:val="clear" w:color="auto" w:fill="auto"/>
            <w:hideMark/>
          </w:tcPr>
          <w:p w14:paraId="3F3ADC49" w14:textId="77777777" w:rsidR="00AA225A" w:rsidRPr="00D56AF4" w:rsidRDefault="00AA225A" w:rsidP="00AA225A">
            <w:pPr>
              <w:jc w:val="center"/>
              <w:rPr>
                <w:rFonts w:ascii="Tahoma" w:hAnsi="Tahoma" w:cs="Tahoma"/>
                <w:sz w:val="16"/>
                <w:szCs w:val="16"/>
              </w:rPr>
            </w:pPr>
          </w:p>
        </w:tc>
        <w:tc>
          <w:tcPr>
            <w:tcW w:w="1068" w:type="dxa"/>
            <w:tcBorders>
              <w:top w:val="nil"/>
              <w:left w:val="nil"/>
              <w:bottom w:val="single" w:sz="4" w:space="0" w:color="auto"/>
              <w:right w:val="single" w:sz="4" w:space="0" w:color="auto"/>
            </w:tcBorders>
            <w:shd w:val="clear" w:color="auto" w:fill="auto"/>
            <w:hideMark/>
          </w:tcPr>
          <w:p w14:paraId="5021B143" w14:textId="77777777" w:rsidR="00AA225A" w:rsidRPr="00D56AF4" w:rsidRDefault="00AA225A" w:rsidP="00AA225A">
            <w:pPr>
              <w:jc w:val="center"/>
              <w:rPr>
                <w:rFonts w:ascii="Tahoma" w:hAnsi="Tahoma" w:cs="Tahoma"/>
                <w:sz w:val="16"/>
                <w:szCs w:val="16"/>
              </w:rPr>
            </w:pPr>
          </w:p>
        </w:tc>
        <w:tc>
          <w:tcPr>
            <w:tcW w:w="1843" w:type="dxa"/>
            <w:tcBorders>
              <w:top w:val="nil"/>
              <w:left w:val="nil"/>
              <w:bottom w:val="single" w:sz="4" w:space="0" w:color="auto"/>
              <w:right w:val="single" w:sz="4" w:space="0" w:color="auto"/>
            </w:tcBorders>
            <w:shd w:val="clear" w:color="auto" w:fill="auto"/>
            <w:hideMark/>
          </w:tcPr>
          <w:p w14:paraId="379A41E4" w14:textId="77777777" w:rsidR="00AA225A" w:rsidRPr="00D56AF4" w:rsidRDefault="00AA225A" w:rsidP="00AA225A">
            <w:pPr>
              <w:jc w:val="center"/>
              <w:rPr>
                <w:rFonts w:ascii="Tahoma" w:hAnsi="Tahoma" w:cs="Tahoma"/>
                <w:sz w:val="16"/>
                <w:szCs w:val="16"/>
              </w:rPr>
            </w:pPr>
          </w:p>
        </w:tc>
      </w:tr>
    </w:tbl>
    <w:p w14:paraId="7ADC5D9B" w14:textId="77777777" w:rsidR="00AA225A" w:rsidRPr="00D56AF4" w:rsidRDefault="00E55CBC" w:rsidP="00AA225A">
      <w:pPr>
        <w:tabs>
          <w:tab w:val="left" w:pos="426"/>
        </w:tabs>
        <w:ind w:left="426"/>
        <w:jc w:val="both"/>
        <w:rPr>
          <w:rFonts w:ascii="Tahoma" w:hAnsi="Tahoma" w:cs="Tahoma"/>
          <w:i/>
          <w:sz w:val="16"/>
          <w:szCs w:val="16"/>
        </w:rPr>
      </w:pPr>
      <w:r w:rsidRPr="00D56AF4">
        <w:rPr>
          <w:rFonts w:ascii="Tahoma" w:hAnsi="Tahoma" w:cs="Tahoma"/>
          <w:i/>
          <w:sz w:val="16"/>
          <w:szCs w:val="16"/>
        </w:rPr>
        <w:t>*</w:t>
      </w:r>
      <w:r w:rsidRPr="00D56AF4">
        <w:rPr>
          <w:rFonts w:ascii="Tahoma" w:hAnsi="Tahoma" w:cs="Tahoma"/>
          <w:i/>
          <w:iCs/>
          <w:sz w:val="16"/>
          <w:szCs w:val="16"/>
        </w:rPr>
        <w:t xml:space="preserve"> Oblika financiranja</w:t>
      </w:r>
      <w:r w:rsidRPr="00D56AF4">
        <w:rPr>
          <w:rFonts w:ascii="Tahoma" w:hAnsi="Tahoma" w:cs="Tahoma"/>
          <w:i/>
          <w:sz w:val="16"/>
          <w:szCs w:val="16"/>
        </w:rPr>
        <w:t xml:space="preserve">: dolgoročni kredit - </w:t>
      </w:r>
      <w:r w:rsidRPr="00D56AF4">
        <w:rPr>
          <w:rFonts w:ascii="Tahoma" w:hAnsi="Tahoma" w:cs="Tahoma"/>
          <w:i/>
          <w:iCs/>
          <w:sz w:val="16"/>
          <w:szCs w:val="16"/>
        </w:rPr>
        <w:t>DK, kratkoročni kredit - KK, limit na TRR, revolving kredit, leasing.</w:t>
      </w:r>
    </w:p>
    <w:p w14:paraId="72FFFEB6" w14:textId="77777777" w:rsidR="00AA225A" w:rsidRPr="00AA225A" w:rsidRDefault="00AA225A" w:rsidP="00AA225A">
      <w:pPr>
        <w:jc w:val="both"/>
        <w:rPr>
          <w:rFonts w:ascii="Tahoma" w:hAnsi="Tahoma" w:cs="Tahoma"/>
          <w:sz w:val="18"/>
          <w:szCs w:val="18"/>
        </w:rPr>
      </w:pPr>
    </w:p>
    <w:p w14:paraId="61DB929D" w14:textId="77777777" w:rsidR="00AA225A" w:rsidRPr="00D56AF4" w:rsidRDefault="00AA225A" w:rsidP="00AA225A">
      <w:pPr>
        <w:jc w:val="both"/>
        <w:rPr>
          <w:rFonts w:ascii="Tahoma" w:hAnsi="Tahoma" w:cs="Tahoma"/>
          <w:sz w:val="18"/>
          <w:szCs w:val="18"/>
        </w:rPr>
      </w:pPr>
    </w:p>
    <w:p w14:paraId="3F946CAC" w14:textId="77777777" w:rsidR="00AA225A" w:rsidRPr="00AA225A" w:rsidRDefault="00E55CBC" w:rsidP="00AA225A">
      <w:pPr>
        <w:pStyle w:val="ListParagraph"/>
        <w:widowControl/>
        <w:numPr>
          <w:ilvl w:val="0"/>
          <w:numId w:val="82"/>
        </w:numPr>
        <w:jc w:val="both"/>
        <w:rPr>
          <w:rFonts w:ascii="Tahoma" w:hAnsi="Tahoma" w:cs="Tahoma"/>
          <w:sz w:val="18"/>
          <w:szCs w:val="18"/>
        </w:rPr>
      </w:pPr>
      <w:r w:rsidRPr="00D56AF4">
        <w:rPr>
          <w:rFonts w:ascii="Tahoma" w:hAnsi="Tahoma" w:cs="Tahoma"/>
          <w:sz w:val="18"/>
          <w:szCs w:val="18"/>
        </w:rPr>
        <w:t>Izjavljamo, da niso izpolnjeni pogoji za odpoklic ali odpoved kredita iz člena 14 kreditne pogodbe.</w:t>
      </w:r>
      <w:r>
        <w:rPr>
          <w:rStyle w:val="FootnoteReference"/>
          <w:rFonts w:ascii="Tahoma" w:eastAsia="Arial" w:hAnsi="Tahoma" w:cs="Tahoma"/>
          <w:sz w:val="18"/>
          <w:szCs w:val="18"/>
        </w:rPr>
        <w:footnoteReference w:id="5"/>
      </w:r>
    </w:p>
    <w:p w14:paraId="3C19E1F2" w14:textId="77777777" w:rsidR="00AA225A" w:rsidRPr="00D56AF4" w:rsidRDefault="00AA225A" w:rsidP="00AA225A">
      <w:pPr>
        <w:jc w:val="both"/>
        <w:rPr>
          <w:rFonts w:ascii="Tahoma" w:hAnsi="Tahoma" w:cs="Tahoma"/>
          <w:sz w:val="18"/>
          <w:szCs w:val="18"/>
        </w:rPr>
      </w:pPr>
    </w:p>
    <w:p w14:paraId="47FDC420" w14:textId="77777777" w:rsidR="00AA225A" w:rsidRPr="00D56AF4" w:rsidRDefault="00AA225A" w:rsidP="00AA225A">
      <w:pPr>
        <w:jc w:val="both"/>
        <w:rPr>
          <w:rFonts w:ascii="Tahoma" w:hAnsi="Tahoma" w:cs="Tahoma"/>
          <w:sz w:val="18"/>
          <w:szCs w:val="18"/>
        </w:rPr>
      </w:pPr>
    </w:p>
    <w:p w14:paraId="6D59D6D7"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S spoštovanjem,</w:t>
      </w:r>
    </w:p>
    <w:p w14:paraId="2A93E06E" w14:textId="77777777" w:rsidR="00AA225A" w:rsidRPr="00D56AF4" w:rsidRDefault="00AA225A" w:rsidP="00AA225A">
      <w:pPr>
        <w:jc w:val="both"/>
        <w:rPr>
          <w:rFonts w:ascii="Tahoma" w:hAnsi="Tahoma" w:cs="Tahoma"/>
          <w:sz w:val="18"/>
          <w:szCs w:val="18"/>
        </w:rPr>
      </w:pPr>
    </w:p>
    <w:p w14:paraId="0615AC37" w14:textId="77777777" w:rsidR="00AA225A" w:rsidRPr="00D56AF4" w:rsidRDefault="00AA225A" w:rsidP="00AA225A">
      <w:pPr>
        <w:jc w:val="both"/>
        <w:rPr>
          <w:rFonts w:ascii="Tahoma" w:hAnsi="Tahoma" w:cs="Tahoma"/>
          <w:sz w:val="18"/>
          <w:szCs w:val="18"/>
        </w:rPr>
      </w:pPr>
    </w:p>
    <w:p w14:paraId="087C5BB4" w14:textId="77777777" w:rsidR="00AA225A" w:rsidRPr="00D56AF4" w:rsidRDefault="00AA225A" w:rsidP="00AA225A">
      <w:pPr>
        <w:jc w:val="both"/>
        <w:rPr>
          <w:rFonts w:ascii="Tahoma" w:hAnsi="Tahoma" w:cs="Tahoma"/>
          <w:sz w:val="18"/>
          <w:szCs w:val="18"/>
        </w:rPr>
      </w:pPr>
    </w:p>
    <w:p w14:paraId="25D6B1D4" w14:textId="77777777" w:rsidR="00AA225A" w:rsidRPr="00D56AF4" w:rsidRDefault="00AA225A" w:rsidP="00AA225A">
      <w:pPr>
        <w:jc w:val="both"/>
        <w:rPr>
          <w:rFonts w:ascii="Tahoma" w:hAnsi="Tahoma" w:cs="Tahoma"/>
          <w:sz w:val="18"/>
          <w:szCs w:val="18"/>
        </w:rPr>
      </w:pPr>
    </w:p>
    <w:p w14:paraId="3870D6A7"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______________________________________</w:t>
      </w:r>
    </w:p>
    <w:p w14:paraId="5BE786D4"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(podpis poslovodstva)</w:t>
      </w:r>
    </w:p>
    <w:p w14:paraId="5C2C5BC4" w14:textId="77777777" w:rsidR="00AA225A" w:rsidRPr="00D56AF4" w:rsidRDefault="00AA225A" w:rsidP="00AA225A">
      <w:pPr>
        <w:tabs>
          <w:tab w:val="num" w:pos="0"/>
        </w:tabs>
        <w:jc w:val="both"/>
        <w:rPr>
          <w:rFonts w:ascii="Tahoma" w:hAnsi="Tahoma" w:cs="Tahoma"/>
          <w:sz w:val="18"/>
          <w:szCs w:val="18"/>
        </w:rPr>
      </w:pPr>
    </w:p>
    <w:p w14:paraId="2CC9457F" w14:textId="77777777" w:rsidR="00AA225A" w:rsidRPr="00D56AF4" w:rsidRDefault="00AA225A" w:rsidP="00AA225A">
      <w:pPr>
        <w:tabs>
          <w:tab w:val="num" w:pos="0"/>
        </w:tabs>
        <w:jc w:val="both"/>
        <w:rPr>
          <w:rFonts w:ascii="Tahoma" w:hAnsi="Tahoma" w:cs="Tahoma"/>
          <w:sz w:val="18"/>
          <w:szCs w:val="18"/>
        </w:rPr>
      </w:pPr>
    </w:p>
    <w:p w14:paraId="407BE411" w14:textId="77777777" w:rsidR="00AA225A" w:rsidRPr="00D56AF4" w:rsidRDefault="00AA225A" w:rsidP="00AA225A">
      <w:pPr>
        <w:tabs>
          <w:tab w:val="num" w:pos="0"/>
        </w:tabs>
        <w:jc w:val="both"/>
        <w:rPr>
          <w:rFonts w:ascii="Tahoma" w:hAnsi="Tahoma" w:cs="Tahoma"/>
          <w:sz w:val="18"/>
          <w:szCs w:val="18"/>
        </w:rPr>
      </w:pPr>
    </w:p>
    <w:p w14:paraId="6BE92C3A" w14:textId="77777777" w:rsidR="00AA225A" w:rsidRPr="00D56AF4" w:rsidRDefault="00AA225A" w:rsidP="00AA225A">
      <w:pPr>
        <w:tabs>
          <w:tab w:val="num" w:pos="0"/>
        </w:tabs>
        <w:jc w:val="both"/>
        <w:rPr>
          <w:rFonts w:ascii="Tahoma" w:hAnsi="Tahoma" w:cs="Tahoma"/>
          <w:sz w:val="18"/>
          <w:szCs w:val="18"/>
        </w:rPr>
      </w:pPr>
    </w:p>
    <w:p w14:paraId="6B5294EB"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______________________________________</w:t>
      </w:r>
    </w:p>
    <w:p w14:paraId="5A27F248" w14:textId="77777777" w:rsidR="00AA225A" w:rsidRPr="00D56AF4" w:rsidRDefault="00E55CBC" w:rsidP="00AA225A">
      <w:pPr>
        <w:jc w:val="both"/>
        <w:rPr>
          <w:rFonts w:ascii="Tahoma" w:hAnsi="Tahoma" w:cs="Tahoma"/>
          <w:sz w:val="18"/>
          <w:szCs w:val="18"/>
        </w:rPr>
      </w:pPr>
      <w:r w:rsidRPr="00D56AF4">
        <w:rPr>
          <w:rFonts w:ascii="Tahoma" w:hAnsi="Tahoma" w:cs="Tahoma"/>
          <w:sz w:val="18"/>
          <w:szCs w:val="18"/>
        </w:rPr>
        <w:t>(podpis revizorja, če kreditojemalec pripravlja revidirana letna poročila)</w:t>
      </w:r>
    </w:p>
    <w:p w14:paraId="4986982F" w14:textId="77777777" w:rsidR="00AA225A" w:rsidRPr="00D56AF4" w:rsidRDefault="00AA225A" w:rsidP="00AA225A">
      <w:pPr>
        <w:tabs>
          <w:tab w:val="num" w:pos="0"/>
        </w:tabs>
        <w:jc w:val="both"/>
        <w:rPr>
          <w:rFonts w:ascii="Tahoma" w:hAnsi="Tahoma" w:cs="Tahoma"/>
          <w:sz w:val="18"/>
          <w:szCs w:val="18"/>
        </w:rPr>
      </w:pPr>
    </w:p>
    <w:p w14:paraId="4B892FB8" w14:textId="77777777" w:rsidR="00CF7A39" w:rsidRPr="00BE496A" w:rsidRDefault="00CF7A39">
      <w:pPr>
        <w:rPr>
          <w:rFonts w:ascii="Tahoma" w:hAnsi="Tahoma" w:cs="Tahoma"/>
          <w:sz w:val="18"/>
          <w:szCs w:val="18"/>
        </w:rPr>
      </w:pPr>
    </w:p>
    <w:sectPr w:rsidR="00CF7A39" w:rsidRPr="00BE496A" w:rsidSect="00587B5B">
      <w:headerReference w:type="default" r:id="rId9"/>
      <w:footerReference w:type="default" r:id="rId10"/>
      <w:type w:val="continuous"/>
      <w:pgSz w:w="11909" w:h="16838"/>
      <w:pgMar w:top="993" w:right="1136" w:bottom="1401"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E8BB8" w14:textId="77777777" w:rsidR="00AA2A03" w:rsidRDefault="00AA2A03">
      <w:r>
        <w:separator/>
      </w:r>
    </w:p>
  </w:endnote>
  <w:endnote w:type="continuationSeparator" w:id="0">
    <w:p w14:paraId="7EB13FC4" w14:textId="77777777" w:rsidR="00AA2A03" w:rsidRDefault="00AA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7A487" w14:textId="77777777" w:rsidR="00AA2A03" w:rsidRDefault="00AA2A03">
    <w:pPr>
      <w:pStyle w:val="Footer"/>
      <w:jc w:val="right"/>
    </w:pPr>
  </w:p>
  <w:p w14:paraId="2A8FB1BA" w14:textId="77777777" w:rsidR="00AA2A03" w:rsidRDefault="00AA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696B4" w14:textId="77777777" w:rsidR="00AA2A03" w:rsidRDefault="00AA2A03">
    <w:pPr>
      <w:pStyle w:val="Footer"/>
      <w:jc w:val="center"/>
    </w:pPr>
  </w:p>
  <w:p w14:paraId="07103B21" w14:textId="77777777" w:rsidR="00AA2A03" w:rsidRDefault="00AA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2881A" w14:textId="77777777" w:rsidR="00AA2A03" w:rsidRDefault="00AA2A03">
      <w:r>
        <w:separator/>
      </w:r>
    </w:p>
  </w:footnote>
  <w:footnote w:type="continuationSeparator" w:id="0">
    <w:p w14:paraId="239C7E61" w14:textId="77777777" w:rsidR="00AA2A03" w:rsidRDefault="00AA2A03">
      <w:r>
        <w:continuationSeparator/>
      </w:r>
    </w:p>
  </w:footnote>
  <w:footnote w:type="continuationNotice" w:id="1">
    <w:p w14:paraId="006F716E" w14:textId="77777777" w:rsidR="00AA2A03" w:rsidRDefault="00AA2A03"/>
  </w:footnote>
  <w:footnote w:id="2">
    <w:p w14:paraId="08C7C7EF" w14:textId="77777777" w:rsidR="00AA2A03" w:rsidRPr="00592D42" w:rsidRDefault="00AA2A03" w:rsidP="00CF7A39">
      <w:pPr>
        <w:pStyle w:val="FootnoteText"/>
        <w:jc w:val="both"/>
        <w:rPr>
          <w:rFonts w:ascii="Tahoma" w:hAnsi="Tahoma" w:cs="Tahoma"/>
          <w:sz w:val="16"/>
          <w:szCs w:val="16"/>
          <w:lang w:val="sl-SI"/>
        </w:rPr>
      </w:pPr>
      <w:r w:rsidRPr="00592D42">
        <w:rPr>
          <w:rStyle w:val="FootnoteReference"/>
          <w:rFonts w:ascii="Tahoma" w:eastAsia="Arial" w:hAnsi="Tahoma" w:cs="Tahoma"/>
          <w:sz w:val="16"/>
          <w:szCs w:val="16"/>
        </w:rPr>
        <w:footnoteRef/>
      </w:r>
      <w:r w:rsidRPr="00592D42">
        <w:rPr>
          <w:rFonts w:ascii="Tahoma" w:hAnsi="Tahoma" w:cs="Tahoma"/>
          <w:sz w:val="16"/>
          <w:szCs w:val="16"/>
        </w:rPr>
        <w:t xml:space="preserve"> </w:t>
      </w:r>
      <w:r w:rsidRPr="00592D42">
        <w:rPr>
          <w:rFonts w:ascii="Tahoma" w:hAnsi="Tahoma" w:cs="Tahoma"/>
          <w:sz w:val="16"/>
          <w:szCs w:val="16"/>
          <w:lang w:val="sl-SI"/>
        </w:rPr>
        <w:t>Označiti, za katero črpanje po vrsti gre</w:t>
      </w:r>
    </w:p>
  </w:footnote>
  <w:footnote w:id="3">
    <w:p w14:paraId="734DD42B" w14:textId="77777777" w:rsidR="00AA2A03" w:rsidRPr="005C7027" w:rsidRDefault="00AA2A03" w:rsidP="00AA225A">
      <w:pPr>
        <w:tabs>
          <w:tab w:val="left" w:pos="426"/>
        </w:tabs>
        <w:jc w:val="both"/>
        <w:rPr>
          <w:rFonts w:ascii="Tahoma" w:hAnsi="Tahoma" w:cs="Tahoma"/>
          <w:sz w:val="16"/>
          <w:szCs w:val="16"/>
        </w:rPr>
      </w:pPr>
      <w:r w:rsidRPr="005C7027">
        <w:rPr>
          <w:rStyle w:val="FootnoteReference"/>
          <w:rFonts w:eastAsia="Arial"/>
        </w:rPr>
        <w:footnoteRef/>
      </w:r>
      <w:r w:rsidRPr="005C7027">
        <w:rPr>
          <w:sz w:val="16"/>
          <w:szCs w:val="16"/>
        </w:rPr>
        <w:t xml:space="preserve"> </w:t>
      </w:r>
      <w:r w:rsidRPr="005C7027">
        <w:rPr>
          <w:rFonts w:ascii="Tahoma" w:hAnsi="Tahoma" w:cs="Tahoma"/>
          <w:sz w:val="16"/>
          <w:szCs w:val="16"/>
        </w:rPr>
        <w:t xml:space="preserve">Kreditojemalec ima </w:t>
      </w:r>
      <w:r>
        <w:rPr>
          <w:rFonts w:ascii="Tahoma" w:hAnsi="Tahoma" w:cs="Tahoma"/>
          <w:sz w:val="16"/>
          <w:szCs w:val="16"/>
        </w:rPr>
        <w:t xml:space="preserve">lahko </w:t>
      </w:r>
      <w:r w:rsidRPr="005C7027">
        <w:rPr>
          <w:rFonts w:ascii="Tahoma" w:hAnsi="Tahoma" w:cs="Tahoma"/>
          <w:sz w:val="16"/>
          <w:szCs w:val="16"/>
        </w:rPr>
        <w:t>v pogodbi zavezo opredeljeno z določenimi odmiki glede na navedeni opis. Prosimo, upoštevajte pogodbena določila in jih v primeru, da odstopajo od zapisanih, pojasni</w:t>
      </w:r>
      <w:r>
        <w:rPr>
          <w:rFonts w:ascii="Tahoma" w:hAnsi="Tahoma" w:cs="Tahoma"/>
          <w:sz w:val="16"/>
          <w:szCs w:val="16"/>
        </w:rPr>
        <w:t>te</w:t>
      </w:r>
      <w:r w:rsidRPr="005C7027">
        <w:rPr>
          <w:rFonts w:ascii="Tahoma" w:hAnsi="Tahoma" w:cs="Tahoma"/>
          <w:sz w:val="16"/>
          <w:szCs w:val="16"/>
        </w:rPr>
        <w:t xml:space="preserve"> </w:t>
      </w:r>
      <w:r>
        <w:rPr>
          <w:rFonts w:ascii="Tahoma" w:hAnsi="Tahoma" w:cs="Tahoma"/>
          <w:sz w:val="16"/>
          <w:szCs w:val="16"/>
        </w:rPr>
        <w:t>pri</w:t>
      </w:r>
      <w:r w:rsidRPr="005C7027">
        <w:rPr>
          <w:rFonts w:ascii="Tahoma" w:hAnsi="Tahoma" w:cs="Tahoma"/>
          <w:sz w:val="16"/>
          <w:szCs w:val="16"/>
        </w:rPr>
        <w:t xml:space="preserve"> posamezni pogodbeni zavezi.</w:t>
      </w:r>
    </w:p>
  </w:footnote>
  <w:footnote w:id="4">
    <w:p w14:paraId="0BD171BE" w14:textId="77777777" w:rsidR="00AA2A03" w:rsidRPr="005C7027" w:rsidRDefault="00AA2A03" w:rsidP="00AA225A">
      <w:pPr>
        <w:tabs>
          <w:tab w:val="left" w:pos="426"/>
        </w:tabs>
        <w:jc w:val="both"/>
        <w:rPr>
          <w:rFonts w:ascii="Tahoma" w:hAnsi="Tahoma" w:cs="Tahoma"/>
          <w:sz w:val="16"/>
          <w:szCs w:val="16"/>
        </w:rPr>
      </w:pPr>
      <w:r w:rsidRPr="005C7027">
        <w:rPr>
          <w:rStyle w:val="FootnoteReference"/>
          <w:rFonts w:eastAsia="Arial"/>
        </w:rPr>
        <w:footnoteRef/>
      </w:r>
      <w:r w:rsidRPr="005C7027">
        <w:rPr>
          <w:sz w:val="16"/>
          <w:szCs w:val="16"/>
        </w:rPr>
        <w:t xml:space="preserve"> </w:t>
      </w:r>
      <w:r w:rsidRPr="005C7027">
        <w:rPr>
          <w:rFonts w:ascii="Tahoma" w:hAnsi="Tahoma" w:cs="Tahoma"/>
          <w:sz w:val="16"/>
          <w:szCs w:val="16"/>
        </w:rPr>
        <w:t>Navedite ustrezno vrednost – DA, NE oz. NR, v kolikor je zaveza nerelevantna glede na navedbe v kreditni pogodbi.</w:t>
      </w:r>
      <w:r>
        <w:rPr>
          <w:rFonts w:ascii="Tahoma" w:hAnsi="Tahoma" w:cs="Tahoma"/>
          <w:sz w:val="16"/>
          <w:szCs w:val="16"/>
        </w:rPr>
        <w:t xml:space="preserve"> V primeru, da izračuni kažejo na kršitev zaveze, vsebinsko pa ne gre za kršitev zaveze, je potrebno pojasnilo.</w:t>
      </w:r>
    </w:p>
  </w:footnote>
  <w:footnote w:id="5">
    <w:p w14:paraId="7D05487B" w14:textId="77777777" w:rsidR="00AA2A03" w:rsidRDefault="00AA2A03" w:rsidP="00AA225A">
      <w:pPr>
        <w:pStyle w:val="FootnoteText"/>
      </w:pPr>
      <w:r>
        <w:rPr>
          <w:rStyle w:val="FootnoteReference"/>
          <w:rFonts w:eastAsia="Arial"/>
        </w:rPr>
        <w:footnoteRef/>
      </w:r>
      <w:r>
        <w:t xml:space="preserve"> </w:t>
      </w:r>
      <w:r w:rsidRPr="00AD7EF2">
        <w:rPr>
          <w:rFonts w:ascii="Tahoma" w:hAnsi="Tahoma" w:cs="Tahoma"/>
          <w:sz w:val="16"/>
          <w:szCs w:val="16"/>
        </w:rPr>
        <w:t>Če ta izjava ne ustreza dejanskemu stanju, je treba v potrdilu o skladnosti opisati tako kršitev in ukrepe, s katerimi bo odpravljena.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F6C" w14:textId="77777777" w:rsidR="00AA2A03" w:rsidRDefault="00AA2A03">
    <w:pPr>
      <w:pStyle w:val="Header"/>
    </w:pPr>
    <w:r>
      <w:rPr>
        <w:noProof/>
      </w:rPr>
      <w:drawing>
        <wp:anchor distT="0" distB="0" distL="114300" distR="114300" simplePos="0" relativeHeight="251659264" behindDoc="1" locked="0" layoutInCell="1" allowOverlap="1" wp14:anchorId="23A57DF0" wp14:editId="1EDD2F04">
          <wp:simplePos x="0" y="0"/>
          <wp:positionH relativeFrom="column">
            <wp:posOffset>5049050</wp:posOffset>
          </wp:positionH>
          <wp:positionV relativeFrom="paragraph">
            <wp:posOffset>171478</wp:posOffset>
          </wp:positionV>
          <wp:extent cx="1330960" cy="5524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30960" cy="552450"/>
                  </a:xfrm>
                  <a:prstGeom prst="rect">
                    <a:avLst/>
                  </a:prstGeom>
                </pic:spPr>
              </pic:pic>
            </a:graphicData>
          </a:graphic>
          <wp14:sizeRelH relativeFrom="page">
            <wp14:pctWidth>0</wp14:pctWidth>
          </wp14:sizeRelH>
          <wp14:sizeRelV relativeFrom="page">
            <wp14:pctHeight>0</wp14:pctHeight>
          </wp14:sizeRelV>
        </wp:anchor>
      </w:drawing>
    </w:r>
  </w:p>
  <w:p w14:paraId="365F0FF1" w14:textId="77777777" w:rsidR="00AA2A03" w:rsidRDefault="00AA2A03">
    <w:pPr>
      <w:pStyle w:val="Header"/>
    </w:pPr>
  </w:p>
  <w:p w14:paraId="77F362BE" w14:textId="77777777" w:rsidR="00AA2A03" w:rsidRDefault="00AA2A03" w:rsidP="00AD6115">
    <w:pPr>
      <w:pStyle w:val="Header"/>
      <w:tabs>
        <w:tab w:val="clear" w:pos="4536"/>
        <w:tab w:val="clear" w:pos="9072"/>
        <w:tab w:val="left" w:pos="1762"/>
      </w:tabs>
    </w:pPr>
    <w:r>
      <w:rPr>
        <w:noProof/>
      </w:rPr>
      <w:drawing>
        <wp:anchor distT="0" distB="0" distL="114300" distR="114300" simplePos="0" relativeHeight="251658240" behindDoc="1" locked="0" layoutInCell="1" allowOverlap="1" wp14:anchorId="2661633A" wp14:editId="01287972">
          <wp:simplePos x="0" y="0"/>
          <wp:positionH relativeFrom="column">
            <wp:posOffset>0</wp:posOffset>
          </wp:positionH>
          <wp:positionV relativeFrom="paragraph">
            <wp:posOffset>0</wp:posOffset>
          </wp:positionV>
          <wp:extent cx="2141346" cy="298069"/>
          <wp:effectExtent l="0" t="0" r="0" b="0"/>
          <wp:wrapNone/>
          <wp:docPr id="1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91248"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41346" cy="29806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F201D31" w14:textId="77777777" w:rsidR="00AA2A03" w:rsidRDefault="00AA2A03">
    <w:pPr>
      <w:pStyle w:val="Header"/>
    </w:pPr>
  </w:p>
  <w:p w14:paraId="1E0CB88B" w14:textId="77777777" w:rsidR="00AA2A03" w:rsidRDefault="00AA2A03">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C74AA9"/>
    <w:multiLevelType w:val="hybridMultilevel"/>
    <w:tmpl w:val="D569DC29"/>
    <w:lvl w:ilvl="0" w:tplc="EDF47040">
      <w:start w:val="1"/>
      <w:numFmt w:val="lowerLetter"/>
      <w:lvlText w:val=""/>
      <w:lvlJc w:val="left"/>
    </w:lvl>
    <w:lvl w:ilvl="1" w:tplc="EB6879B0">
      <w:numFmt w:val="decimal"/>
      <w:lvlText w:val=""/>
      <w:lvlJc w:val="left"/>
    </w:lvl>
    <w:lvl w:ilvl="2" w:tplc="EA78A4FE">
      <w:numFmt w:val="decimal"/>
      <w:lvlText w:val=""/>
      <w:lvlJc w:val="left"/>
    </w:lvl>
    <w:lvl w:ilvl="3" w:tplc="297E4F4E">
      <w:numFmt w:val="decimal"/>
      <w:lvlText w:val=""/>
      <w:lvlJc w:val="left"/>
    </w:lvl>
    <w:lvl w:ilvl="4" w:tplc="EE1EB966">
      <w:numFmt w:val="decimal"/>
      <w:lvlText w:val=""/>
      <w:lvlJc w:val="left"/>
    </w:lvl>
    <w:lvl w:ilvl="5" w:tplc="2E9C9AC2">
      <w:numFmt w:val="decimal"/>
      <w:lvlText w:val=""/>
      <w:lvlJc w:val="left"/>
    </w:lvl>
    <w:lvl w:ilvl="6" w:tplc="6936D6B6">
      <w:numFmt w:val="decimal"/>
      <w:lvlText w:val=""/>
      <w:lvlJc w:val="left"/>
    </w:lvl>
    <w:lvl w:ilvl="7" w:tplc="B8982C14">
      <w:numFmt w:val="decimal"/>
      <w:lvlText w:val=""/>
      <w:lvlJc w:val="left"/>
    </w:lvl>
    <w:lvl w:ilvl="8" w:tplc="54C0B0DC">
      <w:numFmt w:val="decimal"/>
      <w:lvlText w:val=""/>
      <w:lvlJc w:val="left"/>
    </w:lvl>
  </w:abstractNum>
  <w:abstractNum w:abstractNumId="1" w15:restartNumberingAfterBreak="0">
    <w:nsid w:val="F782FB61"/>
    <w:multiLevelType w:val="hybridMultilevel"/>
    <w:tmpl w:val="888B8404"/>
    <w:lvl w:ilvl="0" w:tplc="B3B23CE8">
      <w:start w:val="1"/>
      <w:numFmt w:val="lowerLetter"/>
      <w:lvlText w:val=""/>
      <w:lvlJc w:val="left"/>
    </w:lvl>
    <w:lvl w:ilvl="1" w:tplc="19D20BCA">
      <w:numFmt w:val="decimal"/>
      <w:lvlText w:val=""/>
      <w:lvlJc w:val="left"/>
    </w:lvl>
    <w:lvl w:ilvl="2" w:tplc="8C10E4C0">
      <w:numFmt w:val="decimal"/>
      <w:lvlText w:val=""/>
      <w:lvlJc w:val="left"/>
    </w:lvl>
    <w:lvl w:ilvl="3" w:tplc="33964CF6">
      <w:numFmt w:val="decimal"/>
      <w:lvlText w:val=""/>
      <w:lvlJc w:val="left"/>
    </w:lvl>
    <w:lvl w:ilvl="4" w:tplc="D20E1E7C">
      <w:numFmt w:val="decimal"/>
      <w:lvlText w:val=""/>
      <w:lvlJc w:val="left"/>
    </w:lvl>
    <w:lvl w:ilvl="5" w:tplc="EB4A287A">
      <w:numFmt w:val="decimal"/>
      <w:lvlText w:val=""/>
      <w:lvlJc w:val="left"/>
    </w:lvl>
    <w:lvl w:ilvl="6" w:tplc="461CF86A">
      <w:numFmt w:val="decimal"/>
      <w:lvlText w:val=""/>
      <w:lvlJc w:val="left"/>
    </w:lvl>
    <w:lvl w:ilvl="7" w:tplc="7FB26E08">
      <w:numFmt w:val="decimal"/>
      <w:lvlText w:val=""/>
      <w:lvlJc w:val="left"/>
    </w:lvl>
    <w:lvl w:ilvl="8" w:tplc="C0341100">
      <w:numFmt w:val="decimal"/>
      <w:lvlText w:val=""/>
      <w:lvlJc w:val="left"/>
    </w:lvl>
  </w:abstractNum>
  <w:abstractNum w:abstractNumId="2" w15:restartNumberingAfterBreak="0">
    <w:nsid w:val="01D5684D"/>
    <w:multiLevelType w:val="hybridMultilevel"/>
    <w:tmpl w:val="27D0B3F2"/>
    <w:lvl w:ilvl="0" w:tplc="F7FE6D3C">
      <w:start w:val="1"/>
      <w:numFmt w:val="lowerLetter"/>
      <w:lvlText w:val="%1)"/>
      <w:lvlJc w:val="left"/>
      <w:pPr>
        <w:ind w:left="2279" w:hanging="360"/>
      </w:pPr>
    </w:lvl>
    <w:lvl w:ilvl="1" w:tplc="0DA0EE44" w:tentative="1">
      <w:start w:val="1"/>
      <w:numFmt w:val="lowerLetter"/>
      <w:lvlText w:val="%2."/>
      <w:lvlJc w:val="left"/>
      <w:pPr>
        <w:ind w:left="2999" w:hanging="360"/>
      </w:pPr>
    </w:lvl>
    <w:lvl w:ilvl="2" w:tplc="335CAEB2" w:tentative="1">
      <w:start w:val="1"/>
      <w:numFmt w:val="lowerRoman"/>
      <w:lvlText w:val="%3."/>
      <w:lvlJc w:val="right"/>
      <w:pPr>
        <w:ind w:left="3719" w:hanging="180"/>
      </w:pPr>
    </w:lvl>
    <w:lvl w:ilvl="3" w:tplc="97E6F6BC" w:tentative="1">
      <w:start w:val="1"/>
      <w:numFmt w:val="decimal"/>
      <w:lvlText w:val="%4."/>
      <w:lvlJc w:val="left"/>
      <w:pPr>
        <w:ind w:left="4439" w:hanging="360"/>
      </w:pPr>
    </w:lvl>
    <w:lvl w:ilvl="4" w:tplc="2B049056" w:tentative="1">
      <w:start w:val="1"/>
      <w:numFmt w:val="lowerLetter"/>
      <w:lvlText w:val="%5."/>
      <w:lvlJc w:val="left"/>
      <w:pPr>
        <w:ind w:left="5159" w:hanging="360"/>
      </w:pPr>
    </w:lvl>
    <w:lvl w:ilvl="5" w:tplc="CEA2A9AE" w:tentative="1">
      <w:start w:val="1"/>
      <w:numFmt w:val="lowerRoman"/>
      <w:lvlText w:val="%6."/>
      <w:lvlJc w:val="right"/>
      <w:pPr>
        <w:ind w:left="5879" w:hanging="180"/>
      </w:pPr>
    </w:lvl>
    <w:lvl w:ilvl="6" w:tplc="E86C3602" w:tentative="1">
      <w:start w:val="1"/>
      <w:numFmt w:val="decimal"/>
      <w:lvlText w:val="%7."/>
      <w:lvlJc w:val="left"/>
      <w:pPr>
        <w:ind w:left="6599" w:hanging="360"/>
      </w:pPr>
    </w:lvl>
    <w:lvl w:ilvl="7" w:tplc="6A7C91BC" w:tentative="1">
      <w:start w:val="1"/>
      <w:numFmt w:val="lowerLetter"/>
      <w:lvlText w:val="%8."/>
      <w:lvlJc w:val="left"/>
      <w:pPr>
        <w:ind w:left="7319" w:hanging="360"/>
      </w:pPr>
    </w:lvl>
    <w:lvl w:ilvl="8" w:tplc="79BA70EE" w:tentative="1">
      <w:start w:val="1"/>
      <w:numFmt w:val="lowerRoman"/>
      <w:lvlText w:val="%9."/>
      <w:lvlJc w:val="right"/>
      <w:pPr>
        <w:ind w:left="8039" w:hanging="180"/>
      </w:pPr>
    </w:lvl>
  </w:abstractNum>
  <w:abstractNum w:abstractNumId="3" w15:restartNumberingAfterBreak="0">
    <w:nsid w:val="0613352A"/>
    <w:multiLevelType w:val="hybridMultilevel"/>
    <w:tmpl w:val="B00C6328"/>
    <w:lvl w:ilvl="0" w:tplc="152A702A">
      <w:start w:val="1"/>
      <w:numFmt w:val="lowerLetter"/>
      <w:lvlText w:val="%1)"/>
      <w:lvlJc w:val="left"/>
      <w:pPr>
        <w:ind w:left="2370" w:hanging="360"/>
      </w:pPr>
      <w:rPr>
        <w:rFonts w:hint="default"/>
      </w:rPr>
    </w:lvl>
    <w:lvl w:ilvl="1" w:tplc="8BC8FBB8" w:tentative="1">
      <w:start w:val="1"/>
      <w:numFmt w:val="lowerLetter"/>
      <w:lvlText w:val="%2."/>
      <w:lvlJc w:val="left"/>
      <w:pPr>
        <w:ind w:left="3090" w:hanging="360"/>
      </w:pPr>
    </w:lvl>
    <w:lvl w:ilvl="2" w:tplc="8CB69FDE" w:tentative="1">
      <w:start w:val="1"/>
      <w:numFmt w:val="lowerRoman"/>
      <w:lvlText w:val="%3."/>
      <w:lvlJc w:val="right"/>
      <w:pPr>
        <w:ind w:left="3810" w:hanging="180"/>
      </w:pPr>
    </w:lvl>
    <w:lvl w:ilvl="3" w:tplc="92065562" w:tentative="1">
      <w:start w:val="1"/>
      <w:numFmt w:val="decimal"/>
      <w:lvlText w:val="%4."/>
      <w:lvlJc w:val="left"/>
      <w:pPr>
        <w:ind w:left="4530" w:hanging="360"/>
      </w:pPr>
    </w:lvl>
    <w:lvl w:ilvl="4" w:tplc="093239CE" w:tentative="1">
      <w:start w:val="1"/>
      <w:numFmt w:val="lowerLetter"/>
      <w:lvlText w:val="%5."/>
      <w:lvlJc w:val="left"/>
      <w:pPr>
        <w:ind w:left="5250" w:hanging="360"/>
      </w:pPr>
    </w:lvl>
    <w:lvl w:ilvl="5" w:tplc="F72E5438" w:tentative="1">
      <w:start w:val="1"/>
      <w:numFmt w:val="lowerRoman"/>
      <w:lvlText w:val="%6."/>
      <w:lvlJc w:val="right"/>
      <w:pPr>
        <w:ind w:left="5970" w:hanging="180"/>
      </w:pPr>
    </w:lvl>
    <w:lvl w:ilvl="6" w:tplc="50B82F7A" w:tentative="1">
      <w:start w:val="1"/>
      <w:numFmt w:val="decimal"/>
      <w:lvlText w:val="%7."/>
      <w:lvlJc w:val="left"/>
      <w:pPr>
        <w:ind w:left="6690" w:hanging="360"/>
      </w:pPr>
    </w:lvl>
    <w:lvl w:ilvl="7" w:tplc="C23E3558" w:tentative="1">
      <w:start w:val="1"/>
      <w:numFmt w:val="lowerLetter"/>
      <w:lvlText w:val="%8."/>
      <w:lvlJc w:val="left"/>
      <w:pPr>
        <w:ind w:left="7410" w:hanging="360"/>
      </w:pPr>
    </w:lvl>
    <w:lvl w:ilvl="8" w:tplc="F766A1B8" w:tentative="1">
      <w:start w:val="1"/>
      <w:numFmt w:val="lowerRoman"/>
      <w:lvlText w:val="%9."/>
      <w:lvlJc w:val="right"/>
      <w:pPr>
        <w:ind w:left="8130" w:hanging="180"/>
      </w:pPr>
    </w:lvl>
  </w:abstractNum>
  <w:abstractNum w:abstractNumId="4" w15:restartNumberingAfterBreak="0">
    <w:nsid w:val="06A22EF0"/>
    <w:multiLevelType w:val="hybridMultilevel"/>
    <w:tmpl w:val="D0166A3E"/>
    <w:lvl w:ilvl="0" w:tplc="C740901A">
      <w:start w:val="1"/>
      <w:numFmt w:val="lowerLetter"/>
      <w:lvlText w:val="%1)"/>
      <w:lvlJc w:val="left"/>
      <w:pPr>
        <w:ind w:left="1620" w:hanging="360"/>
      </w:pPr>
      <w:rPr>
        <w:rFonts w:hint="default"/>
      </w:rPr>
    </w:lvl>
    <w:lvl w:ilvl="1" w:tplc="C664648E" w:tentative="1">
      <w:start w:val="1"/>
      <w:numFmt w:val="lowerLetter"/>
      <w:lvlText w:val="%2."/>
      <w:lvlJc w:val="left"/>
      <w:pPr>
        <w:ind w:left="2340" w:hanging="360"/>
      </w:pPr>
    </w:lvl>
    <w:lvl w:ilvl="2" w:tplc="07E8C5BE" w:tentative="1">
      <w:start w:val="1"/>
      <w:numFmt w:val="lowerRoman"/>
      <w:lvlText w:val="%3."/>
      <w:lvlJc w:val="right"/>
      <w:pPr>
        <w:ind w:left="3060" w:hanging="180"/>
      </w:pPr>
    </w:lvl>
    <w:lvl w:ilvl="3" w:tplc="8D6A9E4C" w:tentative="1">
      <w:start w:val="1"/>
      <w:numFmt w:val="decimal"/>
      <w:lvlText w:val="%4."/>
      <w:lvlJc w:val="left"/>
      <w:pPr>
        <w:ind w:left="3780" w:hanging="360"/>
      </w:pPr>
    </w:lvl>
    <w:lvl w:ilvl="4" w:tplc="7BAE4B18" w:tentative="1">
      <w:start w:val="1"/>
      <w:numFmt w:val="lowerLetter"/>
      <w:lvlText w:val="%5."/>
      <w:lvlJc w:val="left"/>
      <w:pPr>
        <w:ind w:left="4500" w:hanging="360"/>
      </w:pPr>
    </w:lvl>
    <w:lvl w:ilvl="5" w:tplc="2D0A3FC4" w:tentative="1">
      <w:start w:val="1"/>
      <w:numFmt w:val="lowerRoman"/>
      <w:lvlText w:val="%6."/>
      <w:lvlJc w:val="right"/>
      <w:pPr>
        <w:ind w:left="5220" w:hanging="180"/>
      </w:pPr>
    </w:lvl>
    <w:lvl w:ilvl="6" w:tplc="BFD8338E" w:tentative="1">
      <w:start w:val="1"/>
      <w:numFmt w:val="decimal"/>
      <w:lvlText w:val="%7."/>
      <w:lvlJc w:val="left"/>
      <w:pPr>
        <w:ind w:left="5940" w:hanging="360"/>
      </w:pPr>
    </w:lvl>
    <w:lvl w:ilvl="7" w:tplc="30C08336" w:tentative="1">
      <w:start w:val="1"/>
      <w:numFmt w:val="lowerLetter"/>
      <w:lvlText w:val="%8."/>
      <w:lvlJc w:val="left"/>
      <w:pPr>
        <w:ind w:left="6660" w:hanging="360"/>
      </w:pPr>
    </w:lvl>
    <w:lvl w:ilvl="8" w:tplc="55C60D56" w:tentative="1">
      <w:start w:val="1"/>
      <w:numFmt w:val="lowerRoman"/>
      <w:lvlText w:val="%9."/>
      <w:lvlJc w:val="right"/>
      <w:pPr>
        <w:ind w:left="7380" w:hanging="180"/>
      </w:pPr>
    </w:lvl>
  </w:abstractNum>
  <w:abstractNum w:abstractNumId="5" w15:restartNumberingAfterBreak="0">
    <w:nsid w:val="083008B6"/>
    <w:multiLevelType w:val="hybridMultilevel"/>
    <w:tmpl w:val="7892C96C"/>
    <w:lvl w:ilvl="0" w:tplc="E1529A68">
      <w:start w:val="1"/>
      <w:numFmt w:val="lowerLetter"/>
      <w:lvlText w:val=""/>
      <w:lvlJc w:val="left"/>
    </w:lvl>
    <w:lvl w:ilvl="1" w:tplc="17BE2154">
      <w:numFmt w:val="decimal"/>
      <w:lvlText w:val=""/>
      <w:lvlJc w:val="left"/>
    </w:lvl>
    <w:lvl w:ilvl="2" w:tplc="FEC0CEBA">
      <w:numFmt w:val="decimal"/>
      <w:lvlText w:val=""/>
      <w:lvlJc w:val="left"/>
    </w:lvl>
    <w:lvl w:ilvl="3" w:tplc="6E0E8AC8">
      <w:numFmt w:val="decimal"/>
      <w:lvlText w:val=""/>
      <w:lvlJc w:val="left"/>
    </w:lvl>
    <w:lvl w:ilvl="4" w:tplc="BD086924">
      <w:numFmt w:val="decimal"/>
      <w:lvlText w:val=""/>
      <w:lvlJc w:val="left"/>
    </w:lvl>
    <w:lvl w:ilvl="5" w:tplc="267EF22E">
      <w:numFmt w:val="decimal"/>
      <w:lvlText w:val=""/>
      <w:lvlJc w:val="left"/>
    </w:lvl>
    <w:lvl w:ilvl="6" w:tplc="87541988">
      <w:numFmt w:val="decimal"/>
      <w:lvlText w:val=""/>
      <w:lvlJc w:val="left"/>
    </w:lvl>
    <w:lvl w:ilvl="7" w:tplc="CB6439F8">
      <w:numFmt w:val="decimal"/>
      <w:lvlText w:val=""/>
      <w:lvlJc w:val="left"/>
    </w:lvl>
    <w:lvl w:ilvl="8" w:tplc="61A45570">
      <w:numFmt w:val="decimal"/>
      <w:lvlText w:val=""/>
      <w:lvlJc w:val="left"/>
    </w:lvl>
  </w:abstractNum>
  <w:abstractNum w:abstractNumId="6" w15:restartNumberingAfterBreak="0">
    <w:nsid w:val="0BC70726"/>
    <w:multiLevelType w:val="multilevel"/>
    <w:tmpl w:val="13F2A2DE"/>
    <w:lvl w:ilvl="0">
      <w:start w:val="2"/>
      <w:numFmt w:val="decimal"/>
      <w:lvlText w:val="5.1%1"/>
      <w:lvlJc w:val="left"/>
      <w:pPr>
        <w:ind w:left="360" w:hanging="360"/>
      </w:pPr>
      <w:rPr>
        <w:rFonts w:hint="default"/>
        <w:b/>
      </w:rPr>
    </w:lvl>
    <w:lvl w:ilvl="1">
      <w:start w:val="1"/>
      <w:numFmt w:val="decimal"/>
      <w:lvlText w:val="2.%2"/>
      <w:lvlJc w:val="left"/>
      <w:pPr>
        <w:ind w:left="360" w:hanging="360"/>
      </w:pPr>
      <w:rPr>
        <w:rFonts w:hint="default"/>
        <w:b w:val="0"/>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1.%2"/>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5.%2.%3.%4.%5.%6.%7.%8.%9"/>
      <w:lvlJc w:val="left"/>
      <w:pPr>
        <w:ind w:left="1440" w:hanging="1440"/>
      </w:pPr>
      <w:rPr>
        <w:rFonts w:hint="default"/>
        <w:b/>
      </w:rPr>
    </w:lvl>
  </w:abstractNum>
  <w:abstractNum w:abstractNumId="7" w15:restartNumberingAfterBreak="0">
    <w:nsid w:val="0BED2249"/>
    <w:multiLevelType w:val="hybridMultilevel"/>
    <w:tmpl w:val="61AC83A8"/>
    <w:lvl w:ilvl="0" w:tplc="C48CD4AE">
      <w:start w:val="1"/>
      <w:numFmt w:val="lowerLetter"/>
      <w:lvlText w:val="%1)"/>
      <w:lvlJc w:val="left"/>
      <w:pPr>
        <w:ind w:left="1364" w:hanging="360"/>
      </w:pPr>
      <w:rPr>
        <w:rFonts w:hint="default"/>
      </w:rPr>
    </w:lvl>
    <w:lvl w:ilvl="1" w:tplc="9A6A627A" w:tentative="1">
      <w:start w:val="1"/>
      <w:numFmt w:val="lowerLetter"/>
      <w:lvlText w:val="%2."/>
      <w:lvlJc w:val="left"/>
      <w:pPr>
        <w:ind w:left="2084" w:hanging="360"/>
      </w:pPr>
    </w:lvl>
    <w:lvl w:ilvl="2" w:tplc="38241054" w:tentative="1">
      <w:start w:val="1"/>
      <w:numFmt w:val="lowerRoman"/>
      <w:lvlText w:val="%3."/>
      <w:lvlJc w:val="right"/>
      <w:pPr>
        <w:ind w:left="2804" w:hanging="180"/>
      </w:pPr>
    </w:lvl>
    <w:lvl w:ilvl="3" w:tplc="D94E0CB0" w:tentative="1">
      <w:start w:val="1"/>
      <w:numFmt w:val="decimal"/>
      <w:lvlText w:val="%4."/>
      <w:lvlJc w:val="left"/>
      <w:pPr>
        <w:ind w:left="3524" w:hanging="360"/>
      </w:pPr>
    </w:lvl>
    <w:lvl w:ilvl="4" w:tplc="0F129D84" w:tentative="1">
      <w:start w:val="1"/>
      <w:numFmt w:val="lowerLetter"/>
      <w:lvlText w:val="%5."/>
      <w:lvlJc w:val="left"/>
      <w:pPr>
        <w:ind w:left="4244" w:hanging="360"/>
      </w:pPr>
    </w:lvl>
    <w:lvl w:ilvl="5" w:tplc="5A165C8E" w:tentative="1">
      <w:start w:val="1"/>
      <w:numFmt w:val="lowerRoman"/>
      <w:lvlText w:val="%6."/>
      <w:lvlJc w:val="right"/>
      <w:pPr>
        <w:ind w:left="4964" w:hanging="180"/>
      </w:pPr>
    </w:lvl>
    <w:lvl w:ilvl="6" w:tplc="4F4A2812" w:tentative="1">
      <w:start w:val="1"/>
      <w:numFmt w:val="decimal"/>
      <w:lvlText w:val="%7."/>
      <w:lvlJc w:val="left"/>
      <w:pPr>
        <w:ind w:left="5684" w:hanging="360"/>
      </w:pPr>
    </w:lvl>
    <w:lvl w:ilvl="7" w:tplc="8EB64A2C" w:tentative="1">
      <w:start w:val="1"/>
      <w:numFmt w:val="lowerLetter"/>
      <w:lvlText w:val="%8."/>
      <w:lvlJc w:val="left"/>
      <w:pPr>
        <w:ind w:left="6404" w:hanging="360"/>
      </w:pPr>
    </w:lvl>
    <w:lvl w:ilvl="8" w:tplc="FCA63702" w:tentative="1">
      <w:start w:val="1"/>
      <w:numFmt w:val="lowerRoman"/>
      <w:lvlText w:val="%9."/>
      <w:lvlJc w:val="right"/>
      <w:pPr>
        <w:ind w:left="7124" w:hanging="180"/>
      </w:pPr>
    </w:lvl>
  </w:abstractNum>
  <w:abstractNum w:abstractNumId="8" w15:restartNumberingAfterBreak="0">
    <w:nsid w:val="0D633982"/>
    <w:multiLevelType w:val="hybridMultilevel"/>
    <w:tmpl w:val="AC6C57C8"/>
    <w:lvl w:ilvl="0" w:tplc="7A08119E">
      <w:numFmt w:val="bullet"/>
      <w:lvlText w:val="-"/>
      <w:lvlJc w:val="left"/>
      <w:pPr>
        <w:ind w:left="1919" w:hanging="360"/>
      </w:pPr>
      <w:rPr>
        <w:rFonts w:ascii="Tahoma" w:eastAsia="Times New Roman" w:hAnsi="Tahoma" w:cs="Tahoma" w:hint="default"/>
      </w:rPr>
    </w:lvl>
    <w:lvl w:ilvl="1" w:tplc="2B2EE070" w:tentative="1">
      <w:start w:val="1"/>
      <w:numFmt w:val="bullet"/>
      <w:lvlText w:val="o"/>
      <w:lvlJc w:val="left"/>
      <w:pPr>
        <w:ind w:left="2639" w:hanging="360"/>
      </w:pPr>
      <w:rPr>
        <w:rFonts w:ascii="Courier New" w:hAnsi="Courier New" w:cs="Courier New" w:hint="default"/>
      </w:rPr>
    </w:lvl>
    <w:lvl w:ilvl="2" w:tplc="CF8CCDDA" w:tentative="1">
      <w:start w:val="1"/>
      <w:numFmt w:val="bullet"/>
      <w:lvlText w:val=""/>
      <w:lvlJc w:val="left"/>
      <w:pPr>
        <w:ind w:left="3359" w:hanging="360"/>
      </w:pPr>
      <w:rPr>
        <w:rFonts w:ascii="Wingdings" w:hAnsi="Wingdings" w:hint="default"/>
      </w:rPr>
    </w:lvl>
    <w:lvl w:ilvl="3" w:tplc="DBFC131C" w:tentative="1">
      <w:start w:val="1"/>
      <w:numFmt w:val="bullet"/>
      <w:lvlText w:val=""/>
      <w:lvlJc w:val="left"/>
      <w:pPr>
        <w:ind w:left="4079" w:hanging="360"/>
      </w:pPr>
      <w:rPr>
        <w:rFonts w:ascii="Symbol" w:hAnsi="Symbol" w:hint="default"/>
      </w:rPr>
    </w:lvl>
    <w:lvl w:ilvl="4" w:tplc="908A9A42" w:tentative="1">
      <w:start w:val="1"/>
      <w:numFmt w:val="bullet"/>
      <w:lvlText w:val="o"/>
      <w:lvlJc w:val="left"/>
      <w:pPr>
        <w:ind w:left="4799" w:hanging="360"/>
      </w:pPr>
      <w:rPr>
        <w:rFonts w:ascii="Courier New" w:hAnsi="Courier New" w:cs="Courier New" w:hint="default"/>
      </w:rPr>
    </w:lvl>
    <w:lvl w:ilvl="5" w:tplc="4D82D026" w:tentative="1">
      <w:start w:val="1"/>
      <w:numFmt w:val="bullet"/>
      <w:lvlText w:val=""/>
      <w:lvlJc w:val="left"/>
      <w:pPr>
        <w:ind w:left="5519" w:hanging="360"/>
      </w:pPr>
      <w:rPr>
        <w:rFonts w:ascii="Wingdings" w:hAnsi="Wingdings" w:hint="default"/>
      </w:rPr>
    </w:lvl>
    <w:lvl w:ilvl="6" w:tplc="02167C3C" w:tentative="1">
      <w:start w:val="1"/>
      <w:numFmt w:val="bullet"/>
      <w:lvlText w:val=""/>
      <w:lvlJc w:val="left"/>
      <w:pPr>
        <w:ind w:left="6239" w:hanging="360"/>
      </w:pPr>
      <w:rPr>
        <w:rFonts w:ascii="Symbol" w:hAnsi="Symbol" w:hint="default"/>
      </w:rPr>
    </w:lvl>
    <w:lvl w:ilvl="7" w:tplc="658C2C52" w:tentative="1">
      <w:start w:val="1"/>
      <w:numFmt w:val="bullet"/>
      <w:lvlText w:val="o"/>
      <w:lvlJc w:val="left"/>
      <w:pPr>
        <w:ind w:left="6959" w:hanging="360"/>
      </w:pPr>
      <w:rPr>
        <w:rFonts w:ascii="Courier New" w:hAnsi="Courier New" w:cs="Courier New" w:hint="default"/>
      </w:rPr>
    </w:lvl>
    <w:lvl w:ilvl="8" w:tplc="D5223BFC" w:tentative="1">
      <w:start w:val="1"/>
      <w:numFmt w:val="bullet"/>
      <w:lvlText w:val=""/>
      <w:lvlJc w:val="left"/>
      <w:pPr>
        <w:ind w:left="7679" w:hanging="360"/>
      </w:pPr>
      <w:rPr>
        <w:rFonts w:ascii="Wingdings" w:hAnsi="Wingdings" w:hint="default"/>
      </w:rPr>
    </w:lvl>
  </w:abstractNum>
  <w:abstractNum w:abstractNumId="9" w15:restartNumberingAfterBreak="0">
    <w:nsid w:val="102939BA"/>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5CF66C3"/>
    <w:multiLevelType w:val="hybridMultilevel"/>
    <w:tmpl w:val="64C2C6D4"/>
    <w:lvl w:ilvl="0" w:tplc="A3BCF484">
      <w:start w:val="1"/>
      <w:numFmt w:val="lowerLetter"/>
      <w:lvlText w:val="(%1)"/>
      <w:lvlJc w:val="left"/>
      <w:pPr>
        <w:ind w:left="940" w:hanging="360"/>
      </w:pPr>
      <w:rPr>
        <w:rFonts w:hint="default"/>
      </w:rPr>
    </w:lvl>
    <w:lvl w:ilvl="1" w:tplc="FE4A232C">
      <w:start w:val="1"/>
      <w:numFmt w:val="lowerLetter"/>
      <w:lvlText w:val="%2."/>
      <w:lvlJc w:val="left"/>
      <w:pPr>
        <w:ind w:left="1660" w:hanging="360"/>
      </w:pPr>
    </w:lvl>
    <w:lvl w:ilvl="2" w:tplc="D33E7EBA" w:tentative="1">
      <w:start w:val="1"/>
      <w:numFmt w:val="lowerRoman"/>
      <w:lvlText w:val="%3."/>
      <w:lvlJc w:val="right"/>
      <w:pPr>
        <w:ind w:left="2380" w:hanging="180"/>
      </w:pPr>
    </w:lvl>
    <w:lvl w:ilvl="3" w:tplc="05947BB2" w:tentative="1">
      <w:start w:val="1"/>
      <w:numFmt w:val="decimal"/>
      <w:lvlText w:val="%4."/>
      <w:lvlJc w:val="left"/>
      <w:pPr>
        <w:ind w:left="3100" w:hanging="360"/>
      </w:pPr>
    </w:lvl>
    <w:lvl w:ilvl="4" w:tplc="F4005906" w:tentative="1">
      <w:start w:val="1"/>
      <w:numFmt w:val="lowerLetter"/>
      <w:lvlText w:val="%5."/>
      <w:lvlJc w:val="left"/>
      <w:pPr>
        <w:ind w:left="3820" w:hanging="360"/>
      </w:pPr>
    </w:lvl>
    <w:lvl w:ilvl="5" w:tplc="9274E336" w:tentative="1">
      <w:start w:val="1"/>
      <w:numFmt w:val="lowerRoman"/>
      <w:lvlText w:val="%6."/>
      <w:lvlJc w:val="right"/>
      <w:pPr>
        <w:ind w:left="4540" w:hanging="180"/>
      </w:pPr>
    </w:lvl>
    <w:lvl w:ilvl="6" w:tplc="3D8EFE54" w:tentative="1">
      <w:start w:val="1"/>
      <w:numFmt w:val="decimal"/>
      <w:lvlText w:val="%7."/>
      <w:lvlJc w:val="left"/>
      <w:pPr>
        <w:ind w:left="5260" w:hanging="360"/>
      </w:pPr>
    </w:lvl>
    <w:lvl w:ilvl="7" w:tplc="7FB4AE0A" w:tentative="1">
      <w:start w:val="1"/>
      <w:numFmt w:val="lowerLetter"/>
      <w:lvlText w:val="%8."/>
      <w:lvlJc w:val="left"/>
      <w:pPr>
        <w:ind w:left="5980" w:hanging="360"/>
      </w:pPr>
    </w:lvl>
    <w:lvl w:ilvl="8" w:tplc="53BE2772" w:tentative="1">
      <w:start w:val="1"/>
      <w:numFmt w:val="lowerRoman"/>
      <w:lvlText w:val="%9."/>
      <w:lvlJc w:val="right"/>
      <w:pPr>
        <w:ind w:left="6700" w:hanging="180"/>
      </w:pPr>
    </w:lvl>
  </w:abstractNum>
  <w:abstractNum w:abstractNumId="11" w15:restartNumberingAfterBreak="0">
    <w:nsid w:val="165A30CB"/>
    <w:multiLevelType w:val="hybridMultilevel"/>
    <w:tmpl w:val="313EA874"/>
    <w:lvl w:ilvl="0" w:tplc="FF227D7C">
      <w:numFmt w:val="bullet"/>
      <w:lvlText w:val="-"/>
      <w:lvlJc w:val="left"/>
      <w:pPr>
        <w:ind w:left="720" w:hanging="360"/>
      </w:pPr>
      <w:rPr>
        <w:rFonts w:ascii="Calibri" w:eastAsiaTheme="minorHAnsi" w:hAnsi="Calibri" w:cs="Calibri" w:hint="default"/>
      </w:rPr>
    </w:lvl>
    <w:lvl w:ilvl="1" w:tplc="5FCCA2C0">
      <w:start w:val="1"/>
      <w:numFmt w:val="bullet"/>
      <w:lvlText w:val="o"/>
      <w:lvlJc w:val="left"/>
      <w:pPr>
        <w:ind w:left="1440" w:hanging="360"/>
      </w:pPr>
      <w:rPr>
        <w:rFonts w:ascii="Courier New" w:hAnsi="Courier New" w:cs="Courier New" w:hint="default"/>
      </w:rPr>
    </w:lvl>
    <w:lvl w:ilvl="2" w:tplc="3656071E" w:tentative="1">
      <w:start w:val="1"/>
      <w:numFmt w:val="bullet"/>
      <w:lvlText w:val=""/>
      <w:lvlJc w:val="left"/>
      <w:pPr>
        <w:ind w:left="2160" w:hanging="360"/>
      </w:pPr>
      <w:rPr>
        <w:rFonts w:ascii="Wingdings" w:hAnsi="Wingdings" w:hint="default"/>
      </w:rPr>
    </w:lvl>
    <w:lvl w:ilvl="3" w:tplc="552E51FA" w:tentative="1">
      <w:start w:val="1"/>
      <w:numFmt w:val="bullet"/>
      <w:lvlText w:val=""/>
      <w:lvlJc w:val="left"/>
      <w:pPr>
        <w:ind w:left="2880" w:hanging="360"/>
      </w:pPr>
      <w:rPr>
        <w:rFonts w:ascii="Symbol" w:hAnsi="Symbol" w:hint="default"/>
      </w:rPr>
    </w:lvl>
    <w:lvl w:ilvl="4" w:tplc="538CB32E" w:tentative="1">
      <w:start w:val="1"/>
      <w:numFmt w:val="bullet"/>
      <w:lvlText w:val="o"/>
      <w:lvlJc w:val="left"/>
      <w:pPr>
        <w:ind w:left="3600" w:hanging="360"/>
      </w:pPr>
      <w:rPr>
        <w:rFonts w:ascii="Courier New" w:hAnsi="Courier New" w:cs="Courier New" w:hint="default"/>
      </w:rPr>
    </w:lvl>
    <w:lvl w:ilvl="5" w:tplc="9E0A531E" w:tentative="1">
      <w:start w:val="1"/>
      <w:numFmt w:val="bullet"/>
      <w:lvlText w:val=""/>
      <w:lvlJc w:val="left"/>
      <w:pPr>
        <w:ind w:left="4320" w:hanging="360"/>
      </w:pPr>
      <w:rPr>
        <w:rFonts w:ascii="Wingdings" w:hAnsi="Wingdings" w:hint="default"/>
      </w:rPr>
    </w:lvl>
    <w:lvl w:ilvl="6" w:tplc="2DBCE6FE" w:tentative="1">
      <w:start w:val="1"/>
      <w:numFmt w:val="bullet"/>
      <w:lvlText w:val=""/>
      <w:lvlJc w:val="left"/>
      <w:pPr>
        <w:ind w:left="5040" w:hanging="360"/>
      </w:pPr>
      <w:rPr>
        <w:rFonts w:ascii="Symbol" w:hAnsi="Symbol" w:hint="default"/>
      </w:rPr>
    </w:lvl>
    <w:lvl w:ilvl="7" w:tplc="5C186B38" w:tentative="1">
      <w:start w:val="1"/>
      <w:numFmt w:val="bullet"/>
      <w:lvlText w:val="o"/>
      <w:lvlJc w:val="left"/>
      <w:pPr>
        <w:ind w:left="5760" w:hanging="360"/>
      </w:pPr>
      <w:rPr>
        <w:rFonts w:ascii="Courier New" w:hAnsi="Courier New" w:cs="Courier New" w:hint="default"/>
      </w:rPr>
    </w:lvl>
    <w:lvl w:ilvl="8" w:tplc="B590FC22" w:tentative="1">
      <w:start w:val="1"/>
      <w:numFmt w:val="bullet"/>
      <w:lvlText w:val=""/>
      <w:lvlJc w:val="left"/>
      <w:pPr>
        <w:ind w:left="6480" w:hanging="360"/>
      </w:pPr>
      <w:rPr>
        <w:rFonts w:ascii="Wingdings" w:hAnsi="Wingdings" w:hint="default"/>
      </w:rPr>
    </w:lvl>
  </w:abstractNum>
  <w:abstractNum w:abstractNumId="12" w15:restartNumberingAfterBreak="0">
    <w:nsid w:val="17930AE0"/>
    <w:multiLevelType w:val="multilevel"/>
    <w:tmpl w:val="B978C670"/>
    <w:lvl w:ilvl="0">
      <w:start w:val="1"/>
      <w:numFmt w:val="decimal"/>
      <w:lvlText w:val="%1."/>
      <w:lvlJc w:val="left"/>
      <w:pPr>
        <w:ind w:left="644"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2938ED"/>
    <w:multiLevelType w:val="hybridMultilevel"/>
    <w:tmpl w:val="9C40AC18"/>
    <w:lvl w:ilvl="0" w:tplc="F6023AB4">
      <w:start w:val="1"/>
      <w:numFmt w:val="decimal"/>
      <w:lvlText w:val="(%1)"/>
      <w:lvlJc w:val="left"/>
      <w:pPr>
        <w:tabs>
          <w:tab w:val="num" w:pos="1778"/>
        </w:tabs>
        <w:ind w:left="1778" w:hanging="360"/>
      </w:pPr>
      <w:rPr>
        <w:rFonts w:hint="default"/>
      </w:rPr>
    </w:lvl>
    <w:lvl w:ilvl="1" w:tplc="7F0682B2">
      <w:start w:val="1"/>
      <w:numFmt w:val="bullet"/>
      <w:lvlText w:val="o"/>
      <w:lvlJc w:val="left"/>
      <w:pPr>
        <w:tabs>
          <w:tab w:val="num" w:pos="2676"/>
        </w:tabs>
        <w:ind w:left="2676" w:hanging="360"/>
      </w:pPr>
      <w:rPr>
        <w:rFonts w:ascii="Courier New" w:hAnsi="Courier New" w:hint="default"/>
      </w:rPr>
    </w:lvl>
    <w:lvl w:ilvl="2" w:tplc="758A955A">
      <w:start w:val="1"/>
      <w:numFmt w:val="bullet"/>
      <w:lvlText w:val=""/>
      <w:lvlJc w:val="left"/>
      <w:pPr>
        <w:tabs>
          <w:tab w:val="num" w:pos="3396"/>
        </w:tabs>
        <w:ind w:left="3396" w:hanging="360"/>
      </w:pPr>
      <w:rPr>
        <w:rFonts w:ascii="Wingdings" w:hAnsi="Wingdings" w:hint="default"/>
      </w:rPr>
    </w:lvl>
    <w:lvl w:ilvl="3" w:tplc="10D627EC" w:tentative="1">
      <w:start w:val="1"/>
      <w:numFmt w:val="bullet"/>
      <w:lvlText w:val=""/>
      <w:lvlJc w:val="left"/>
      <w:pPr>
        <w:tabs>
          <w:tab w:val="num" w:pos="4116"/>
        </w:tabs>
        <w:ind w:left="4116" w:hanging="360"/>
      </w:pPr>
      <w:rPr>
        <w:rFonts w:ascii="Symbol" w:hAnsi="Symbol" w:hint="default"/>
      </w:rPr>
    </w:lvl>
    <w:lvl w:ilvl="4" w:tplc="E9005CD2" w:tentative="1">
      <w:start w:val="1"/>
      <w:numFmt w:val="bullet"/>
      <w:lvlText w:val="o"/>
      <w:lvlJc w:val="left"/>
      <w:pPr>
        <w:tabs>
          <w:tab w:val="num" w:pos="4836"/>
        </w:tabs>
        <w:ind w:left="4836" w:hanging="360"/>
      </w:pPr>
      <w:rPr>
        <w:rFonts w:ascii="Courier New" w:hAnsi="Courier New" w:hint="default"/>
      </w:rPr>
    </w:lvl>
    <w:lvl w:ilvl="5" w:tplc="53C64428" w:tentative="1">
      <w:start w:val="1"/>
      <w:numFmt w:val="bullet"/>
      <w:lvlText w:val=""/>
      <w:lvlJc w:val="left"/>
      <w:pPr>
        <w:tabs>
          <w:tab w:val="num" w:pos="5556"/>
        </w:tabs>
        <w:ind w:left="5556" w:hanging="360"/>
      </w:pPr>
      <w:rPr>
        <w:rFonts w:ascii="Wingdings" w:hAnsi="Wingdings" w:hint="default"/>
      </w:rPr>
    </w:lvl>
    <w:lvl w:ilvl="6" w:tplc="29A0373A" w:tentative="1">
      <w:start w:val="1"/>
      <w:numFmt w:val="bullet"/>
      <w:lvlText w:val=""/>
      <w:lvlJc w:val="left"/>
      <w:pPr>
        <w:tabs>
          <w:tab w:val="num" w:pos="6276"/>
        </w:tabs>
        <w:ind w:left="6276" w:hanging="360"/>
      </w:pPr>
      <w:rPr>
        <w:rFonts w:ascii="Symbol" w:hAnsi="Symbol" w:hint="default"/>
      </w:rPr>
    </w:lvl>
    <w:lvl w:ilvl="7" w:tplc="322E772A" w:tentative="1">
      <w:start w:val="1"/>
      <w:numFmt w:val="bullet"/>
      <w:lvlText w:val="o"/>
      <w:lvlJc w:val="left"/>
      <w:pPr>
        <w:tabs>
          <w:tab w:val="num" w:pos="6996"/>
        </w:tabs>
        <w:ind w:left="6996" w:hanging="360"/>
      </w:pPr>
      <w:rPr>
        <w:rFonts w:ascii="Courier New" w:hAnsi="Courier New" w:hint="default"/>
      </w:rPr>
    </w:lvl>
    <w:lvl w:ilvl="8" w:tplc="0DD64336" w:tentative="1">
      <w:start w:val="1"/>
      <w:numFmt w:val="bullet"/>
      <w:lvlText w:val=""/>
      <w:lvlJc w:val="left"/>
      <w:pPr>
        <w:tabs>
          <w:tab w:val="num" w:pos="7716"/>
        </w:tabs>
        <w:ind w:left="7716" w:hanging="360"/>
      </w:pPr>
      <w:rPr>
        <w:rFonts w:ascii="Wingdings" w:hAnsi="Wingdings" w:hint="default"/>
      </w:rPr>
    </w:lvl>
  </w:abstractNum>
  <w:abstractNum w:abstractNumId="14" w15:restartNumberingAfterBreak="0">
    <w:nsid w:val="1F2518B7"/>
    <w:multiLevelType w:val="hybridMultilevel"/>
    <w:tmpl w:val="C068D590"/>
    <w:lvl w:ilvl="0" w:tplc="EAC652A2">
      <w:start w:val="1"/>
      <w:numFmt w:val="bullet"/>
      <w:lvlText w:val=""/>
      <w:lvlJc w:val="left"/>
      <w:pPr>
        <w:ind w:left="1068" w:hanging="360"/>
      </w:pPr>
      <w:rPr>
        <w:rFonts w:ascii="Symbol" w:hAnsi="Symbol" w:hint="default"/>
      </w:rPr>
    </w:lvl>
    <w:lvl w:ilvl="1" w:tplc="A3706EBA">
      <w:start w:val="1"/>
      <w:numFmt w:val="bullet"/>
      <w:lvlText w:val="o"/>
      <w:lvlJc w:val="left"/>
      <w:pPr>
        <w:ind w:left="1788" w:hanging="360"/>
      </w:pPr>
      <w:rPr>
        <w:rFonts w:ascii="Courier New" w:hAnsi="Courier New" w:cs="Courier New" w:hint="default"/>
      </w:rPr>
    </w:lvl>
    <w:lvl w:ilvl="2" w:tplc="5858814C" w:tentative="1">
      <w:start w:val="1"/>
      <w:numFmt w:val="bullet"/>
      <w:lvlText w:val=""/>
      <w:lvlJc w:val="left"/>
      <w:pPr>
        <w:ind w:left="2508" w:hanging="360"/>
      </w:pPr>
      <w:rPr>
        <w:rFonts w:ascii="Wingdings" w:hAnsi="Wingdings" w:hint="default"/>
      </w:rPr>
    </w:lvl>
    <w:lvl w:ilvl="3" w:tplc="A8C06B5C" w:tentative="1">
      <w:start w:val="1"/>
      <w:numFmt w:val="bullet"/>
      <w:lvlText w:val=""/>
      <w:lvlJc w:val="left"/>
      <w:pPr>
        <w:ind w:left="3228" w:hanging="360"/>
      </w:pPr>
      <w:rPr>
        <w:rFonts w:ascii="Symbol" w:hAnsi="Symbol" w:hint="default"/>
      </w:rPr>
    </w:lvl>
    <w:lvl w:ilvl="4" w:tplc="1AB28856" w:tentative="1">
      <w:start w:val="1"/>
      <w:numFmt w:val="bullet"/>
      <w:lvlText w:val="o"/>
      <w:lvlJc w:val="left"/>
      <w:pPr>
        <w:ind w:left="3948" w:hanging="360"/>
      </w:pPr>
      <w:rPr>
        <w:rFonts w:ascii="Courier New" w:hAnsi="Courier New" w:cs="Courier New" w:hint="default"/>
      </w:rPr>
    </w:lvl>
    <w:lvl w:ilvl="5" w:tplc="D4B6E546" w:tentative="1">
      <w:start w:val="1"/>
      <w:numFmt w:val="bullet"/>
      <w:lvlText w:val=""/>
      <w:lvlJc w:val="left"/>
      <w:pPr>
        <w:ind w:left="4668" w:hanging="360"/>
      </w:pPr>
      <w:rPr>
        <w:rFonts w:ascii="Wingdings" w:hAnsi="Wingdings" w:hint="default"/>
      </w:rPr>
    </w:lvl>
    <w:lvl w:ilvl="6" w:tplc="43EE51D4" w:tentative="1">
      <w:start w:val="1"/>
      <w:numFmt w:val="bullet"/>
      <w:lvlText w:val=""/>
      <w:lvlJc w:val="left"/>
      <w:pPr>
        <w:ind w:left="5388" w:hanging="360"/>
      </w:pPr>
      <w:rPr>
        <w:rFonts w:ascii="Symbol" w:hAnsi="Symbol" w:hint="default"/>
      </w:rPr>
    </w:lvl>
    <w:lvl w:ilvl="7" w:tplc="997A5CC6" w:tentative="1">
      <w:start w:val="1"/>
      <w:numFmt w:val="bullet"/>
      <w:lvlText w:val="o"/>
      <w:lvlJc w:val="left"/>
      <w:pPr>
        <w:ind w:left="6108" w:hanging="360"/>
      </w:pPr>
      <w:rPr>
        <w:rFonts w:ascii="Courier New" w:hAnsi="Courier New" w:cs="Courier New" w:hint="default"/>
      </w:rPr>
    </w:lvl>
    <w:lvl w:ilvl="8" w:tplc="9AB0FC84" w:tentative="1">
      <w:start w:val="1"/>
      <w:numFmt w:val="bullet"/>
      <w:lvlText w:val=""/>
      <w:lvlJc w:val="left"/>
      <w:pPr>
        <w:ind w:left="6828" w:hanging="360"/>
      </w:pPr>
      <w:rPr>
        <w:rFonts w:ascii="Wingdings" w:hAnsi="Wingdings" w:hint="default"/>
      </w:rPr>
    </w:lvl>
  </w:abstractNum>
  <w:abstractNum w:abstractNumId="15" w15:restartNumberingAfterBreak="0">
    <w:nsid w:val="23AF1991"/>
    <w:multiLevelType w:val="hybridMultilevel"/>
    <w:tmpl w:val="DC682790"/>
    <w:lvl w:ilvl="0" w:tplc="CFEC0F04">
      <w:start w:val="1"/>
      <w:numFmt w:val="bullet"/>
      <w:lvlText w:val="-"/>
      <w:lvlJc w:val="left"/>
      <w:pPr>
        <w:ind w:left="720" w:hanging="360"/>
      </w:pPr>
      <w:rPr>
        <w:rFonts w:ascii="Times New Roman" w:eastAsia="Times New Roman" w:hAnsi="Times New Roman" w:cs="Times New Roman" w:hint="default"/>
      </w:rPr>
    </w:lvl>
    <w:lvl w:ilvl="1" w:tplc="790E6DB2" w:tentative="1">
      <w:start w:val="1"/>
      <w:numFmt w:val="bullet"/>
      <w:lvlText w:val="o"/>
      <w:lvlJc w:val="left"/>
      <w:pPr>
        <w:ind w:left="1440" w:hanging="360"/>
      </w:pPr>
      <w:rPr>
        <w:rFonts w:ascii="Courier New" w:hAnsi="Courier New" w:cs="Courier New" w:hint="default"/>
      </w:rPr>
    </w:lvl>
    <w:lvl w:ilvl="2" w:tplc="BFB63ED2" w:tentative="1">
      <w:start w:val="1"/>
      <w:numFmt w:val="bullet"/>
      <w:lvlText w:val=""/>
      <w:lvlJc w:val="left"/>
      <w:pPr>
        <w:ind w:left="2160" w:hanging="360"/>
      </w:pPr>
      <w:rPr>
        <w:rFonts w:ascii="Wingdings" w:hAnsi="Wingdings" w:hint="default"/>
      </w:rPr>
    </w:lvl>
    <w:lvl w:ilvl="3" w:tplc="7FA43C7E" w:tentative="1">
      <w:start w:val="1"/>
      <w:numFmt w:val="bullet"/>
      <w:lvlText w:val=""/>
      <w:lvlJc w:val="left"/>
      <w:pPr>
        <w:ind w:left="2880" w:hanging="360"/>
      </w:pPr>
      <w:rPr>
        <w:rFonts w:ascii="Symbol" w:hAnsi="Symbol" w:hint="default"/>
      </w:rPr>
    </w:lvl>
    <w:lvl w:ilvl="4" w:tplc="F964063A" w:tentative="1">
      <w:start w:val="1"/>
      <w:numFmt w:val="bullet"/>
      <w:lvlText w:val="o"/>
      <w:lvlJc w:val="left"/>
      <w:pPr>
        <w:ind w:left="3600" w:hanging="360"/>
      </w:pPr>
      <w:rPr>
        <w:rFonts w:ascii="Courier New" w:hAnsi="Courier New" w:cs="Courier New" w:hint="default"/>
      </w:rPr>
    </w:lvl>
    <w:lvl w:ilvl="5" w:tplc="1C043D52" w:tentative="1">
      <w:start w:val="1"/>
      <w:numFmt w:val="bullet"/>
      <w:lvlText w:val=""/>
      <w:lvlJc w:val="left"/>
      <w:pPr>
        <w:ind w:left="4320" w:hanging="360"/>
      </w:pPr>
      <w:rPr>
        <w:rFonts w:ascii="Wingdings" w:hAnsi="Wingdings" w:hint="default"/>
      </w:rPr>
    </w:lvl>
    <w:lvl w:ilvl="6" w:tplc="DBA26C6E" w:tentative="1">
      <w:start w:val="1"/>
      <w:numFmt w:val="bullet"/>
      <w:lvlText w:val=""/>
      <w:lvlJc w:val="left"/>
      <w:pPr>
        <w:ind w:left="5040" w:hanging="360"/>
      </w:pPr>
      <w:rPr>
        <w:rFonts w:ascii="Symbol" w:hAnsi="Symbol" w:hint="default"/>
      </w:rPr>
    </w:lvl>
    <w:lvl w:ilvl="7" w:tplc="391665D4" w:tentative="1">
      <w:start w:val="1"/>
      <w:numFmt w:val="bullet"/>
      <w:lvlText w:val="o"/>
      <w:lvlJc w:val="left"/>
      <w:pPr>
        <w:ind w:left="5760" w:hanging="360"/>
      </w:pPr>
      <w:rPr>
        <w:rFonts w:ascii="Courier New" w:hAnsi="Courier New" w:cs="Courier New" w:hint="default"/>
      </w:rPr>
    </w:lvl>
    <w:lvl w:ilvl="8" w:tplc="12081C88" w:tentative="1">
      <w:start w:val="1"/>
      <w:numFmt w:val="bullet"/>
      <w:lvlText w:val=""/>
      <w:lvlJc w:val="left"/>
      <w:pPr>
        <w:ind w:left="6480" w:hanging="360"/>
      </w:pPr>
      <w:rPr>
        <w:rFonts w:ascii="Wingdings" w:hAnsi="Wingdings" w:hint="default"/>
      </w:rPr>
    </w:lvl>
  </w:abstractNum>
  <w:abstractNum w:abstractNumId="16" w15:restartNumberingAfterBreak="0">
    <w:nsid w:val="2C1A1000"/>
    <w:multiLevelType w:val="hybridMultilevel"/>
    <w:tmpl w:val="11125074"/>
    <w:lvl w:ilvl="0" w:tplc="3B1C3130">
      <w:start w:val="1"/>
      <w:numFmt w:val="lowerLetter"/>
      <w:lvlText w:val="%1)"/>
      <w:lvlJc w:val="left"/>
      <w:pPr>
        <w:ind w:left="720" w:hanging="360"/>
      </w:pPr>
      <w:rPr>
        <w:rFonts w:hint="default"/>
      </w:rPr>
    </w:lvl>
    <w:lvl w:ilvl="1" w:tplc="4D9A7BBA" w:tentative="1">
      <w:start w:val="1"/>
      <w:numFmt w:val="lowerLetter"/>
      <w:lvlText w:val="%2."/>
      <w:lvlJc w:val="left"/>
      <w:pPr>
        <w:ind w:left="1440" w:hanging="360"/>
      </w:pPr>
    </w:lvl>
    <w:lvl w:ilvl="2" w:tplc="0A4699B2" w:tentative="1">
      <w:start w:val="1"/>
      <w:numFmt w:val="lowerRoman"/>
      <w:lvlText w:val="%3."/>
      <w:lvlJc w:val="right"/>
      <w:pPr>
        <w:ind w:left="2160" w:hanging="180"/>
      </w:pPr>
    </w:lvl>
    <w:lvl w:ilvl="3" w:tplc="C4767548" w:tentative="1">
      <w:start w:val="1"/>
      <w:numFmt w:val="decimal"/>
      <w:lvlText w:val="%4."/>
      <w:lvlJc w:val="left"/>
      <w:pPr>
        <w:ind w:left="2880" w:hanging="360"/>
      </w:pPr>
    </w:lvl>
    <w:lvl w:ilvl="4" w:tplc="DC8EE262" w:tentative="1">
      <w:start w:val="1"/>
      <w:numFmt w:val="lowerLetter"/>
      <w:lvlText w:val="%5."/>
      <w:lvlJc w:val="left"/>
      <w:pPr>
        <w:ind w:left="3600" w:hanging="360"/>
      </w:pPr>
    </w:lvl>
    <w:lvl w:ilvl="5" w:tplc="6C5CA658" w:tentative="1">
      <w:start w:val="1"/>
      <w:numFmt w:val="lowerRoman"/>
      <w:lvlText w:val="%6."/>
      <w:lvlJc w:val="right"/>
      <w:pPr>
        <w:ind w:left="4320" w:hanging="180"/>
      </w:pPr>
    </w:lvl>
    <w:lvl w:ilvl="6" w:tplc="05F2838E" w:tentative="1">
      <w:start w:val="1"/>
      <w:numFmt w:val="decimal"/>
      <w:lvlText w:val="%7."/>
      <w:lvlJc w:val="left"/>
      <w:pPr>
        <w:ind w:left="5040" w:hanging="360"/>
      </w:pPr>
    </w:lvl>
    <w:lvl w:ilvl="7" w:tplc="6416268A" w:tentative="1">
      <w:start w:val="1"/>
      <w:numFmt w:val="lowerLetter"/>
      <w:lvlText w:val="%8."/>
      <w:lvlJc w:val="left"/>
      <w:pPr>
        <w:ind w:left="5760" w:hanging="360"/>
      </w:pPr>
    </w:lvl>
    <w:lvl w:ilvl="8" w:tplc="D6E0C5E6" w:tentative="1">
      <w:start w:val="1"/>
      <w:numFmt w:val="lowerRoman"/>
      <w:lvlText w:val="%9."/>
      <w:lvlJc w:val="right"/>
      <w:pPr>
        <w:ind w:left="6480" w:hanging="180"/>
      </w:pPr>
    </w:lvl>
  </w:abstractNum>
  <w:abstractNum w:abstractNumId="17" w15:restartNumberingAfterBreak="0">
    <w:nsid w:val="2D00241A"/>
    <w:multiLevelType w:val="hybridMultilevel"/>
    <w:tmpl w:val="6EBC848C"/>
    <w:lvl w:ilvl="0" w:tplc="73924D10">
      <w:numFmt w:val="bullet"/>
      <w:lvlText w:val="-"/>
      <w:lvlJc w:val="left"/>
      <w:pPr>
        <w:tabs>
          <w:tab w:val="num" w:pos="284"/>
        </w:tabs>
        <w:ind w:left="284" w:hanging="284"/>
      </w:pPr>
      <w:rPr>
        <w:rFonts w:ascii="Times New Roman" w:eastAsia="Times New Roman" w:hAnsi="Times New Roman" w:cs="Times New Roman" w:hint="default"/>
      </w:rPr>
    </w:lvl>
    <w:lvl w:ilvl="1" w:tplc="CF4AF286" w:tentative="1">
      <w:start w:val="1"/>
      <w:numFmt w:val="bullet"/>
      <w:lvlText w:val="o"/>
      <w:lvlJc w:val="left"/>
      <w:pPr>
        <w:tabs>
          <w:tab w:val="num" w:pos="1440"/>
        </w:tabs>
        <w:ind w:left="1440" w:hanging="360"/>
      </w:pPr>
      <w:rPr>
        <w:rFonts w:ascii="Courier New" w:hAnsi="Courier New" w:cs="Courier New" w:hint="default"/>
      </w:rPr>
    </w:lvl>
    <w:lvl w:ilvl="2" w:tplc="A01E222C" w:tentative="1">
      <w:start w:val="1"/>
      <w:numFmt w:val="bullet"/>
      <w:lvlText w:val=""/>
      <w:lvlJc w:val="left"/>
      <w:pPr>
        <w:tabs>
          <w:tab w:val="num" w:pos="2160"/>
        </w:tabs>
        <w:ind w:left="2160" w:hanging="360"/>
      </w:pPr>
      <w:rPr>
        <w:rFonts w:ascii="Wingdings" w:hAnsi="Wingdings" w:hint="default"/>
      </w:rPr>
    </w:lvl>
    <w:lvl w:ilvl="3" w:tplc="35B27DE6" w:tentative="1">
      <w:start w:val="1"/>
      <w:numFmt w:val="bullet"/>
      <w:lvlText w:val=""/>
      <w:lvlJc w:val="left"/>
      <w:pPr>
        <w:tabs>
          <w:tab w:val="num" w:pos="2880"/>
        </w:tabs>
        <w:ind w:left="2880" w:hanging="360"/>
      </w:pPr>
      <w:rPr>
        <w:rFonts w:ascii="Symbol" w:hAnsi="Symbol" w:hint="default"/>
      </w:rPr>
    </w:lvl>
    <w:lvl w:ilvl="4" w:tplc="5238881C" w:tentative="1">
      <w:start w:val="1"/>
      <w:numFmt w:val="bullet"/>
      <w:lvlText w:val="o"/>
      <w:lvlJc w:val="left"/>
      <w:pPr>
        <w:tabs>
          <w:tab w:val="num" w:pos="3600"/>
        </w:tabs>
        <w:ind w:left="3600" w:hanging="360"/>
      </w:pPr>
      <w:rPr>
        <w:rFonts w:ascii="Courier New" w:hAnsi="Courier New" w:cs="Courier New" w:hint="default"/>
      </w:rPr>
    </w:lvl>
    <w:lvl w:ilvl="5" w:tplc="3F4CB226" w:tentative="1">
      <w:start w:val="1"/>
      <w:numFmt w:val="bullet"/>
      <w:lvlText w:val=""/>
      <w:lvlJc w:val="left"/>
      <w:pPr>
        <w:tabs>
          <w:tab w:val="num" w:pos="4320"/>
        </w:tabs>
        <w:ind w:left="4320" w:hanging="360"/>
      </w:pPr>
      <w:rPr>
        <w:rFonts w:ascii="Wingdings" w:hAnsi="Wingdings" w:hint="default"/>
      </w:rPr>
    </w:lvl>
    <w:lvl w:ilvl="6" w:tplc="11BCB054" w:tentative="1">
      <w:start w:val="1"/>
      <w:numFmt w:val="bullet"/>
      <w:lvlText w:val=""/>
      <w:lvlJc w:val="left"/>
      <w:pPr>
        <w:tabs>
          <w:tab w:val="num" w:pos="5040"/>
        </w:tabs>
        <w:ind w:left="5040" w:hanging="360"/>
      </w:pPr>
      <w:rPr>
        <w:rFonts w:ascii="Symbol" w:hAnsi="Symbol" w:hint="default"/>
      </w:rPr>
    </w:lvl>
    <w:lvl w:ilvl="7" w:tplc="1D688414" w:tentative="1">
      <w:start w:val="1"/>
      <w:numFmt w:val="bullet"/>
      <w:lvlText w:val="o"/>
      <w:lvlJc w:val="left"/>
      <w:pPr>
        <w:tabs>
          <w:tab w:val="num" w:pos="5760"/>
        </w:tabs>
        <w:ind w:left="5760" w:hanging="360"/>
      </w:pPr>
      <w:rPr>
        <w:rFonts w:ascii="Courier New" w:hAnsi="Courier New" w:cs="Courier New" w:hint="default"/>
      </w:rPr>
    </w:lvl>
    <w:lvl w:ilvl="8" w:tplc="7B76E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661243"/>
    <w:multiLevelType w:val="hybridMultilevel"/>
    <w:tmpl w:val="70B8B95E"/>
    <w:lvl w:ilvl="0" w:tplc="8B5497AC">
      <w:numFmt w:val="bullet"/>
      <w:lvlText w:val="-"/>
      <w:lvlJc w:val="left"/>
      <w:pPr>
        <w:ind w:left="720" w:hanging="360"/>
      </w:pPr>
      <w:rPr>
        <w:rFonts w:ascii="Calibri" w:eastAsiaTheme="minorHAnsi" w:hAnsi="Calibri" w:cs="Calibri" w:hint="default"/>
      </w:rPr>
    </w:lvl>
    <w:lvl w:ilvl="1" w:tplc="445E4190" w:tentative="1">
      <w:start w:val="1"/>
      <w:numFmt w:val="bullet"/>
      <w:lvlText w:val="o"/>
      <w:lvlJc w:val="left"/>
      <w:pPr>
        <w:ind w:left="1440" w:hanging="360"/>
      </w:pPr>
      <w:rPr>
        <w:rFonts w:ascii="Courier New" w:hAnsi="Courier New" w:cs="Courier New" w:hint="default"/>
      </w:rPr>
    </w:lvl>
    <w:lvl w:ilvl="2" w:tplc="7B5855CA" w:tentative="1">
      <w:start w:val="1"/>
      <w:numFmt w:val="bullet"/>
      <w:lvlText w:val=""/>
      <w:lvlJc w:val="left"/>
      <w:pPr>
        <w:ind w:left="2160" w:hanging="360"/>
      </w:pPr>
      <w:rPr>
        <w:rFonts w:ascii="Wingdings" w:hAnsi="Wingdings" w:hint="default"/>
      </w:rPr>
    </w:lvl>
    <w:lvl w:ilvl="3" w:tplc="976451E6" w:tentative="1">
      <w:start w:val="1"/>
      <w:numFmt w:val="bullet"/>
      <w:lvlText w:val=""/>
      <w:lvlJc w:val="left"/>
      <w:pPr>
        <w:ind w:left="2880" w:hanging="360"/>
      </w:pPr>
      <w:rPr>
        <w:rFonts w:ascii="Symbol" w:hAnsi="Symbol" w:hint="default"/>
      </w:rPr>
    </w:lvl>
    <w:lvl w:ilvl="4" w:tplc="3CA2809C" w:tentative="1">
      <w:start w:val="1"/>
      <w:numFmt w:val="bullet"/>
      <w:lvlText w:val="o"/>
      <w:lvlJc w:val="left"/>
      <w:pPr>
        <w:ind w:left="3600" w:hanging="360"/>
      </w:pPr>
      <w:rPr>
        <w:rFonts w:ascii="Courier New" w:hAnsi="Courier New" w:cs="Courier New" w:hint="default"/>
      </w:rPr>
    </w:lvl>
    <w:lvl w:ilvl="5" w:tplc="6DA00FAE" w:tentative="1">
      <w:start w:val="1"/>
      <w:numFmt w:val="bullet"/>
      <w:lvlText w:val=""/>
      <w:lvlJc w:val="left"/>
      <w:pPr>
        <w:ind w:left="4320" w:hanging="360"/>
      </w:pPr>
      <w:rPr>
        <w:rFonts w:ascii="Wingdings" w:hAnsi="Wingdings" w:hint="default"/>
      </w:rPr>
    </w:lvl>
    <w:lvl w:ilvl="6" w:tplc="0A06FEA2" w:tentative="1">
      <w:start w:val="1"/>
      <w:numFmt w:val="bullet"/>
      <w:lvlText w:val=""/>
      <w:lvlJc w:val="left"/>
      <w:pPr>
        <w:ind w:left="5040" w:hanging="360"/>
      </w:pPr>
      <w:rPr>
        <w:rFonts w:ascii="Symbol" w:hAnsi="Symbol" w:hint="default"/>
      </w:rPr>
    </w:lvl>
    <w:lvl w:ilvl="7" w:tplc="27D0DEC8" w:tentative="1">
      <w:start w:val="1"/>
      <w:numFmt w:val="bullet"/>
      <w:lvlText w:val="o"/>
      <w:lvlJc w:val="left"/>
      <w:pPr>
        <w:ind w:left="5760" w:hanging="360"/>
      </w:pPr>
      <w:rPr>
        <w:rFonts w:ascii="Courier New" w:hAnsi="Courier New" w:cs="Courier New" w:hint="default"/>
      </w:rPr>
    </w:lvl>
    <w:lvl w:ilvl="8" w:tplc="4AFAB68E" w:tentative="1">
      <w:start w:val="1"/>
      <w:numFmt w:val="bullet"/>
      <w:lvlText w:val=""/>
      <w:lvlJc w:val="left"/>
      <w:pPr>
        <w:ind w:left="6480" w:hanging="360"/>
      </w:pPr>
      <w:rPr>
        <w:rFonts w:ascii="Wingdings" w:hAnsi="Wingdings" w:hint="default"/>
      </w:rPr>
    </w:lvl>
  </w:abstractNum>
  <w:abstractNum w:abstractNumId="19" w15:restartNumberingAfterBreak="0">
    <w:nsid w:val="325D4E3C"/>
    <w:multiLevelType w:val="hybridMultilevel"/>
    <w:tmpl w:val="230E51BA"/>
    <w:lvl w:ilvl="0" w:tplc="6608A0DA">
      <w:start w:val="1"/>
      <w:numFmt w:val="decimal"/>
      <w:lvlText w:val="%1."/>
      <w:lvlJc w:val="left"/>
      <w:pPr>
        <w:ind w:left="720" w:hanging="360"/>
      </w:pPr>
      <w:rPr>
        <w:rFonts w:hint="default"/>
      </w:rPr>
    </w:lvl>
    <w:lvl w:ilvl="1" w:tplc="6CA436F2" w:tentative="1">
      <w:start w:val="1"/>
      <w:numFmt w:val="lowerLetter"/>
      <w:lvlText w:val="%2."/>
      <w:lvlJc w:val="left"/>
      <w:pPr>
        <w:ind w:left="1440" w:hanging="360"/>
      </w:pPr>
    </w:lvl>
    <w:lvl w:ilvl="2" w:tplc="3140C40E" w:tentative="1">
      <w:start w:val="1"/>
      <w:numFmt w:val="lowerRoman"/>
      <w:lvlText w:val="%3."/>
      <w:lvlJc w:val="right"/>
      <w:pPr>
        <w:ind w:left="2160" w:hanging="180"/>
      </w:pPr>
    </w:lvl>
    <w:lvl w:ilvl="3" w:tplc="F32C69E8" w:tentative="1">
      <w:start w:val="1"/>
      <w:numFmt w:val="decimal"/>
      <w:lvlText w:val="%4."/>
      <w:lvlJc w:val="left"/>
      <w:pPr>
        <w:ind w:left="2880" w:hanging="360"/>
      </w:pPr>
    </w:lvl>
    <w:lvl w:ilvl="4" w:tplc="5BD21D1C" w:tentative="1">
      <w:start w:val="1"/>
      <w:numFmt w:val="lowerLetter"/>
      <w:lvlText w:val="%5."/>
      <w:lvlJc w:val="left"/>
      <w:pPr>
        <w:ind w:left="3600" w:hanging="360"/>
      </w:pPr>
    </w:lvl>
    <w:lvl w:ilvl="5" w:tplc="FD88D264" w:tentative="1">
      <w:start w:val="1"/>
      <w:numFmt w:val="lowerRoman"/>
      <w:lvlText w:val="%6."/>
      <w:lvlJc w:val="right"/>
      <w:pPr>
        <w:ind w:left="4320" w:hanging="180"/>
      </w:pPr>
    </w:lvl>
    <w:lvl w:ilvl="6" w:tplc="EA72B58A" w:tentative="1">
      <w:start w:val="1"/>
      <w:numFmt w:val="decimal"/>
      <w:lvlText w:val="%7."/>
      <w:lvlJc w:val="left"/>
      <w:pPr>
        <w:ind w:left="5040" w:hanging="360"/>
      </w:pPr>
    </w:lvl>
    <w:lvl w:ilvl="7" w:tplc="097A0512" w:tentative="1">
      <w:start w:val="1"/>
      <w:numFmt w:val="lowerLetter"/>
      <w:lvlText w:val="%8."/>
      <w:lvlJc w:val="left"/>
      <w:pPr>
        <w:ind w:left="5760" w:hanging="360"/>
      </w:pPr>
    </w:lvl>
    <w:lvl w:ilvl="8" w:tplc="FDECD610" w:tentative="1">
      <w:start w:val="1"/>
      <w:numFmt w:val="lowerRoman"/>
      <w:lvlText w:val="%9."/>
      <w:lvlJc w:val="right"/>
      <w:pPr>
        <w:ind w:left="6480" w:hanging="180"/>
      </w:pPr>
    </w:lvl>
  </w:abstractNum>
  <w:abstractNum w:abstractNumId="20" w15:restartNumberingAfterBreak="0">
    <w:nsid w:val="326C0D65"/>
    <w:multiLevelType w:val="multilevel"/>
    <w:tmpl w:val="63FADED8"/>
    <w:lvl w:ilvl="0">
      <w:start w:val="2"/>
      <w:numFmt w:val="decimal"/>
      <w:lvlText w:val="5.1%1"/>
      <w:lvlJc w:val="left"/>
      <w:pPr>
        <w:ind w:left="360" w:hanging="360"/>
      </w:pPr>
      <w:rPr>
        <w:rFonts w:hint="default"/>
        <w:b/>
      </w:rPr>
    </w:lvl>
    <w:lvl w:ilvl="1">
      <w:start w:val="1"/>
      <w:numFmt w:val="decimal"/>
      <w:lvlText w:val="6.%2"/>
      <w:lvlJc w:val="left"/>
      <w:pPr>
        <w:ind w:left="360" w:hanging="360"/>
      </w:pPr>
      <w:rPr>
        <w:rFonts w:hint="default"/>
        <w:b w:val="0"/>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1.%2"/>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5.%2.%3.%4.%5.%6.%7.%8.%9"/>
      <w:lvlJc w:val="left"/>
      <w:pPr>
        <w:ind w:left="1440" w:hanging="1440"/>
      </w:pPr>
      <w:rPr>
        <w:rFonts w:hint="default"/>
        <w:b/>
      </w:rPr>
    </w:lvl>
  </w:abstractNum>
  <w:abstractNum w:abstractNumId="21" w15:restartNumberingAfterBreak="0">
    <w:nsid w:val="35F706DC"/>
    <w:multiLevelType w:val="multilevel"/>
    <w:tmpl w:val="49ACD4B2"/>
    <w:lvl w:ilvl="0">
      <w:start w:val="1"/>
      <w:numFmt w:val="lowerLetter"/>
      <w:lvlText w:val="%1)"/>
      <w:lvlJc w:val="left"/>
      <w:rPr>
        <w:rFonts w:hint="default"/>
        <w:b w:val="0"/>
        <w:bCs w:val="0"/>
        <w:i w:val="0"/>
        <w:iCs w:val="0"/>
        <w:smallCaps w:val="0"/>
        <w:strike w:val="0"/>
        <w:color w:val="000000"/>
        <w:spacing w:val="0"/>
        <w:w w:val="100"/>
        <w:position w:val="0"/>
        <w:sz w:val="17"/>
        <w:szCs w:val="17"/>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4942D4"/>
    <w:multiLevelType w:val="hybridMultilevel"/>
    <w:tmpl w:val="AB5C5BAA"/>
    <w:lvl w:ilvl="0" w:tplc="764CDAF2">
      <w:start w:val="13"/>
      <w:numFmt w:val="bullet"/>
      <w:lvlText w:val="-"/>
      <w:lvlJc w:val="left"/>
      <w:pPr>
        <w:ind w:left="720" w:hanging="360"/>
      </w:pPr>
      <w:rPr>
        <w:rFonts w:ascii="Times New Roman" w:eastAsia="Times New Roman" w:hAnsi="Times New Roman" w:cs="Times New Roman" w:hint="default"/>
      </w:rPr>
    </w:lvl>
    <w:lvl w:ilvl="1" w:tplc="FEAC9BA4" w:tentative="1">
      <w:start w:val="1"/>
      <w:numFmt w:val="bullet"/>
      <w:lvlText w:val="o"/>
      <w:lvlJc w:val="left"/>
      <w:pPr>
        <w:ind w:left="1440" w:hanging="360"/>
      </w:pPr>
      <w:rPr>
        <w:rFonts w:ascii="Courier New" w:hAnsi="Courier New" w:cs="Courier New" w:hint="default"/>
      </w:rPr>
    </w:lvl>
    <w:lvl w:ilvl="2" w:tplc="75166F8C" w:tentative="1">
      <w:start w:val="1"/>
      <w:numFmt w:val="bullet"/>
      <w:lvlText w:val=""/>
      <w:lvlJc w:val="left"/>
      <w:pPr>
        <w:ind w:left="2160" w:hanging="360"/>
      </w:pPr>
      <w:rPr>
        <w:rFonts w:ascii="Wingdings" w:hAnsi="Wingdings" w:hint="default"/>
      </w:rPr>
    </w:lvl>
    <w:lvl w:ilvl="3" w:tplc="D862AFEA" w:tentative="1">
      <w:start w:val="1"/>
      <w:numFmt w:val="bullet"/>
      <w:lvlText w:val=""/>
      <w:lvlJc w:val="left"/>
      <w:pPr>
        <w:ind w:left="2880" w:hanging="360"/>
      </w:pPr>
      <w:rPr>
        <w:rFonts w:ascii="Symbol" w:hAnsi="Symbol" w:hint="default"/>
      </w:rPr>
    </w:lvl>
    <w:lvl w:ilvl="4" w:tplc="4620B57A" w:tentative="1">
      <w:start w:val="1"/>
      <w:numFmt w:val="bullet"/>
      <w:lvlText w:val="o"/>
      <w:lvlJc w:val="left"/>
      <w:pPr>
        <w:ind w:left="3600" w:hanging="360"/>
      </w:pPr>
      <w:rPr>
        <w:rFonts w:ascii="Courier New" w:hAnsi="Courier New" w:cs="Courier New" w:hint="default"/>
      </w:rPr>
    </w:lvl>
    <w:lvl w:ilvl="5" w:tplc="86F4E366" w:tentative="1">
      <w:start w:val="1"/>
      <w:numFmt w:val="bullet"/>
      <w:lvlText w:val=""/>
      <w:lvlJc w:val="left"/>
      <w:pPr>
        <w:ind w:left="4320" w:hanging="360"/>
      </w:pPr>
      <w:rPr>
        <w:rFonts w:ascii="Wingdings" w:hAnsi="Wingdings" w:hint="default"/>
      </w:rPr>
    </w:lvl>
    <w:lvl w:ilvl="6" w:tplc="4F2EF336" w:tentative="1">
      <w:start w:val="1"/>
      <w:numFmt w:val="bullet"/>
      <w:lvlText w:val=""/>
      <w:lvlJc w:val="left"/>
      <w:pPr>
        <w:ind w:left="5040" w:hanging="360"/>
      </w:pPr>
      <w:rPr>
        <w:rFonts w:ascii="Symbol" w:hAnsi="Symbol" w:hint="default"/>
      </w:rPr>
    </w:lvl>
    <w:lvl w:ilvl="7" w:tplc="E5AA29EA" w:tentative="1">
      <w:start w:val="1"/>
      <w:numFmt w:val="bullet"/>
      <w:lvlText w:val="o"/>
      <w:lvlJc w:val="left"/>
      <w:pPr>
        <w:ind w:left="5760" w:hanging="360"/>
      </w:pPr>
      <w:rPr>
        <w:rFonts w:ascii="Courier New" w:hAnsi="Courier New" w:cs="Courier New" w:hint="default"/>
      </w:rPr>
    </w:lvl>
    <w:lvl w:ilvl="8" w:tplc="7D3CEA10" w:tentative="1">
      <w:start w:val="1"/>
      <w:numFmt w:val="bullet"/>
      <w:lvlText w:val=""/>
      <w:lvlJc w:val="left"/>
      <w:pPr>
        <w:ind w:left="6480" w:hanging="360"/>
      </w:pPr>
      <w:rPr>
        <w:rFonts w:ascii="Wingdings" w:hAnsi="Wingdings" w:hint="default"/>
      </w:rPr>
    </w:lvl>
  </w:abstractNum>
  <w:abstractNum w:abstractNumId="23" w15:restartNumberingAfterBreak="0">
    <w:nsid w:val="3BE75A0E"/>
    <w:multiLevelType w:val="hybridMultilevel"/>
    <w:tmpl w:val="130626D8"/>
    <w:lvl w:ilvl="0" w:tplc="C0B4351C">
      <w:start w:val="1"/>
      <w:numFmt w:val="lowerLetter"/>
      <w:lvlText w:val="(%1)"/>
      <w:lvlJc w:val="left"/>
      <w:pPr>
        <w:ind w:left="1080" w:hanging="360"/>
      </w:pPr>
      <w:rPr>
        <w:rFonts w:hint="default"/>
        <w:b w:val="0"/>
      </w:rPr>
    </w:lvl>
    <w:lvl w:ilvl="1" w:tplc="C01A3BD2">
      <w:start w:val="1"/>
      <w:numFmt w:val="bullet"/>
      <w:lvlText w:val="o"/>
      <w:lvlJc w:val="left"/>
      <w:pPr>
        <w:ind w:left="1800" w:hanging="360"/>
      </w:pPr>
      <w:rPr>
        <w:rFonts w:ascii="Courier New" w:hAnsi="Courier New" w:cs="Courier New" w:hint="default"/>
      </w:rPr>
    </w:lvl>
    <w:lvl w:ilvl="2" w:tplc="7A801C7A" w:tentative="1">
      <w:start w:val="1"/>
      <w:numFmt w:val="bullet"/>
      <w:lvlText w:val=""/>
      <w:lvlJc w:val="left"/>
      <w:pPr>
        <w:ind w:left="2520" w:hanging="360"/>
      </w:pPr>
      <w:rPr>
        <w:rFonts w:ascii="Wingdings" w:hAnsi="Wingdings" w:hint="default"/>
      </w:rPr>
    </w:lvl>
    <w:lvl w:ilvl="3" w:tplc="E68E6DF8" w:tentative="1">
      <w:start w:val="1"/>
      <w:numFmt w:val="bullet"/>
      <w:lvlText w:val=""/>
      <w:lvlJc w:val="left"/>
      <w:pPr>
        <w:ind w:left="3240" w:hanging="360"/>
      </w:pPr>
      <w:rPr>
        <w:rFonts w:ascii="Symbol" w:hAnsi="Symbol" w:hint="default"/>
      </w:rPr>
    </w:lvl>
    <w:lvl w:ilvl="4" w:tplc="490EFE08" w:tentative="1">
      <w:start w:val="1"/>
      <w:numFmt w:val="bullet"/>
      <w:lvlText w:val="o"/>
      <w:lvlJc w:val="left"/>
      <w:pPr>
        <w:ind w:left="3960" w:hanging="360"/>
      </w:pPr>
      <w:rPr>
        <w:rFonts w:ascii="Courier New" w:hAnsi="Courier New" w:cs="Courier New" w:hint="default"/>
      </w:rPr>
    </w:lvl>
    <w:lvl w:ilvl="5" w:tplc="38E40234" w:tentative="1">
      <w:start w:val="1"/>
      <w:numFmt w:val="bullet"/>
      <w:lvlText w:val=""/>
      <w:lvlJc w:val="left"/>
      <w:pPr>
        <w:ind w:left="4680" w:hanging="360"/>
      </w:pPr>
      <w:rPr>
        <w:rFonts w:ascii="Wingdings" w:hAnsi="Wingdings" w:hint="default"/>
      </w:rPr>
    </w:lvl>
    <w:lvl w:ilvl="6" w:tplc="FDFEA21A" w:tentative="1">
      <w:start w:val="1"/>
      <w:numFmt w:val="bullet"/>
      <w:lvlText w:val=""/>
      <w:lvlJc w:val="left"/>
      <w:pPr>
        <w:ind w:left="5400" w:hanging="360"/>
      </w:pPr>
      <w:rPr>
        <w:rFonts w:ascii="Symbol" w:hAnsi="Symbol" w:hint="default"/>
      </w:rPr>
    </w:lvl>
    <w:lvl w:ilvl="7" w:tplc="43E2B09C" w:tentative="1">
      <w:start w:val="1"/>
      <w:numFmt w:val="bullet"/>
      <w:lvlText w:val="o"/>
      <w:lvlJc w:val="left"/>
      <w:pPr>
        <w:ind w:left="6120" w:hanging="360"/>
      </w:pPr>
      <w:rPr>
        <w:rFonts w:ascii="Courier New" w:hAnsi="Courier New" w:cs="Courier New" w:hint="default"/>
      </w:rPr>
    </w:lvl>
    <w:lvl w:ilvl="8" w:tplc="D336569A" w:tentative="1">
      <w:start w:val="1"/>
      <w:numFmt w:val="bullet"/>
      <w:lvlText w:val=""/>
      <w:lvlJc w:val="left"/>
      <w:pPr>
        <w:ind w:left="6840" w:hanging="360"/>
      </w:pPr>
      <w:rPr>
        <w:rFonts w:ascii="Wingdings" w:hAnsi="Wingdings" w:hint="default"/>
      </w:rPr>
    </w:lvl>
  </w:abstractNum>
  <w:abstractNum w:abstractNumId="24" w15:restartNumberingAfterBreak="0">
    <w:nsid w:val="3CC8035F"/>
    <w:multiLevelType w:val="hybridMultilevel"/>
    <w:tmpl w:val="2E665718"/>
    <w:lvl w:ilvl="0" w:tplc="D694AD02">
      <w:start w:val="1"/>
      <w:numFmt w:val="decimal"/>
      <w:lvlText w:val="(%1)"/>
      <w:lvlJc w:val="left"/>
      <w:pPr>
        <w:ind w:left="720" w:hanging="360"/>
      </w:pPr>
      <w:rPr>
        <w:rFonts w:hint="default"/>
        <w:b w:val="0"/>
      </w:rPr>
    </w:lvl>
    <w:lvl w:ilvl="1" w:tplc="AE2EB09E">
      <w:start w:val="1"/>
      <w:numFmt w:val="lowerLetter"/>
      <w:lvlText w:val="%2."/>
      <w:lvlJc w:val="left"/>
      <w:pPr>
        <w:ind w:left="1440" w:hanging="360"/>
      </w:pPr>
    </w:lvl>
    <w:lvl w:ilvl="2" w:tplc="0C5A14D0" w:tentative="1">
      <w:start w:val="1"/>
      <w:numFmt w:val="lowerRoman"/>
      <w:lvlText w:val="%3."/>
      <w:lvlJc w:val="right"/>
      <w:pPr>
        <w:ind w:left="2160" w:hanging="180"/>
      </w:pPr>
    </w:lvl>
    <w:lvl w:ilvl="3" w:tplc="B1E87CC6" w:tentative="1">
      <w:start w:val="1"/>
      <w:numFmt w:val="decimal"/>
      <w:lvlText w:val="%4."/>
      <w:lvlJc w:val="left"/>
      <w:pPr>
        <w:ind w:left="2880" w:hanging="360"/>
      </w:pPr>
    </w:lvl>
    <w:lvl w:ilvl="4" w:tplc="5000991A" w:tentative="1">
      <w:start w:val="1"/>
      <w:numFmt w:val="lowerLetter"/>
      <w:lvlText w:val="%5."/>
      <w:lvlJc w:val="left"/>
      <w:pPr>
        <w:ind w:left="3600" w:hanging="360"/>
      </w:pPr>
    </w:lvl>
    <w:lvl w:ilvl="5" w:tplc="FE5CCCC6" w:tentative="1">
      <w:start w:val="1"/>
      <w:numFmt w:val="lowerRoman"/>
      <w:lvlText w:val="%6."/>
      <w:lvlJc w:val="right"/>
      <w:pPr>
        <w:ind w:left="4320" w:hanging="180"/>
      </w:pPr>
    </w:lvl>
    <w:lvl w:ilvl="6" w:tplc="7D244CEA" w:tentative="1">
      <w:start w:val="1"/>
      <w:numFmt w:val="decimal"/>
      <w:lvlText w:val="%7."/>
      <w:lvlJc w:val="left"/>
      <w:pPr>
        <w:ind w:left="5040" w:hanging="360"/>
      </w:pPr>
    </w:lvl>
    <w:lvl w:ilvl="7" w:tplc="0BFC362A" w:tentative="1">
      <w:start w:val="1"/>
      <w:numFmt w:val="lowerLetter"/>
      <w:lvlText w:val="%8."/>
      <w:lvlJc w:val="left"/>
      <w:pPr>
        <w:ind w:left="5760" w:hanging="360"/>
      </w:pPr>
    </w:lvl>
    <w:lvl w:ilvl="8" w:tplc="718EE308" w:tentative="1">
      <w:start w:val="1"/>
      <w:numFmt w:val="lowerRoman"/>
      <w:lvlText w:val="%9."/>
      <w:lvlJc w:val="right"/>
      <w:pPr>
        <w:ind w:left="6480" w:hanging="180"/>
      </w:pPr>
    </w:lvl>
  </w:abstractNum>
  <w:abstractNum w:abstractNumId="25" w15:restartNumberingAfterBreak="0">
    <w:nsid w:val="3F543C2C"/>
    <w:multiLevelType w:val="hybridMultilevel"/>
    <w:tmpl w:val="C84ECF56"/>
    <w:lvl w:ilvl="0" w:tplc="62AA7568">
      <w:start w:val="1"/>
      <w:numFmt w:val="decimal"/>
      <w:lvlText w:val="(%1)"/>
      <w:lvlJc w:val="left"/>
      <w:pPr>
        <w:ind w:left="720" w:hanging="360"/>
      </w:pPr>
      <w:rPr>
        <w:rFonts w:hint="default"/>
      </w:rPr>
    </w:lvl>
    <w:lvl w:ilvl="1" w:tplc="A37AFF98" w:tentative="1">
      <w:start w:val="1"/>
      <w:numFmt w:val="lowerLetter"/>
      <w:lvlText w:val="%2."/>
      <w:lvlJc w:val="left"/>
      <w:pPr>
        <w:ind w:left="1440" w:hanging="360"/>
      </w:pPr>
    </w:lvl>
    <w:lvl w:ilvl="2" w:tplc="1DEA1812" w:tentative="1">
      <w:start w:val="1"/>
      <w:numFmt w:val="lowerRoman"/>
      <w:lvlText w:val="%3."/>
      <w:lvlJc w:val="right"/>
      <w:pPr>
        <w:ind w:left="2160" w:hanging="180"/>
      </w:pPr>
    </w:lvl>
    <w:lvl w:ilvl="3" w:tplc="B538CF0E" w:tentative="1">
      <w:start w:val="1"/>
      <w:numFmt w:val="decimal"/>
      <w:lvlText w:val="%4."/>
      <w:lvlJc w:val="left"/>
      <w:pPr>
        <w:ind w:left="2880" w:hanging="360"/>
      </w:pPr>
    </w:lvl>
    <w:lvl w:ilvl="4" w:tplc="C494EB88" w:tentative="1">
      <w:start w:val="1"/>
      <w:numFmt w:val="lowerLetter"/>
      <w:lvlText w:val="%5."/>
      <w:lvlJc w:val="left"/>
      <w:pPr>
        <w:ind w:left="3600" w:hanging="360"/>
      </w:pPr>
    </w:lvl>
    <w:lvl w:ilvl="5" w:tplc="4AB460E4" w:tentative="1">
      <w:start w:val="1"/>
      <w:numFmt w:val="lowerRoman"/>
      <w:lvlText w:val="%6."/>
      <w:lvlJc w:val="right"/>
      <w:pPr>
        <w:ind w:left="4320" w:hanging="180"/>
      </w:pPr>
    </w:lvl>
    <w:lvl w:ilvl="6" w:tplc="5FACD656" w:tentative="1">
      <w:start w:val="1"/>
      <w:numFmt w:val="decimal"/>
      <w:lvlText w:val="%7."/>
      <w:lvlJc w:val="left"/>
      <w:pPr>
        <w:ind w:left="5040" w:hanging="360"/>
      </w:pPr>
    </w:lvl>
    <w:lvl w:ilvl="7" w:tplc="23A84F62" w:tentative="1">
      <w:start w:val="1"/>
      <w:numFmt w:val="lowerLetter"/>
      <w:lvlText w:val="%8."/>
      <w:lvlJc w:val="left"/>
      <w:pPr>
        <w:ind w:left="5760" w:hanging="360"/>
      </w:pPr>
    </w:lvl>
    <w:lvl w:ilvl="8" w:tplc="D398E9AA" w:tentative="1">
      <w:start w:val="1"/>
      <w:numFmt w:val="lowerRoman"/>
      <w:lvlText w:val="%9."/>
      <w:lvlJc w:val="right"/>
      <w:pPr>
        <w:ind w:left="6480" w:hanging="180"/>
      </w:pPr>
    </w:lvl>
  </w:abstractNum>
  <w:abstractNum w:abstractNumId="26" w15:restartNumberingAfterBreak="0">
    <w:nsid w:val="3FFA1B81"/>
    <w:multiLevelType w:val="hybridMultilevel"/>
    <w:tmpl w:val="28C6813A"/>
    <w:lvl w:ilvl="0" w:tplc="4E301BB0">
      <w:start w:val="1"/>
      <w:numFmt w:val="lowerLetter"/>
      <w:lvlText w:val="%1)"/>
      <w:lvlJc w:val="left"/>
      <w:pPr>
        <w:ind w:left="1772" w:hanging="360"/>
      </w:pPr>
      <w:rPr>
        <w:rFonts w:ascii="Tahoma" w:hAnsi="Tahoma" w:cs="Tahoma" w:hint="default"/>
        <w:b w:val="0"/>
        <w:sz w:val="14"/>
        <w:szCs w:val="14"/>
      </w:rPr>
    </w:lvl>
    <w:lvl w:ilvl="1" w:tplc="82161B34" w:tentative="1">
      <w:start w:val="1"/>
      <w:numFmt w:val="lowerLetter"/>
      <w:lvlText w:val="%2."/>
      <w:lvlJc w:val="left"/>
      <w:pPr>
        <w:ind w:left="2492" w:hanging="360"/>
      </w:pPr>
    </w:lvl>
    <w:lvl w:ilvl="2" w:tplc="243437A0" w:tentative="1">
      <w:start w:val="1"/>
      <w:numFmt w:val="lowerRoman"/>
      <w:lvlText w:val="%3."/>
      <w:lvlJc w:val="right"/>
      <w:pPr>
        <w:ind w:left="3212" w:hanging="180"/>
      </w:pPr>
    </w:lvl>
    <w:lvl w:ilvl="3" w:tplc="7480F240" w:tentative="1">
      <w:start w:val="1"/>
      <w:numFmt w:val="decimal"/>
      <w:lvlText w:val="%4."/>
      <w:lvlJc w:val="left"/>
      <w:pPr>
        <w:ind w:left="3932" w:hanging="360"/>
      </w:pPr>
    </w:lvl>
    <w:lvl w:ilvl="4" w:tplc="2A82376C" w:tentative="1">
      <w:start w:val="1"/>
      <w:numFmt w:val="lowerLetter"/>
      <w:lvlText w:val="%5."/>
      <w:lvlJc w:val="left"/>
      <w:pPr>
        <w:ind w:left="4652" w:hanging="360"/>
      </w:pPr>
    </w:lvl>
    <w:lvl w:ilvl="5" w:tplc="AFC81258" w:tentative="1">
      <w:start w:val="1"/>
      <w:numFmt w:val="lowerRoman"/>
      <w:lvlText w:val="%6."/>
      <w:lvlJc w:val="right"/>
      <w:pPr>
        <w:ind w:left="5372" w:hanging="180"/>
      </w:pPr>
    </w:lvl>
    <w:lvl w:ilvl="6" w:tplc="2BCED0E2" w:tentative="1">
      <w:start w:val="1"/>
      <w:numFmt w:val="decimal"/>
      <w:lvlText w:val="%7."/>
      <w:lvlJc w:val="left"/>
      <w:pPr>
        <w:ind w:left="6092" w:hanging="360"/>
      </w:pPr>
    </w:lvl>
    <w:lvl w:ilvl="7" w:tplc="0DCCC826" w:tentative="1">
      <w:start w:val="1"/>
      <w:numFmt w:val="lowerLetter"/>
      <w:lvlText w:val="%8."/>
      <w:lvlJc w:val="left"/>
      <w:pPr>
        <w:ind w:left="6812" w:hanging="360"/>
      </w:pPr>
    </w:lvl>
    <w:lvl w:ilvl="8" w:tplc="09D6932C" w:tentative="1">
      <w:start w:val="1"/>
      <w:numFmt w:val="lowerRoman"/>
      <w:lvlText w:val="%9."/>
      <w:lvlJc w:val="right"/>
      <w:pPr>
        <w:ind w:left="7532" w:hanging="180"/>
      </w:pPr>
    </w:lvl>
  </w:abstractNum>
  <w:abstractNum w:abstractNumId="27" w15:restartNumberingAfterBreak="0">
    <w:nsid w:val="4383292E"/>
    <w:multiLevelType w:val="multilevel"/>
    <w:tmpl w:val="FD764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7152A85"/>
    <w:multiLevelType w:val="hybridMultilevel"/>
    <w:tmpl w:val="38322048"/>
    <w:lvl w:ilvl="0" w:tplc="555038A4">
      <w:numFmt w:val="bullet"/>
      <w:lvlText w:val="-"/>
      <w:lvlJc w:val="left"/>
      <w:pPr>
        <w:ind w:left="720" w:hanging="360"/>
      </w:pPr>
      <w:rPr>
        <w:rFonts w:ascii="Times New Roman" w:eastAsia="Times New Roman" w:hAnsi="Times New Roman" w:cs="Times New Roman" w:hint="default"/>
      </w:rPr>
    </w:lvl>
    <w:lvl w:ilvl="1" w:tplc="4C04CA8C" w:tentative="1">
      <w:start w:val="1"/>
      <w:numFmt w:val="bullet"/>
      <w:lvlText w:val="o"/>
      <w:lvlJc w:val="left"/>
      <w:pPr>
        <w:ind w:left="1440" w:hanging="360"/>
      </w:pPr>
      <w:rPr>
        <w:rFonts w:ascii="Courier New" w:hAnsi="Courier New" w:cs="Courier New" w:hint="default"/>
      </w:rPr>
    </w:lvl>
    <w:lvl w:ilvl="2" w:tplc="EDA8D7D8" w:tentative="1">
      <w:start w:val="1"/>
      <w:numFmt w:val="bullet"/>
      <w:lvlText w:val=""/>
      <w:lvlJc w:val="left"/>
      <w:pPr>
        <w:ind w:left="2160" w:hanging="360"/>
      </w:pPr>
      <w:rPr>
        <w:rFonts w:ascii="Wingdings" w:hAnsi="Wingdings" w:hint="default"/>
      </w:rPr>
    </w:lvl>
    <w:lvl w:ilvl="3" w:tplc="0396C8AC" w:tentative="1">
      <w:start w:val="1"/>
      <w:numFmt w:val="bullet"/>
      <w:lvlText w:val=""/>
      <w:lvlJc w:val="left"/>
      <w:pPr>
        <w:ind w:left="2880" w:hanging="360"/>
      </w:pPr>
      <w:rPr>
        <w:rFonts w:ascii="Symbol" w:hAnsi="Symbol" w:hint="default"/>
      </w:rPr>
    </w:lvl>
    <w:lvl w:ilvl="4" w:tplc="168677C2" w:tentative="1">
      <w:start w:val="1"/>
      <w:numFmt w:val="bullet"/>
      <w:lvlText w:val="o"/>
      <w:lvlJc w:val="left"/>
      <w:pPr>
        <w:ind w:left="3600" w:hanging="360"/>
      </w:pPr>
      <w:rPr>
        <w:rFonts w:ascii="Courier New" w:hAnsi="Courier New" w:cs="Courier New" w:hint="default"/>
      </w:rPr>
    </w:lvl>
    <w:lvl w:ilvl="5" w:tplc="D85CE484" w:tentative="1">
      <w:start w:val="1"/>
      <w:numFmt w:val="bullet"/>
      <w:lvlText w:val=""/>
      <w:lvlJc w:val="left"/>
      <w:pPr>
        <w:ind w:left="4320" w:hanging="360"/>
      </w:pPr>
      <w:rPr>
        <w:rFonts w:ascii="Wingdings" w:hAnsi="Wingdings" w:hint="default"/>
      </w:rPr>
    </w:lvl>
    <w:lvl w:ilvl="6" w:tplc="17DA6708" w:tentative="1">
      <w:start w:val="1"/>
      <w:numFmt w:val="bullet"/>
      <w:lvlText w:val=""/>
      <w:lvlJc w:val="left"/>
      <w:pPr>
        <w:ind w:left="5040" w:hanging="360"/>
      </w:pPr>
      <w:rPr>
        <w:rFonts w:ascii="Symbol" w:hAnsi="Symbol" w:hint="default"/>
      </w:rPr>
    </w:lvl>
    <w:lvl w:ilvl="7" w:tplc="02C6DE7E" w:tentative="1">
      <w:start w:val="1"/>
      <w:numFmt w:val="bullet"/>
      <w:lvlText w:val="o"/>
      <w:lvlJc w:val="left"/>
      <w:pPr>
        <w:ind w:left="5760" w:hanging="360"/>
      </w:pPr>
      <w:rPr>
        <w:rFonts w:ascii="Courier New" w:hAnsi="Courier New" w:cs="Courier New" w:hint="default"/>
      </w:rPr>
    </w:lvl>
    <w:lvl w:ilvl="8" w:tplc="2BF23374" w:tentative="1">
      <w:start w:val="1"/>
      <w:numFmt w:val="bullet"/>
      <w:lvlText w:val=""/>
      <w:lvlJc w:val="left"/>
      <w:pPr>
        <w:ind w:left="6480" w:hanging="360"/>
      </w:pPr>
      <w:rPr>
        <w:rFonts w:ascii="Wingdings" w:hAnsi="Wingdings" w:hint="default"/>
      </w:rPr>
    </w:lvl>
  </w:abstractNum>
  <w:abstractNum w:abstractNumId="29" w15:restartNumberingAfterBreak="0">
    <w:nsid w:val="472E7459"/>
    <w:multiLevelType w:val="hybridMultilevel"/>
    <w:tmpl w:val="AB546094"/>
    <w:lvl w:ilvl="0" w:tplc="13723B90">
      <w:numFmt w:val="bullet"/>
      <w:lvlText w:val="-"/>
      <w:lvlJc w:val="left"/>
      <w:pPr>
        <w:tabs>
          <w:tab w:val="num" w:pos="284"/>
        </w:tabs>
        <w:ind w:left="284" w:hanging="284"/>
      </w:pPr>
      <w:rPr>
        <w:rFonts w:ascii="Times New Roman" w:eastAsia="Times New Roman" w:hAnsi="Times New Roman" w:cs="Times New Roman" w:hint="default"/>
      </w:rPr>
    </w:lvl>
    <w:lvl w:ilvl="1" w:tplc="6A4EB9C8">
      <w:start w:val="1"/>
      <w:numFmt w:val="decimal"/>
      <w:lvlText w:val="%2."/>
      <w:lvlJc w:val="left"/>
      <w:pPr>
        <w:tabs>
          <w:tab w:val="num" w:pos="1440"/>
        </w:tabs>
        <w:ind w:left="1440" w:hanging="360"/>
      </w:pPr>
    </w:lvl>
    <w:lvl w:ilvl="2" w:tplc="CD909D20">
      <w:start w:val="1"/>
      <w:numFmt w:val="decimal"/>
      <w:lvlText w:val="%3."/>
      <w:lvlJc w:val="left"/>
      <w:pPr>
        <w:tabs>
          <w:tab w:val="num" w:pos="2160"/>
        </w:tabs>
        <w:ind w:left="2160" w:hanging="360"/>
      </w:pPr>
    </w:lvl>
    <w:lvl w:ilvl="3" w:tplc="5C70B166">
      <w:start w:val="1"/>
      <w:numFmt w:val="decimal"/>
      <w:lvlText w:val="%4."/>
      <w:lvlJc w:val="left"/>
      <w:pPr>
        <w:tabs>
          <w:tab w:val="num" w:pos="2880"/>
        </w:tabs>
        <w:ind w:left="2880" w:hanging="360"/>
      </w:pPr>
    </w:lvl>
    <w:lvl w:ilvl="4" w:tplc="2952890C">
      <w:start w:val="1"/>
      <w:numFmt w:val="decimal"/>
      <w:lvlText w:val="%5."/>
      <w:lvlJc w:val="left"/>
      <w:pPr>
        <w:tabs>
          <w:tab w:val="num" w:pos="3600"/>
        </w:tabs>
        <w:ind w:left="3600" w:hanging="360"/>
      </w:pPr>
    </w:lvl>
    <w:lvl w:ilvl="5" w:tplc="3530CDFC">
      <w:start w:val="1"/>
      <w:numFmt w:val="decimal"/>
      <w:lvlText w:val="%6."/>
      <w:lvlJc w:val="left"/>
      <w:pPr>
        <w:tabs>
          <w:tab w:val="num" w:pos="4320"/>
        </w:tabs>
        <w:ind w:left="4320" w:hanging="360"/>
      </w:pPr>
    </w:lvl>
    <w:lvl w:ilvl="6" w:tplc="C2861ABC">
      <w:start w:val="1"/>
      <w:numFmt w:val="decimal"/>
      <w:lvlText w:val="%7."/>
      <w:lvlJc w:val="left"/>
      <w:pPr>
        <w:tabs>
          <w:tab w:val="num" w:pos="5040"/>
        </w:tabs>
        <w:ind w:left="5040" w:hanging="360"/>
      </w:pPr>
    </w:lvl>
    <w:lvl w:ilvl="7" w:tplc="0C42AC38">
      <w:start w:val="1"/>
      <w:numFmt w:val="decimal"/>
      <w:lvlText w:val="%8."/>
      <w:lvlJc w:val="left"/>
      <w:pPr>
        <w:tabs>
          <w:tab w:val="num" w:pos="5760"/>
        </w:tabs>
        <w:ind w:left="5760" w:hanging="360"/>
      </w:pPr>
    </w:lvl>
    <w:lvl w:ilvl="8" w:tplc="5BC02A04">
      <w:start w:val="1"/>
      <w:numFmt w:val="decimal"/>
      <w:lvlText w:val="%9."/>
      <w:lvlJc w:val="left"/>
      <w:pPr>
        <w:tabs>
          <w:tab w:val="num" w:pos="6480"/>
        </w:tabs>
        <w:ind w:left="6480" w:hanging="360"/>
      </w:pPr>
    </w:lvl>
  </w:abstractNum>
  <w:abstractNum w:abstractNumId="30" w15:restartNumberingAfterBreak="0">
    <w:nsid w:val="4A6718A5"/>
    <w:multiLevelType w:val="hybridMultilevel"/>
    <w:tmpl w:val="72DCDE14"/>
    <w:lvl w:ilvl="0" w:tplc="5BA4FFAC">
      <w:start w:val="1"/>
      <w:numFmt w:val="lowerLetter"/>
      <w:lvlText w:val="%1."/>
      <w:lvlJc w:val="left"/>
      <w:pPr>
        <w:ind w:left="1650" w:hanging="360"/>
      </w:pPr>
      <w:rPr>
        <w:rFonts w:hint="default"/>
        <w:b w:val="0"/>
      </w:rPr>
    </w:lvl>
    <w:lvl w:ilvl="1" w:tplc="1EC865FC" w:tentative="1">
      <w:start w:val="1"/>
      <w:numFmt w:val="lowerLetter"/>
      <w:lvlText w:val="%2."/>
      <w:lvlJc w:val="left"/>
      <w:pPr>
        <w:ind w:left="2370" w:hanging="360"/>
      </w:pPr>
    </w:lvl>
    <w:lvl w:ilvl="2" w:tplc="09126C32" w:tentative="1">
      <w:start w:val="1"/>
      <w:numFmt w:val="lowerRoman"/>
      <w:lvlText w:val="%3."/>
      <w:lvlJc w:val="right"/>
      <w:pPr>
        <w:ind w:left="3090" w:hanging="180"/>
      </w:pPr>
    </w:lvl>
    <w:lvl w:ilvl="3" w:tplc="393C432E" w:tentative="1">
      <w:start w:val="1"/>
      <w:numFmt w:val="decimal"/>
      <w:lvlText w:val="%4."/>
      <w:lvlJc w:val="left"/>
      <w:pPr>
        <w:ind w:left="3810" w:hanging="360"/>
      </w:pPr>
    </w:lvl>
    <w:lvl w:ilvl="4" w:tplc="A47EEEAE" w:tentative="1">
      <w:start w:val="1"/>
      <w:numFmt w:val="lowerLetter"/>
      <w:lvlText w:val="%5."/>
      <w:lvlJc w:val="left"/>
      <w:pPr>
        <w:ind w:left="4530" w:hanging="360"/>
      </w:pPr>
    </w:lvl>
    <w:lvl w:ilvl="5" w:tplc="1BA262F8" w:tentative="1">
      <w:start w:val="1"/>
      <w:numFmt w:val="lowerRoman"/>
      <w:lvlText w:val="%6."/>
      <w:lvlJc w:val="right"/>
      <w:pPr>
        <w:ind w:left="5250" w:hanging="180"/>
      </w:pPr>
    </w:lvl>
    <w:lvl w:ilvl="6" w:tplc="64521C42" w:tentative="1">
      <w:start w:val="1"/>
      <w:numFmt w:val="decimal"/>
      <w:lvlText w:val="%7."/>
      <w:lvlJc w:val="left"/>
      <w:pPr>
        <w:ind w:left="5970" w:hanging="360"/>
      </w:pPr>
    </w:lvl>
    <w:lvl w:ilvl="7" w:tplc="549E98AE" w:tentative="1">
      <w:start w:val="1"/>
      <w:numFmt w:val="lowerLetter"/>
      <w:lvlText w:val="%8."/>
      <w:lvlJc w:val="left"/>
      <w:pPr>
        <w:ind w:left="6690" w:hanging="360"/>
      </w:pPr>
    </w:lvl>
    <w:lvl w:ilvl="8" w:tplc="E55C8E3E" w:tentative="1">
      <w:start w:val="1"/>
      <w:numFmt w:val="lowerRoman"/>
      <w:lvlText w:val="%9."/>
      <w:lvlJc w:val="right"/>
      <w:pPr>
        <w:ind w:left="7410" w:hanging="180"/>
      </w:pPr>
    </w:lvl>
  </w:abstractNum>
  <w:abstractNum w:abstractNumId="31" w15:restartNumberingAfterBreak="0">
    <w:nsid w:val="4DCC4AF4"/>
    <w:multiLevelType w:val="hybridMultilevel"/>
    <w:tmpl w:val="55982D26"/>
    <w:lvl w:ilvl="0" w:tplc="EC168E98">
      <w:start w:val="2"/>
      <w:numFmt w:val="bullet"/>
      <w:lvlText w:val="-"/>
      <w:lvlJc w:val="left"/>
      <w:pPr>
        <w:ind w:left="1980" w:hanging="360"/>
      </w:pPr>
      <w:rPr>
        <w:rFonts w:ascii="Tahoma" w:eastAsia="Times New Roman" w:hAnsi="Tahoma" w:cs="Tahoma" w:hint="default"/>
        <w:b/>
      </w:rPr>
    </w:lvl>
    <w:lvl w:ilvl="1" w:tplc="D160E102">
      <w:start w:val="1"/>
      <w:numFmt w:val="bullet"/>
      <w:lvlText w:val="o"/>
      <w:lvlJc w:val="left"/>
      <w:pPr>
        <w:ind w:left="2700" w:hanging="360"/>
      </w:pPr>
      <w:rPr>
        <w:rFonts w:ascii="Courier New" w:hAnsi="Courier New" w:cs="Courier New" w:hint="default"/>
      </w:rPr>
    </w:lvl>
    <w:lvl w:ilvl="2" w:tplc="B1B0267A" w:tentative="1">
      <w:start w:val="1"/>
      <w:numFmt w:val="bullet"/>
      <w:lvlText w:val=""/>
      <w:lvlJc w:val="left"/>
      <w:pPr>
        <w:ind w:left="3420" w:hanging="360"/>
      </w:pPr>
      <w:rPr>
        <w:rFonts w:ascii="Wingdings" w:hAnsi="Wingdings" w:hint="default"/>
      </w:rPr>
    </w:lvl>
    <w:lvl w:ilvl="3" w:tplc="8160DFD6" w:tentative="1">
      <w:start w:val="1"/>
      <w:numFmt w:val="bullet"/>
      <w:lvlText w:val=""/>
      <w:lvlJc w:val="left"/>
      <w:pPr>
        <w:ind w:left="4140" w:hanging="360"/>
      </w:pPr>
      <w:rPr>
        <w:rFonts w:ascii="Symbol" w:hAnsi="Symbol" w:hint="default"/>
      </w:rPr>
    </w:lvl>
    <w:lvl w:ilvl="4" w:tplc="D5B416F0" w:tentative="1">
      <w:start w:val="1"/>
      <w:numFmt w:val="bullet"/>
      <w:lvlText w:val="o"/>
      <w:lvlJc w:val="left"/>
      <w:pPr>
        <w:ind w:left="4860" w:hanging="360"/>
      </w:pPr>
      <w:rPr>
        <w:rFonts w:ascii="Courier New" w:hAnsi="Courier New" w:cs="Courier New" w:hint="default"/>
      </w:rPr>
    </w:lvl>
    <w:lvl w:ilvl="5" w:tplc="6E4818FC" w:tentative="1">
      <w:start w:val="1"/>
      <w:numFmt w:val="bullet"/>
      <w:lvlText w:val=""/>
      <w:lvlJc w:val="left"/>
      <w:pPr>
        <w:ind w:left="5580" w:hanging="360"/>
      </w:pPr>
      <w:rPr>
        <w:rFonts w:ascii="Wingdings" w:hAnsi="Wingdings" w:hint="default"/>
      </w:rPr>
    </w:lvl>
    <w:lvl w:ilvl="6" w:tplc="F85C6BC0" w:tentative="1">
      <w:start w:val="1"/>
      <w:numFmt w:val="bullet"/>
      <w:lvlText w:val=""/>
      <w:lvlJc w:val="left"/>
      <w:pPr>
        <w:ind w:left="6300" w:hanging="360"/>
      </w:pPr>
      <w:rPr>
        <w:rFonts w:ascii="Symbol" w:hAnsi="Symbol" w:hint="default"/>
      </w:rPr>
    </w:lvl>
    <w:lvl w:ilvl="7" w:tplc="2660A6E8" w:tentative="1">
      <w:start w:val="1"/>
      <w:numFmt w:val="bullet"/>
      <w:lvlText w:val="o"/>
      <w:lvlJc w:val="left"/>
      <w:pPr>
        <w:ind w:left="7020" w:hanging="360"/>
      </w:pPr>
      <w:rPr>
        <w:rFonts w:ascii="Courier New" w:hAnsi="Courier New" w:cs="Courier New" w:hint="default"/>
      </w:rPr>
    </w:lvl>
    <w:lvl w:ilvl="8" w:tplc="93686AEA" w:tentative="1">
      <w:start w:val="1"/>
      <w:numFmt w:val="bullet"/>
      <w:lvlText w:val=""/>
      <w:lvlJc w:val="left"/>
      <w:pPr>
        <w:ind w:left="7740" w:hanging="360"/>
      </w:pPr>
      <w:rPr>
        <w:rFonts w:ascii="Wingdings" w:hAnsi="Wingdings" w:hint="default"/>
      </w:rPr>
    </w:lvl>
  </w:abstractNum>
  <w:abstractNum w:abstractNumId="32" w15:restartNumberingAfterBreak="0">
    <w:nsid w:val="501A33BB"/>
    <w:multiLevelType w:val="hybridMultilevel"/>
    <w:tmpl w:val="BCA6E008"/>
    <w:lvl w:ilvl="0" w:tplc="073603E4">
      <w:numFmt w:val="bullet"/>
      <w:lvlText w:val="-"/>
      <w:lvlJc w:val="left"/>
      <w:pPr>
        <w:ind w:left="1080" w:hanging="360"/>
      </w:pPr>
      <w:rPr>
        <w:rFonts w:ascii="Tahoma" w:eastAsia="Times New Roman" w:hAnsi="Tahoma" w:cs="Tahoma" w:hint="default"/>
        <w:b/>
      </w:rPr>
    </w:lvl>
    <w:lvl w:ilvl="1" w:tplc="C43CAE90" w:tentative="1">
      <w:start w:val="1"/>
      <w:numFmt w:val="bullet"/>
      <w:lvlText w:val="o"/>
      <w:lvlJc w:val="left"/>
      <w:pPr>
        <w:ind w:left="1800" w:hanging="360"/>
      </w:pPr>
      <w:rPr>
        <w:rFonts w:ascii="Courier New" w:hAnsi="Courier New" w:cs="Courier New" w:hint="default"/>
      </w:rPr>
    </w:lvl>
    <w:lvl w:ilvl="2" w:tplc="5E8A36EE" w:tentative="1">
      <w:start w:val="1"/>
      <w:numFmt w:val="bullet"/>
      <w:lvlText w:val=""/>
      <w:lvlJc w:val="left"/>
      <w:pPr>
        <w:ind w:left="2520" w:hanging="360"/>
      </w:pPr>
      <w:rPr>
        <w:rFonts w:ascii="Wingdings" w:hAnsi="Wingdings" w:hint="default"/>
      </w:rPr>
    </w:lvl>
    <w:lvl w:ilvl="3" w:tplc="D9E84D1A" w:tentative="1">
      <w:start w:val="1"/>
      <w:numFmt w:val="bullet"/>
      <w:lvlText w:val=""/>
      <w:lvlJc w:val="left"/>
      <w:pPr>
        <w:ind w:left="3240" w:hanging="360"/>
      </w:pPr>
      <w:rPr>
        <w:rFonts w:ascii="Symbol" w:hAnsi="Symbol" w:hint="default"/>
      </w:rPr>
    </w:lvl>
    <w:lvl w:ilvl="4" w:tplc="40767DDA" w:tentative="1">
      <w:start w:val="1"/>
      <w:numFmt w:val="bullet"/>
      <w:lvlText w:val="o"/>
      <w:lvlJc w:val="left"/>
      <w:pPr>
        <w:ind w:left="3960" w:hanging="360"/>
      </w:pPr>
      <w:rPr>
        <w:rFonts w:ascii="Courier New" w:hAnsi="Courier New" w:cs="Courier New" w:hint="default"/>
      </w:rPr>
    </w:lvl>
    <w:lvl w:ilvl="5" w:tplc="7400C592" w:tentative="1">
      <w:start w:val="1"/>
      <w:numFmt w:val="bullet"/>
      <w:lvlText w:val=""/>
      <w:lvlJc w:val="left"/>
      <w:pPr>
        <w:ind w:left="4680" w:hanging="360"/>
      </w:pPr>
      <w:rPr>
        <w:rFonts w:ascii="Wingdings" w:hAnsi="Wingdings" w:hint="default"/>
      </w:rPr>
    </w:lvl>
    <w:lvl w:ilvl="6" w:tplc="0E58ADB6" w:tentative="1">
      <w:start w:val="1"/>
      <w:numFmt w:val="bullet"/>
      <w:lvlText w:val=""/>
      <w:lvlJc w:val="left"/>
      <w:pPr>
        <w:ind w:left="5400" w:hanging="360"/>
      </w:pPr>
      <w:rPr>
        <w:rFonts w:ascii="Symbol" w:hAnsi="Symbol" w:hint="default"/>
      </w:rPr>
    </w:lvl>
    <w:lvl w:ilvl="7" w:tplc="B70E2EE4" w:tentative="1">
      <w:start w:val="1"/>
      <w:numFmt w:val="bullet"/>
      <w:lvlText w:val="o"/>
      <w:lvlJc w:val="left"/>
      <w:pPr>
        <w:ind w:left="6120" w:hanging="360"/>
      </w:pPr>
      <w:rPr>
        <w:rFonts w:ascii="Courier New" w:hAnsi="Courier New" w:cs="Courier New" w:hint="default"/>
      </w:rPr>
    </w:lvl>
    <w:lvl w:ilvl="8" w:tplc="4D400E2C" w:tentative="1">
      <w:start w:val="1"/>
      <w:numFmt w:val="bullet"/>
      <w:lvlText w:val=""/>
      <w:lvlJc w:val="left"/>
      <w:pPr>
        <w:ind w:left="6840" w:hanging="360"/>
      </w:pPr>
      <w:rPr>
        <w:rFonts w:ascii="Wingdings" w:hAnsi="Wingdings" w:hint="default"/>
      </w:rPr>
    </w:lvl>
  </w:abstractNum>
  <w:abstractNum w:abstractNumId="33" w15:restartNumberingAfterBreak="0">
    <w:nsid w:val="50FE5A1A"/>
    <w:multiLevelType w:val="hybridMultilevel"/>
    <w:tmpl w:val="B16C1D74"/>
    <w:lvl w:ilvl="0" w:tplc="2A68536C">
      <w:start w:val="1"/>
      <w:numFmt w:val="lowerLetter"/>
      <w:lvlText w:val="%1."/>
      <w:lvlJc w:val="left"/>
      <w:pPr>
        <w:tabs>
          <w:tab w:val="num" w:pos="1854"/>
        </w:tabs>
        <w:ind w:left="1854" w:hanging="360"/>
      </w:pPr>
      <w:rPr>
        <w:rFonts w:ascii="Tahoma" w:eastAsia="Times New Roman" w:hAnsi="Tahoma" w:cs="Tahoma"/>
      </w:rPr>
    </w:lvl>
    <w:lvl w:ilvl="1" w:tplc="AE5EFFE6">
      <w:start w:val="1"/>
      <w:numFmt w:val="bullet"/>
      <w:lvlText w:val="o"/>
      <w:lvlJc w:val="left"/>
      <w:pPr>
        <w:tabs>
          <w:tab w:val="num" w:pos="2752"/>
        </w:tabs>
        <w:ind w:left="2752" w:hanging="360"/>
      </w:pPr>
      <w:rPr>
        <w:rFonts w:ascii="Courier New" w:hAnsi="Courier New" w:hint="default"/>
      </w:rPr>
    </w:lvl>
    <w:lvl w:ilvl="2" w:tplc="B846C316" w:tentative="1">
      <w:start w:val="1"/>
      <w:numFmt w:val="bullet"/>
      <w:lvlText w:val=""/>
      <w:lvlJc w:val="left"/>
      <w:pPr>
        <w:tabs>
          <w:tab w:val="num" w:pos="3472"/>
        </w:tabs>
        <w:ind w:left="3472" w:hanging="360"/>
      </w:pPr>
      <w:rPr>
        <w:rFonts w:ascii="Wingdings" w:hAnsi="Wingdings" w:hint="default"/>
      </w:rPr>
    </w:lvl>
    <w:lvl w:ilvl="3" w:tplc="B8064E64" w:tentative="1">
      <w:start w:val="1"/>
      <w:numFmt w:val="bullet"/>
      <w:lvlText w:val=""/>
      <w:lvlJc w:val="left"/>
      <w:pPr>
        <w:tabs>
          <w:tab w:val="num" w:pos="4192"/>
        </w:tabs>
        <w:ind w:left="4192" w:hanging="360"/>
      </w:pPr>
      <w:rPr>
        <w:rFonts w:ascii="Symbol" w:hAnsi="Symbol" w:hint="default"/>
      </w:rPr>
    </w:lvl>
    <w:lvl w:ilvl="4" w:tplc="CCD485E8" w:tentative="1">
      <w:start w:val="1"/>
      <w:numFmt w:val="bullet"/>
      <w:lvlText w:val="o"/>
      <w:lvlJc w:val="left"/>
      <w:pPr>
        <w:tabs>
          <w:tab w:val="num" w:pos="4912"/>
        </w:tabs>
        <w:ind w:left="4912" w:hanging="360"/>
      </w:pPr>
      <w:rPr>
        <w:rFonts w:ascii="Courier New" w:hAnsi="Courier New" w:hint="default"/>
      </w:rPr>
    </w:lvl>
    <w:lvl w:ilvl="5" w:tplc="7DC0A924" w:tentative="1">
      <w:start w:val="1"/>
      <w:numFmt w:val="bullet"/>
      <w:lvlText w:val=""/>
      <w:lvlJc w:val="left"/>
      <w:pPr>
        <w:tabs>
          <w:tab w:val="num" w:pos="5632"/>
        </w:tabs>
        <w:ind w:left="5632" w:hanging="360"/>
      </w:pPr>
      <w:rPr>
        <w:rFonts w:ascii="Wingdings" w:hAnsi="Wingdings" w:hint="default"/>
      </w:rPr>
    </w:lvl>
    <w:lvl w:ilvl="6" w:tplc="49D00F6E" w:tentative="1">
      <w:start w:val="1"/>
      <w:numFmt w:val="bullet"/>
      <w:lvlText w:val=""/>
      <w:lvlJc w:val="left"/>
      <w:pPr>
        <w:tabs>
          <w:tab w:val="num" w:pos="6352"/>
        </w:tabs>
        <w:ind w:left="6352" w:hanging="360"/>
      </w:pPr>
      <w:rPr>
        <w:rFonts w:ascii="Symbol" w:hAnsi="Symbol" w:hint="default"/>
      </w:rPr>
    </w:lvl>
    <w:lvl w:ilvl="7" w:tplc="3D3815FA" w:tentative="1">
      <w:start w:val="1"/>
      <w:numFmt w:val="bullet"/>
      <w:lvlText w:val="o"/>
      <w:lvlJc w:val="left"/>
      <w:pPr>
        <w:tabs>
          <w:tab w:val="num" w:pos="7072"/>
        </w:tabs>
        <w:ind w:left="7072" w:hanging="360"/>
      </w:pPr>
      <w:rPr>
        <w:rFonts w:ascii="Courier New" w:hAnsi="Courier New" w:hint="default"/>
      </w:rPr>
    </w:lvl>
    <w:lvl w:ilvl="8" w:tplc="8F6A433A" w:tentative="1">
      <w:start w:val="1"/>
      <w:numFmt w:val="bullet"/>
      <w:lvlText w:val=""/>
      <w:lvlJc w:val="left"/>
      <w:pPr>
        <w:tabs>
          <w:tab w:val="num" w:pos="7792"/>
        </w:tabs>
        <w:ind w:left="7792" w:hanging="360"/>
      </w:pPr>
      <w:rPr>
        <w:rFonts w:ascii="Wingdings" w:hAnsi="Wingdings" w:hint="default"/>
      </w:rPr>
    </w:lvl>
  </w:abstractNum>
  <w:abstractNum w:abstractNumId="34" w15:restartNumberingAfterBreak="0">
    <w:nsid w:val="57193304"/>
    <w:multiLevelType w:val="hybridMultilevel"/>
    <w:tmpl w:val="9CF4EDDA"/>
    <w:lvl w:ilvl="0" w:tplc="77FED6D2">
      <w:start w:val="1"/>
      <w:numFmt w:val="decimal"/>
      <w:lvlText w:val="(%1)"/>
      <w:lvlJc w:val="left"/>
      <w:pPr>
        <w:ind w:left="720" w:hanging="360"/>
      </w:pPr>
      <w:rPr>
        <w:rFonts w:hint="default"/>
        <w:b w:val="0"/>
      </w:rPr>
    </w:lvl>
    <w:lvl w:ilvl="1" w:tplc="ED406CDA">
      <w:start w:val="1"/>
      <w:numFmt w:val="decimal"/>
      <w:lvlText w:val="(%2)"/>
      <w:lvlJc w:val="left"/>
      <w:pPr>
        <w:ind w:left="1440" w:hanging="360"/>
      </w:pPr>
      <w:rPr>
        <w:rFonts w:ascii="Tahoma" w:eastAsia="Times New Roman" w:hAnsi="Tahoma" w:cs="Tahoma"/>
      </w:rPr>
    </w:lvl>
    <w:lvl w:ilvl="2" w:tplc="61FC9CE0" w:tentative="1">
      <w:start w:val="1"/>
      <w:numFmt w:val="lowerRoman"/>
      <w:lvlText w:val="%3."/>
      <w:lvlJc w:val="right"/>
      <w:pPr>
        <w:ind w:left="2160" w:hanging="180"/>
      </w:pPr>
    </w:lvl>
    <w:lvl w:ilvl="3" w:tplc="B5A06C0C" w:tentative="1">
      <w:start w:val="1"/>
      <w:numFmt w:val="decimal"/>
      <w:lvlText w:val="%4."/>
      <w:lvlJc w:val="left"/>
      <w:pPr>
        <w:ind w:left="2880" w:hanging="360"/>
      </w:pPr>
    </w:lvl>
    <w:lvl w:ilvl="4" w:tplc="92A8CAD4" w:tentative="1">
      <w:start w:val="1"/>
      <w:numFmt w:val="lowerLetter"/>
      <w:lvlText w:val="%5."/>
      <w:lvlJc w:val="left"/>
      <w:pPr>
        <w:ind w:left="3600" w:hanging="360"/>
      </w:pPr>
    </w:lvl>
    <w:lvl w:ilvl="5" w:tplc="CCA08EC8" w:tentative="1">
      <w:start w:val="1"/>
      <w:numFmt w:val="lowerRoman"/>
      <w:lvlText w:val="%6."/>
      <w:lvlJc w:val="right"/>
      <w:pPr>
        <w:ind w:left="4320" w:hanging="180"/>
      </w:pPr>
    </w:lvl>
    <w:lvl w:ilvl="6" w:tplc="FD184EAC" w:tentative="1">
      <w:start w:val="1"/>
      <w:numFmt w:val="decimal"/>
      <w:lvlText w:val="%7."/>
      <w:lvlJc w:val="left"/>
      <w:pPr>
        <w:ind w:left="5040" w:hanging="360"/>
      </w:pPr>
    </w:lvl>
    <w:lvl w:ilvl="7" w:tplc="7E18BC68" w:tentative="1">
      <w:start w:val="1"/>
      <w:numFmt w:val="lowerLetter"/>
      <w:lvlText w:val="%8."/>
      <w:lvlJc w:val="left"/>
      <w:pPr>
        <w:ind w:left="5760" w:hanging="360"/>
      </w:pPr>
    </w:lvl>
    <w:lvl w:ilvl="8" w:tplc="96CC80DC" w:tentative="1">
      <w:start w:val="1"/>
      <w:numFmt w:val="lowerRoman"/>
      <w:lvlText w:val="%9."/>
      <w:lvlJc w:val="right"/>
      <w:pPr>
        <w:ind w:left="6480" w:hanging="180"/>
      </w:pPr>
    </w:lvl>
  </w:abstractNum>
  <w:abstractNum w:abstractNumId="35" w15:restartNumberingAfterBreak="0">
    <w:nsid w:val="58340F8B"/>
    <w:multiLevelType w:val="hybridMultilevel"/>
    <w:tmpl w:val="F4AE552C"/>
    <w:lvl w:ilvl="0" w:tplc="B484C574">
      <w:start w:val="1"/>
      <w:numFmt w:val="bullet"/>
      <w:lvlText w:val="o"/>
      <w:lvlJc w:val="left"/>
      <w:pPr>
        <w:ind w:left="720" w:hanging="360"/>
      </w:pPr>
      <w:rPr>
        <w:rFonts w:ascii="Courier New" w:hAnsi="Courier New" w:hint="default"/>
      </w:rPr>
    </w:lvl>
    <w:lvl w:ilvl="1" w:tplc="7B48ECEC">
      <w:start w:val="1"/>
      <w:numFmt w:val="bullet"/>
      <w:lvlText w:val="o"/>
      <w:lvlJc w:val="left"/>
      <w:pPr>
        <w:ind w:left="1440" w:hanging="360"/>
      </w:pPr>
      <w:rPr>
        <w:rFonts w:ascii="Courier New" w:hAnsi="Courier New" w:cs="Courier New" w:hint="default"/>
      </w:rPr>
    </w:lvl>
    <w:lvl w:ilvl="2" w:tplc="C6A666E8" w:tentative="1">
      <w:start w:val="1"/>
      <w:numFmt w:val="bullet"/>
      <w:lvlText w:val=""/>
      <w:lvlJc w:val="left"/>
      <w:pPr>
        <w:ind w:left="2160" w:hanging="360"/>
      </w:pPr>
      <w:rPr>
        <w:rFonts w:ascii="Wingdings" w:hAnsi="Wingdings" w:hint="default"/>
      </w:rPr>
    </w:lvl>
    <w:lvl w:ilvl="3" w:tplc="65409EF0" w:tentative="1">
      <w:start w:val="1"/>
      <w:numFmt w:val="bullet"/>
      <w:lvlText w:val=""/>
      <w:lvlJc w:val="left"/>
      <w:pPr>
        <w:ind w:left="2880" w:hanging="360"/>
      </w:pPr>
      <w:rPr>
        <w:rFonts w:ascii="Symbol" w:hAnsi="Symbol" w:hint="default"/>
      </w:rPr>
    </w:lvl>
    <w:lvl w:ilvl="4" w:tplc="D460EB64" w:tentative="1">
      <w:start w:val="1"/>
      <w:numFmt w:val="bullet"/>
      <w:lvlText w:val="o"/>
      <w:lvlJc w:val="left"/>
      <w:pPr>
        <w:ind w:left="3600" w:hanging="360"/>
      </w:pPr>
      <w:rPr>
        <w:rFonts w:ascii="Courier New" w:hAnsi="Courier New" w:cs="Courier New" w:hint="default"/>
      </w:rPr>
    </w:lvl>
    <w:lvl w:ilvl="5" w:tplc="EE02693C" w:tentative="1">
      <w:start w:val="1"/>
      <w:numFmt w:val="bullet"/>
      <w:lvlText w:val=""/>
      <w:lvlJc w:val="left"/>
      <w:pPr>
        <w:ind w:left="4320" w:hanging="360"/>
      </w:pPr>
      <w:rPr>
        <w:rFonts w:ascii="Wingdings" w:hAnsi="Wingdings" w:hint="default"/>
      </w:rPr>
    </w:lvl>
    <w:lvl w:ilvl="6" w:tplc="78B64FD0" w:tentative="1">
      <w:start w:val="1"/>
      <w:numFmt w:val="bullet"/>
      <w:lvlText w:val=""/>
      <w:lvlJc w:val="left"/>
      <w:pPr>
        <w:ind w:left="5040" w:hanging="360"/>
      </w:pPr>
      <w:rPr>
        <w:rFonts w:ascii="Symbol" w:hAnsi="Symbol" w:hint="default"/>
      </w:rPr>
    </w:lvl>
    <w:lvl w:ilvl="7" w:tplc="62DCF502" w:tentative="1">
      <w:start w:val="1"/>
      <w:numFmt w:val="bullet"/>
      <w:lvlText w:val="o"/>
      <w:lvlJc w:val="left"/>
      <w:pPr>
        <w:ind w:left="5760" w:hanging="360"/>
      </w:pPr>
      <w:rPr>
        <w:rFonts w:ascii="Courier New" w:hAnsi="Courier New" w:cs="Courier New" w:hint="default"/>
      </w:rPr>
    </w:lvl>
    <w:lvl w:ilvl="8" w:tplc="12CEC490" w:tentative="1">
      <w:start w:val="1"/>
      <w:numFmt w:val="bullet"/>
      <w:lvlText w:val=""/>
      <w:lvlJc w:val="left"/>
      <w:pPr>
        <w:ind w:left="6480" w:hanging="360"/>
      </w:pPr>
      <w:rPr>
        <w:rFonts w:ascii="Wingdings" w:hAnsi="Wingdings" w:hint="default"/>
      </w:rPr>
    </w:lvl>
  </w:abstractNum>
  <w:abstractNum w:abstractNumId="36" w15:restartNumberingAfterBreak="0">
    <w:nsid w:val="64C10A9F"/>
    <w:multiLevelType w:val="hybridMultilevel"/>
    <w:tmpl w:val="D220D2A4"/>
    <w:lvl w:ilvl="0" w:tplc="690A1D28">
      <w:start w:val="1"/>
      <w:numFmt w:val="decimal"/>
      <w:lvlText w:val="(%1)"/>
      <w:lvlJc w:val="left"/>
      <w:pPr>
        <w:ind w:left="1353" w:hanging="360"/>
      </w:pPr>
      <w:rPr>
        <w:rFonts w:hint="default"/>
        <w:sz w:val="16"/>
        <w:szCs w:val="16"/>
      </w:rPr>
    </w:lvl>
    <w:lvl w:ilvl="1" w:tplc="D240763C" w:tentative="1">
      <w:start w:val="1"/>
      <w:numFmt w:val="lowerLetter"/>
      <w:lvlText w:val="%2."/>
      <w:lvlJc w:val="left"/>
      <w:pPr>
        <w:ind w:left="2073" w:hanging="360"/>
      </w:pPr>
    </w:lvl>
    <w:lvl w:ilvl="2" w:tplc="47BC4F0C" w:tentative="1">
      <w:start w:val="1"/>
      <w:numFmt w:val="lowerRoman"/>
      <w:lvlText w:val="%3."/>
      <w:lvlJc w:val="right"/>
      <w:pPr>
        <w:ind w:left="2793" w:hanging="180"/>
      </w:pPr>
    </w:lvl>
    <w:lvl w:ilvl="3" w:tplc="FA482E88" w:tentative="1">
      <w:start w:val="1"/>
      <w:numFmt w:val="decimal"/>
      <w:lvlText w:val="%4."/>
      <w:lvlJc w:val="left"/>
      <w:pPr>
        <w:ind w:left="3513" w:hanging="360"/>
      </w:pPr>
    </w:lvl>
    <w:lvl w:ilvl="4" w:tplc="90325B20" w:tentative="1">
      <w:start w:val="1"/>
      <w:numFmt w:val="lowerLetter"/>
      <w:lvlText w:val="%5."/>
      <w:lvlJc w:val="left"/>
      <w:pPr>
        <w:ind w:left="4233" w:hanging="360"/>
      </w:pPr>
    </w:lvl>
    <w:lvl w:ilvl="5" w:tplc="4F165914" w:tentative="1">
      <w:start w:val="1"/>
      <w:numFmt w:val="lowerRoman"/>
      <w:lvlText w:val="%6."/>
      <w:lvlJc w:val="right"/>
      <w:pPr>
        <w:ind w:left="4953" w:hanging="180"/>
      </w:pPr>
    </w:lvl>
    <w:lvl w:ilvl="6" w:tplc="D012FDC4" w:tentative="1">
      <w:start w:val="1"/>
      <w:numFmt w:val="decimal"/>
      <w:lvlText w:val="%7."/>
      <w:lvlJc w:val="left"/>
      <w:pPr>
        <w:ind w:left="5673" w:hanging="360"/>
      </w:pPr>
    </w:lvl>
    <w:lvl w:ilvl="7" w:tplc="CDEC6BB2" w:tentative="1">
      <w:start w:val="1"/>
      <w:numFmt w:val="lowerLetter"/>
      <w:lvlText w:val="%8."/>
      <w:lvlJc w:val="left"/>
      <w:pPr>
        <w:ind w:left="6393" w:hanging="360"/>
      </w:pPr>
    </w:lvl>
    <w:lvl w:ilvl="8" w:tplc="2A2C21A8" w:tentative="1">
      <w:start w:val="1"/>
      <w:numFmt w:val="lowerRoman"/>
      <w:lvlText w:val="%9."/>
      <w:lvlJc w:val="right"/>
      <w:pPr>
        <w:ind w:left="7113" w:hanging="180"/>
      </w:pPr>
    </w:lvl>
  </w:abstractNum>
  <w:abstractNum w:abstractNumId="37" w15:restartNumberingAfterBreak="0">
    <w:nsid w:val="6C321B7A"/>
    <w:multiLevelType w:val="hybridMultilevel"/>
    <w:tmpl w:val="48044BE8"/>
    <w:lvl w:ilvl="0" w:tplc="0E426FA0">
      <w:numFmt w:val="bullet"/>
      <w:lvlText w:val=""/>
      <w:lvlJc w:val="left"/>
      <w:pPr>
        <w:ind w:left="720" w:hanging="360"/>
      </w:pPr>
      <w:rPr>
        <w:rFonts w:ascii="Symbol" w:eastAsia="Times New Roman" w:hAnsi="Symbol" w:cs="Times New Roman" w:hint="default"/>
      </w:rPr>
    </w:lvl>
    <w:lvl w:ilvl="1" w:tplc="B23A08D2" w:tentative="1">
      <w:start w:val="1"/>
      <w:numFmt w:val="bullet"/>
      <w:lvlText w:val="o"/>
      <w:lvlJc w:val="left"/>
      <w:pPr>
        <w:ind w:left="1440" w:hanging="360"/>
      </w:pPr>
      <w:rPr>
        <w:rFonts w:ascii="Courier New" w:hAnsi="Courier New" w:cs="Courier New" w:hint="default"/>
      </w:rPr>
    </w:lvl>
    <w:lvl w:ilvl="2" w:tplc="A6606466" w:tentative="1">
      <w:start w:val="1"/>
      <w:numFmt w:val="bullet"/>
      <w:lvlText w:val=""/>
      <w:lvlJc w:val="left"/>
      <w:pPr>
        <w:ind w:left="2160" w:hanging="360"/>
      </w:pPr>
      <w:rPr>
        <w:rFonts w:ascii="Wingdings" w:hAnsi="Wingdings" w:hint="default"/>
      </w:rPr>
    </w:lvl>
    <w:lvl w:ilvl="3" w:tplc="222C4B1C" w:tentative="1">
      <w:start w:val="1"/>
      <w:numFmt w:val="bullet"/>
      <w:lvlText w:val=""/>
      <w:lvlJc w:val="left"/>
      <w:pPr>
        <w:ind w:left="2880" w:hanging="360"/>
      </w:pPr>
      <w:rPr>
        <w:rFonts w:ascii="Symbol" w:hAnsi="Symbol" w:hint="default"/>
      </w:rPr>
    </w:lvl>
    <w:lvl w:ilvl="4" w:tplc="CC580008" w:tentative="1">
      <w:start w:val="1"/>
      <w:numFmt w:val="bullet"/>
      <w:lvlText w:val="o"/>
      <w:lvlJc w:val="left"/>
      <w:pPr>
        <w:ind w:left="3600" w:hanging="360"/>
      </w:pPr>
      <w:rPr>
        <w:rFonts w:ascii="Courier New" w:hAnsi="Courier New" w:cs="Courier New" w:hint="default"/>
      </w:rPr>
    </w:lvl>
    <w:lvl w:ilvl="5" w:tplc="6D5828B6" w:tentative="1">
      <w:start w:val="1"/>
      <w:numFmt w:val="bullet"/>
      <w:lvlText w:val=""/>
      <w:lvlJc w:val="left"/>
      <w:pPr>
        <w:ind w:left="4320" w:hanging="360"/>
      </w:pPr>
      <w:rPr>
        <w:rFonts w:ascii="Wingdings" w:hAnsi="Wingdings" w:hint="default"/>
      </w:rPr>
    </w:lvl>
    <w:lvl w:ilvl="6" w:tplc="3410CF5C" w:tentative="1">
      <w:start w:val="1"/>
      <w:numFmt w:val="bullet"/>
      <w:lvlText w:val=""/>
      <w:lvlJc w:val="left"/>
      <w:pPr>
        <w:ind w:left="5040" w:hanging="360"/>
      </w:pPr>
      <w:rPr>
        <w:rFonts w:ascii="Symbol" w:hAnsi="Symbol" w:hint="default"/>
      </w:rPr>
    </w:lvl>
    <w:lvl w:ilvl="7" w:tplc="9894D8E6" w:tentative="1">
      <w:start w:val="1"/>
      <w:numFmt w:val="bullet"/>
      <w:lvlText w:val="o"/>
      <w:lvlJc w:val="left"/>
      <w:pPr>
        <w:ind w:left="5760" w:hanging="360"/>
      </w:pPr>
      <w:rPr>
        <w:rFonts w:ascii="Courier New" w:hAnsi="Courier New" w:cs="Courier New" w:hint="default"/>
      </w:rPr>
    </w:lvl>
    <w:lvl w:ilvl="8" w:tplc="B0BEE2E8" w:tentative="1">
      <w:start w:val="1"/>
      <w:numFmt w:val="bullet"/>
      <w:lvlText w:val=""/>
      <w:lvlJc w:val="left"/>
      <w:pPr>
        <w:ind w:left="6480" w:hanging="360"/>
      </w:pPr>
      <w:rPr>
        <w:rFonts w:ascii="Wingdings" w:hAnsi="Wingdings" w:hint="default"/>
      </w:rPr>
    </w:lvl>
  </w:abstractNum>
  <w:abstractNum w:abstractNumId="38" w15:restartNumberingAfterBreak="0">
    <w:nsid w:val="70146D0B"/>
    <w:multiLevelType w:val="multilevel"/>
    <w:tmpl w:val="47F4D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C018DF"/>
    <w:multiLevelType w:val="hybridMultilevel"/>
    <w:tmpl w:val="C04A811E"/>
    <w:lvl w:ilvl="0" w:tplc="67188DF8">
      <w:start w:val="16"/>
      <w:numFmt w:val="bullet"/>
      <w:lvlText w:val=""/>
      <w:lvlJc w:val="left"/>
      <w:pPr>
        <w:ind w:left="720" w:hanging="360"/>
      </w:pPr>
      <w:rPr>
        <w:rFonts w:ascii="Wingdings" w:eastAsia="Times New Roman" w:hAnsi="Wingdings" w:cs="Times New Roman" w:hint="default"/>
      </w:rPr>
    </w:lvl>
    <w:lvl w:ilvl="1" w:tplc="F0C6810C" w:tentative="1">
      <w:start w:val="1"/>
      <w:numFmt w:val="bullet"/>
      <w:lvlText w:val="o"/>
      <w:lvlJc w:val="left"/>
      <w:pPr>
        <w:ind w:left="1440" w:hanging="360"/>
      </w:pPr>
      <w:rPr>
        <w:rFonts w:ascii="Courier New" w:hAnsi="Courier New" w:cs="Courier New" w:hint="default"/>
      </w:rPr>
    </w:lvl>
    <w:lvl w:ilvl="2" w:tplc="1F5C91B6" w:tentative="1">
      <w:start w:val="1"/>
      <w:numFmt w:val="bullet"/>
      <w:lvlText w:val=""/>
      <w:lvlJc w:val="left"/>
      <w:pPr>
        <w:ind w:left="2160" w:hanging="360"/>
      </w:pPr>
      <w:rPr>
        <w:rFonts w:ascii="Wingdings" w:hAnsi="Wingdings" w:hint="default"/>
      </w:rPr>
    </w:lvl>
    <w:lvl w:ilvl="3" w:tplc="5C4A113E" w:tentative="1">
      <w:start w:val="1"/>
      <w:numFmt w:val="bullet"/>
      <w:lvlText w:val=""/>
      <w:lvlJc w:val="left"/>
      <w:pPr>
        <w:ind w:left="2880" w:hanging="360"/>
      </w:pPr>
      <w:rPr>
        <w:rFonts w:ascii="Symbol" w:hAnsi="Symbol" w:hint="default"/>
      </w:rPr>
    </w:lvl>
    <w:lvl w:ilvl="4" w:tplc="C4547FCE" w:tentative="1">
      <w:start w:val="1"/>
      <w:numFmt w:val="bullet"/>
      <w:lvlText w:val="o"/>
      <w:lvlJc w:val="left"/>
      <w:pPr>
        <w:ind w:left="3600" w:hanging="360"/>
      </w:pPr>
      <w:rPr>
        <w:rFonts w:ascii="Courier New" w:hAnsi="Courier New" w:cs="Courier New" w:hint="default"/>
      </w:rPr>
    </w:lvl>
    <w:lvl w:ilvl="5" w:tplc="988A7176" w:tentative="1">
      <w:start w:val="1"/>
      <w:numFmt w:val="bullet"/>
      <w:lvlText w:val=""/>
      <w:lvlJc w:val="left"/>
      <w:pPr>
        <w:ind w:left="4320" w:hanging="360"/>
      </w:pPr>
      <w:rPr>
        <w:rFonts w:ascii="Wingdings" w:hAnsi="Wingdings" w:hint="default"/>
      </w:rPr>
    </w:lvl>
    <w:lvl w:ilvl="6" w:tplc="2C8A2FD0" w:tentative="1">
      <w:start w:val="1"/>
      <w:numFmt w:val="bullet"/>
      <w:lvlText w:val=""/>
      <w:lvlJc w:val="left"/>
      <w:pPr>
        <w:ind w:left="5040" w:hanging="360"/>
      </w:pPr>
      <w:rPr>
        <w:rFonts w:ascii="Symbol" w:hAnsi="Symbol" w:hint="default"/>
      </w:rPr>
    </w:lvl>
    <w:lvl w:ilvl="7" w:tplc="B0F09B60" w:tentative="1">
      <w:start w:val="1"/>
      <w:numFmt w:val="bullet"/>
      <w:lvlText w:val="o"/>
      <w:lvlJc w:val="left"/>
      <w:pPr>
        <w:ind w:left="5760" w:hanging="360"/>
      </w:pPr>
      <w:rPr>
        <w:rFonts w:ascii="Courier New" w:hAnsi="Courier New" w:cs="Courier New" w:hint="default"/>
      </w:rPr>
    </w:lvl>
    <w:lvl w:ilvl="8" w:tplc="45C4E2E0" w:tentative="1">
      <w:start w:val="1"/>
      <w:numFmt w:val="bullet"/>
      <w:lvlText w:val=""/>
      <w:lvlJc w:val="left"/>
      <w:pPr>
        <w:ind w:left="6480" w:hanging="360"/>
      </w:pPr>
      <w:rPr>
        <w:rFonts w:ascii="Wingdings" w:hAnsi="Wingdings" w:hint="default"/>
      </w:rPr>
    </w:lvl>
  </w:abstractNum>
  <w:abstractNum w:abstractNumId="40" w15:restartNumberingAfterBreak="0">
    <w:nsid w:val="71CF5568"/>
    <w:multiLevelType w:val="hybridMultilevel"/>
    <w:tmpl w:val="A9C8F148"/>
    <w:lvl w:ilvl="0" w:tplc="215AC374">
      <w:start w:val="1"/>
      <w:numFmt w:val="bullet"/>
      <w:lvlText w:val="-"/>
      <w:lvlJc w:val="left"/>
      <w:pPr>
        <w:ind w:left="1080" w:hanging="360"/>
      </w:pPr>
      <w:rPr>
        <w:rFonts w:ascii="Tahoma" w:eastAsia="Times New Roman" w:hAnsi="Tahoma" w:cs="Tahoma" w:hint="default"/>
      </w:rPr>
    </w:lvl>
    <w:lvl w:ilvl="1" w:tplc="DAE41FDA">
      <w:start w:val="1"/>
      <w:numFmt w:val="bullet"/>
      <w:lvlText w:val="o"/>
      <w:lvlJc w:val="left"/>
      <w:pPr>
        <w:ind w:left="1800" w:hanging="360"/>
      </w:pPr>
      <w:rPr>
        <w:rFonts w:ascii="Courier New" w:hAnsi="Courier New" w:cs="Courier New" w:hint="default"/>
      </w:rPr>
    </w:lvl>
    <w:lvl w:ilvl="2" w:tplc="63D67306" w:tentative="1">
      <w:start w:val="1"/>
      <w:numFmt w:val="bullet"/>
      <w:lvlText w:val=""/>
      <w:lvlJc w:val="left"/>
      <w:pPr>
        <w:ind w:left="2520" w:hanging="360"/>
      </w:pPr>
      <w:rPr>
        <w:rFonts w:ascii="Wingdings" w:hAnsi="Wingdings" w:hint="default"/>
      </w:rPr>
    </w:lvl>
    <w:lvl w:ilvl="3" w:tplc="502613FE" w:tentative="1">
      <w:start w:val="1"/>
      <w:numFmt w:val="bullet"/>
      <w:lvlText w:val=""/>
      <w:lvlJc w:val="left"/>
      <w:pPr>
        <w:ind w:left="3240" w:hanging="360"/>
      </w:pPr>
      <w:rPr>
        <w:rFonts w:ascii="Symbol" w:hAnsi="Symbol" w:hint="default"/>
      </w:rPr>
    </w:lvl>
    <w:lvl w:ilvl="4" w:tplc="52AE48AA" w:tentative="1">
      <w:start w:val="1"/>
      <w:numFmt w:val="bullet"/>
      <w:lvlText w:val="o"/>
      <w:lvlJc w:val="left"/>
      <w:pPr>
        <w:ind w:left="3960" w:hanging="360"/>
      </w:pPr>
      <w:rPr>
        <w:rFonts w:ascii="Courier New" w:hAnsi="Courier New" w:cs="Courier New" w:hint="default"/>
      </w:rPr>
    </w:lvl>
    <w:lvl w:ilvl="5" w:tplc="1414CAC4" w:tentative="1">
      <w:start w:val="1"/>
      <w:numFmt w:val="bullet"/>
      <w:lvlText w:val=""/>
      <w:lvlJc w:val="left"/>
      <w:pPr>
        <w:ind w:left="4680" w:hanging="360"/>
      </w:pPr>
      <w:rPr>
        <w:rFonts w:ascii="Wingdings" w:hAnsi="Wingdings" w:hint="default"/>
      </w:rPr>
    </w:lvl>
    <w:lvl w:ilvl="6" w:tplc="6EF661C2" w:tentative="1">
      <w:start w:val="1"/>
      <w:numFmt w:val="bullet"/>
      <w:lvlText w:val=""/>
      <w:lvlJc w:val="left"/>
      <w:pPr>
        <w:ind w:left="5400" w:hanging="360"/>
      </w:pPr>
      <w:rPr>
        <w:rFonts w:ascii="Symbol" w:hAnsi="Symbol" w:hint="default"/>
      </w:rPr>
    </w:lvl>
    <w:lvl w:ilvl="7" w:tplc="C19AAD32" w:tentative="1">
      <w:start w:val="1"/>
      <w:numFmt w:val="bullet"/>
      <w:lvlText w:val="o"/>
      <w:lvlJc w:val="left"/>
      <w:pPr>
        <w:ind w:left="6120" w:hanging="360"/>
      </w:pPr>
      <w:rPr>
        <w:rFonts w:ascii="Courier New" w:hAnsi="Courier New" w:cs="Courier New" w:hint="default"/>
      </w:rPr>
    </w:lvl>
    <w:lvl w:ilvl="8" w:tplc="FD7AC770" w:tentative="1">
      <w:start w:val="1"/>
      <w:numFmt w:val="bullet"/>
      <w:lvlText w:val=""/>
      <w:lvlJc w:val="left"/>
      <w:pPr>
        <w:ind w:left="6840" w:hanging="360"/>
      </w:pPr>
      <w:rPr>
        <w:rFonts w:ascii="Wingdings" w:hAnsi="Wingdings" w:hint="default"/>
      </w:rPr>
    </w:lvl>
  </w:abstractNum>
  <w:abstractNum w:abstractNumId="41" w15:restartNumberingAfterBreak="0">
    <w:nsid w:val="732223B0"/>
    <w:multiLevelType w:val="hybridMultilevel"/>
    <w:tmpl w:val="AD3C7044"/>
    <w:lvl w:ilvl="0" w:tplc="DD5A5B0C">
      <w:start w:val="1"/>
      <w:numFmt w:val="lowerLetter"/>
      <w:lvlText w:val="%1)"/>
      <w:lvlJc w:val="left"/>
      <w:pPr>
        <w:ind w:left="720" w:hanging="360"/>
      </w:pPr>
    </w:lvl>
    <w:lvl w:ilvl="1" w:tplc="5DBA0038" w:tentative="1">
      <w:start w:val="1"/>
      <w:numFmt w:val="lowerLetter"/>
      <w:lvlText w:val="%2."/>
      <w:lvlJc w:val="left"/>
      <w:pPr>
        <w:ind w:left="1440" w:hanging="360"/>
      </w:pPr>
    </w:lvl>
    <w:lvl w:ilvl="2" w:tplc="CF84AD56" w:tentative="1">
      <w:start w:val="1"/>
      <w:numFmt w:val="lowerRoman"/>
      <w:lvlText w:val="%3."/>
      <w:lvlJc w:val="right"/>
      <w:pPr>
        <w:ind w:left="2160" w:hanging="180"/>
      </w:pPr>
    </w:lvl>
    <w:lvl w:ilvl="3" w:tplc="35ECF2C6" w:tentative="1">
      <w:start w:val="1"/>
      <w:numFmt w:val="decimal"/>
      <w:lvlText w:val="%4."/>
      <w:lvlJc w:val="left"/>
      <w:pPr>
        <w:ind w:left="2880" w:hanging="360"/>
      </w:pPr>
    </w:lvl>
    <w:lvl w:ilvl="4" w:tplc="453A44B0" w:tentative="1">
      <w:start w:val="1"/>
      <w:numFmt w:val="lowerLetter"/>
      <w:lvlText w:val="%5."/>
      <w:lvlJc w:val="left"/>
      <w:pPr>
        <w:ind w:left="3600" w:hanging="360"/>
      </w:pPr>
    </w:lvl>
    <w:lvl w:ilvl="5" w:tplc="859C17B2" w:tentative="1">
      <w:start w:val="1"/>
      <w:numFmt w:val="lowerRoman"/>
      <w:lvlText w:val="%6."/>
      <w:lvlJc w:val="right"/>
      <w:pPr>
        <w:ind w:left="4320" w:hanging="180"/>
      </w:pPr>
    </w:lvl>
    <w:lvl w:ilvl="6" w:tplc="4CC45934" w:tentative="1">
      <w:start w:val="1"/>
      <w:numFmt w:val="decimal"/>
      <w:lvlText w:val="%7."/>
      <w:lvlJc w:val="left"/>
      <w:pPr>
        <w:ind w:left="5040" w:hanging="360"/>
      </w:pPr>
    </w:lvl>
    <w:lvl w:ilvl="7" w:tplc="9D46375E" w:tentative="1">
      <w:start w:val="1"/>
      <w:numFmt w:val="lowerLetter"/>
      <w:lvlText w:val="%8."/>
      <w:lvlJc w:val="left"/>
      <w:pPr>
        <w:ind w:left="5760" w:hanging="360"/>
      </w:pPr>
    </w:lvl>
    <w:lvl w:ilvl="8" w:tplc="80465A52" w:tentative="1">
      <w:start w:val="1"/>
      <w:numFmt w:val="lowerRoman"/>
      <w:lvlText w:val="%9."/>
      <w:lvlJc w:val="right"/>
      <w:pPr>
        <w:ind w:left="6480" w:hanging="180"/>
      </w:pPr>
    </w:lvl>
  </w:abstractNum>
  <w:abstractNum w:abstractNumId="42" w15:restartNumberingAfterBreak="0">
    <w:nsid w:val="75325E00"/>
    <w:multiLevelType w:val="hybridMultilevel"/>
    <w:tmpl w:val="2C866FDA"/>
    <w:lvl w:ilvl="0" w:tplc="F89E72DA">
      <w:start w:val="1"/>
      <w:numFmt w:val="bullet"/>
      <w:pStyle w:val="matjazabc"/>
      <w:lvlText w:val=""/>
      <w:lvlJc w:val="left"/>
      <w:pPr>
        <w:ind w:left="720" w:hanging="360"/>
      </w:pPr>
      <w:rPr>
        <w:rFonts w:ascii="Symbol" w:hAnsi="Symbol" w:hint="default"/>
      </w:rPr>
    </w:lvl>
    <w:lvl w:ilvl="1" w:tplc="A81CA968">
      <w:start w:val="1"/>
      <w:numFmt w:val="bullet"/>
      <w:lvlText w:val="o"/>
      <w:lvlJc w:val="left"/>
      <w:pPr>
        <w:ind w:left="1440" w:hanging="360"/>
      </w:pPr>
      <w:rPr>
        <w:rFonts w:ascii="Courier New" w:hAnsi="Courier New" w:cs="Courier New" w:hint="default"/>
      </w:rPr>
    </w:lvl>
    <w:lvl w:ilvl="2" w:tplc="9106F8F0" w:tentative="1">
      <w:start w:val="1"/>
      <w:numFmt w:val="bullet"/>
      <w:lvlText w:val=""/>
      <w:lvlJc w:val="left"/>
      <w:pPr>
        <w:ind w:left="2160" w:hanging="360"/>
      </w:pPr>
      <w:rPr>
        <w:rFonts w:ascii="Wingdings" w:hAnsi="Wingdings" w:hint="default"/>
      </w:rPr>
    </w:lvl>
    <w:lvl w:ilvl="3" w:tplc="DA4A0A30" w:tentative="1">
      <w:start w:val="1"/>
      <w:numFmt w:val="bullet"/>
      <w:lvlText w:val=""/>
      <w:lvlJc w:val="left"/>
      <w:pPr>
        <w:ind w:left="2880" w:hanging="360"/>
      </w:pPr>
      <w:rPr>
        <w:rFonts w:ascii="Symbol" w:hAnsi="Symbol" w:hint="default"/>
      </w:rPr>
    </w:lvl>
    <w:lvl w:ilvl="4" w:tplc="33A81A8C" w:tentative="1">
      <w:start w:val="1"/>
      <w:numFmt w:val="bullet"/>
      <w:lvlText w:val="o"/>
      <w:lvlJc w:val="left"/>
      <w:pPr>
        <w:ind w:left="3600" w:hanging="360"/>
      </w:pPr>
      <w:rPr>
        <w:rFonts w:ascii="Courier New" w:hAnsi="Courier New" w:cs="Courier New" w:hint="default"/>
      </w:rPr>
    </w:lvl>
    <w:lvl w:ilvl="5" w:tplc="EA86DD62" w:tentative="1">
      <w:start w:val="1"/>
      <w:numFmt w:val="bullet"/>
      <w:lvlText w:val=""/>
      <w:lvlJc w:val="left"/>
      <w:pPr>
        <w:ind w:left="4320" w:hanging="360"/>
      </w:pPr>
      <w:rPr>
        <w:rFonts w:ascii="Wingdings" w:hAnsi="Wingdings" w:hint="default"/>
      </w:rPr>
    </w:lvl>
    <w:lvl w:ilvl="6" w:tplc="8E0CCA0A" w:tentative="1">
      <w:start w:val="1"/>
      <w:numFmt w:val="bullet"/>
      <w:lvlText w:val=""/>
      <w:lvlJc w:val="left"/>
      <w:pPr>
        <w:ind w:left="5040" w:hanging="360"/>
      </w:pPr>
      <w:rPr>
        <w:rFonts w:ascii="Symbol" w:hAnsi="Symbol" w:hint="default"/>
      </w:rPr>
    </w:lvl>
    <w:lvl w:ilvl="7" w:tplc="60B0B3D2" w:tentative="1">
      <w:start w:val="1"/>
      <w:numFmt w:val="bullet"/>
      <w:lvlText w:val="o"/>
      <w:lvlJc w:val="left"/>
      <w:pPr>
        <w:ind w:left="5760" w:hanging="360"/>
      </w:pPr>
      <w:rPr>
        <w:rFonts w:ascii="Courier New" w:hAnsi="Courier New" w:cs="Courier New" w:hint="default"/>
      </w:rPr>
    </w:lvl>
    <w:lvl w:ilvl="8" w:tplc="28C0B1A2" w:tentative="1">
      <w:start w:val="1"/>
      <w:numFmt w:val="bullet"/>
      <w:lvlText w:val=""/>
      <w:lvlJc w:val="left"/>
      <w:pPr>
        <w:ind w:left="6480" w:hanging="360"/>
      </w:pPr>
      <w:rPr>
        <w:rFonts w:ascii="Wingdings" w:hAnsi="Wingdings" w:hint="default"/>
      </w:rPr>
    </w:lvl>
  </w:abstractNum>
  <w:abstractNum w:abstractNumId="43" w15:restartNumberingAfterBreak="0">
    <w:nsid w:val="7616713E"/>
    <w:multiLevelType w:val="hybridMultilevel"/>
    <w:tmpl w:val="8544F7F4"/>
    <w:lvl w:ilvl="0" w:tplc="19983CE4">
      <w:start w:val="1"/>
      <w:numFmt w:val="decimal"/>
      <w:lvlText w:val="(%1)"/>
      <w:lvlJc w:val="left"/>
      <w:pPr>
        <w:ind w:left="720" w:hanging="360"/>
      </w:pPr>
      <w:rPr>
        <w:rFonts w:hint="default"/>
        <w:b w:val="0"/>
      </w:rPr>
    </w:lvl>
    <w:lvl w:ilvl="1" w:tplc="4EF461B4">
      <w:start w:val="1"/>
      <w:numFmt w:val="lowerLetter"/>
      <w:lvlText w:val="%2."/>
      <w:lvlJc w:val="left"/>
      <w:pPr>
        <w:ind w:left="1440" w:hanging="360"/>
      </w:pPr>
    </w:lvl>
    <w:lvl w:ilvl="2" w:tplc="B76E920C" w:tentative="1">
      <w:start w:val="1"/>
      <w:numFmt w:val="lowerRoman"/>
      <w:lvlText w:val="%3."/>
      <w:lvlJc w:val="right"/>
      <w:pPr>
        <w:ind w:left="2160" w:hanging="180"/>
      </w:pPr>
    </w:lvl>
    <w:lvl w:ilvl="3" w:tplc="56CC6432" w:tentative="1">
      <w:start w:val="1"/>
      <w:numFmt w:val="decimal"/>
      <w:lvlText w:val="%4."/>
      <w:lvlJc w:val="left"/>
      <w:pPr>
        <w:ind w:left="2880" w:hanging="360"/>
      </w:pPr>
    </w:lvl>
    <w:lvl w:ilvl="4" w:tplc="43F6A78E" w:tentative="1">
      <w:start w:val="1"/>
      <w:numFmt w:val="lowerLetter"/>
      <w:lvlText w:val="%5."/>
      <w:lvlJc w:val="left"/>
      <w:pPr>
        <w:ind w:left="3600" w:hanging="360"/>
      </w:pPr>
    </w:lvl>
    <w:lvl w:ilvl="5" w:tplc="64CA0572" w:tentative="1">
      <w:start w:val="1"/>
      <w:numFmt w:val="lowerRoman"/>
      <w:lvlText w:val="%6."/>
      <w:lvlJc w:val="right"/>
      <w:pPr>
        <w:ind w:left="4320" w:hanging="180"/>
      </w:pPr>
    </w:lvl>
    <w:lvl w:ilvl="6" w:tplc="64C698D0" w:tentative="1">
      <w:start w:val="1"/>
      <w:numFmt w:val="decimal"/>
      <w:lvlText w:val="%7."/>
      <w:lvlJc w:val="left"/>
      <w:pPr>
        <w:ind w:left="5040" w:hanging="360"/>
      </w:pPr>
    </w:lvl>
    <w:lvl w:ilvl="7" w:tplc="E9108864" w:tentative="1">
      <w:start w:val="1"/>
      <w:numFmt w:val="lowerLetter"/>
      <w:lvlText w:val="%8."/>
      <w:lvlJc w:val="left"/>
      <w:pPr>
        <w:ind w:left="5760" w:hanging="360"/>
      </w:pPr>
    </w:lvl>
    <w:lvl w:ilvl="8" w:tplc="0AC8EA04" w:tentative="1">
      <w:start w:val="1"/>
      <w:numFmt w:val="lowerRoman"/>
      <w:lvlText w:val="%9."/>
      <w:lvlJc w:val="right"/>
      <w:pPr>
        <w:ind w:left="6480" w:hanging="180"/>
      </w:pPr>
    </w:lvl>
  </w:abstractNum>
  <w:abstractNum w:abstractNumId="44" w15:restartNumberingAfterBreak="0">
    <w:nsid w:val="76266E8B"/>
    <w:multiLevelType w:val="multilevel"/>
    <w:tmpl w:val="057E264A"/>
    <w:lvl w:ilvl="0">
      <w:start w:val="1"/>
      <w:numFmt w:val="decimal"/>
      <w:lvlText w:val="%1."/>
      <w:lvlJc w:val="left"/>
      <w:pPr>
        <w:ind w:left="360" w:hanging="360"/>
      </w:pPr>
      <w:rPr>
        <w:rFonts w:hint="default"/>
        <w:b w:val="0"/>
      </w:rPr>
    </w:lvl>
    <w:lvl w:ilvl="1">
      <w:start w:val="1"/>
      <w:numFmt w:val="decimal"/>
      <w:isLgl/>
      <w:lvlText w:val="%1.%2."/>
      <w:lvlJc w:val="left"/>
      <w:pPr>
        <w:ind w:left="1146" w:hanging="720"/>
      </w:pPr>
      <w:rPr>
        <w:rFonts w:hint="default"/>
        <w:b w:val="0"/>
        <w:sz w:val="19"/>
      </w:rPr>
    </w:lvl>
    <w:lvl w:ilvl="2">
      <w:start w:val="1"/>
      <w:numFmt w:val="decimal"/>
      <w:isLgl/>
      <w:lvlText w:val="%1.%2.%3."/>
      <w:lvlJc w:val="left"/>
      <w:pPr>
        <w:ind w:left="1212" w:hanging="720"/>
      </w:pPr>
      <w:rPr>
        <w:rFonts w:hint="default"/>
        <w:b/>
        <w:sz w:val="19"/>
      </w:rPr>
    </w:lvl>
    <w:lvl w:ilvl="3">
      <w:start w:val="1"/>
      <w:numFmt w:val="decimal"/>
      <w:isLgl/>
      <w:lvlText w:val="%1.%2.%3.%4."/>
      <w:lvlJc w:val="left"/>
      <w:pPr>
        <w:ind w:left="1638" w:hanging="1080"/>
      </w:pPr>
      <w:rPr>
        <w:rFonts w:hint="default"/>
        <w:b/>
        <w:sz w:val="19"/>
      </w:rPr>
    </w:lvl>
    <w:lvl w:ilvl="4">
      <w:start w:val="1"/>
      <w:numFmt w:val="decimal"/>
      <w:isLgl/>
      <w:lvlText w:val="%1.%2.%3.%4.%5."/>
      <w:lvlJc w:val="left"/>
      <w:pPr>
        <w:ind w:left="1704" w:hanging="1080"/>
      </w:pPr>
      <w:rPr>
        <w:rFonts w:hint="default"/>
        <w:b/>
        <w:sz w:val="19"/>
      </w:rPr>
    </w:lvl>
    <w:lvl w:ilvl="5">
      <w:start w:val="1"/>
      <w:numFmt w:val="decimal"/>
      <w:isLgl/>
      <w:lvlText w:val="%1.%2.%3.%4.%5.%6."/>
      <w:lvlJc w:val="left"/>
      <w:pPr>
        <w:ind w:left="2130" w:hanging="1440"/>
      </w:pPr>
      <w:rPr>
        <w:rFonts w:hint="default"/>
        <w:b/>
        <w:sz w:val="19"/>
      </w:rPr>
    </w:lvl>
    <w:lvl w:ilvl="6">
      <w:start w:val="1"/>
      <w:numFmt w:val="decimal"/>
      <w:isLgl/>
      <w:lvlText w:val="%1.%2.%3.%4.%5.%6.%7."/>
      <w:lvlJc w:val="left"/>
      <w:pPr>
        <w:ind w:left="2556" w:hanging="1800"/>
      </w:pPr>
      <w:rPr>
        <w:rFonts w:hint="default"/>
        <w:b/>
        <w:sz w:val="19"/>
      </w:rPr>
    </w:lvl>
    <w:lvl w:ilvl="7">
      <w:start w:val="1"/>
      <w:numFmt w:val="decimal"/>
      <w:isLgl/>
      <w:lvlText w:val="%1.%2.%3.%4.%5.%6.%7.%8."/>
      <w:lvlJc w:val="left"/>
      <w:pPr>
        <w:ind w:left="2622" w:hanging="1800"/>
      </w:pPr>
      <w:rPr>
        <w:rFonts w:hint="default"/>
        <w:b/>
        <w:sz w:val="19"/>
      </w:rPr>
    </w:lvl>
    <w:lvl w:ilvl="8">
      <w:start w:val="1"/>
      <w:numFmt w:val="decimal"/>
      <w:isLgl/>
      <w:lvlText w:val="%1.%2.%3.%4.%5.%6.%7.%8.%9."/>
      <w:lvlJc w:val="left"/>
      <w:pPr>
        <w:ind w:left="3048" w:hanging="2160"/>
      </w:pPr>
      <w:rPr>
        <w:rFonts w:hint="default"/>
        <w:b/>
        <w:sz w:val="19"/>
      </w:rPr>
    </w:lvl>
  </w:abstractNum>
  <w:abstractNum w:abstractNumId="45" w15:restartNumberingAfterBreak="0">
    <w:nsid w:val="77455299"/>
    <w:multiLevelType w:val="hybridMultilevel"/>
    <w:tmpl w:val="0F1CFC70"/>
    <w:lvl w:ilvl="0" w:tplc="6DF027E4">
      <w:start w:val="1"/>
      <w:numFmt w:val="lowerLetter"/>
      <w:lvlText w:val="%1)"/>
      <w:lvlJc w:val="left"/>
      <w:pPr>
        <w:ind w:left="720" w:hanging="360"/>
      </w:pPr>
    </w:lvl>
    <w:lvl w:ilvl="1" w:tplc="D638BEA2" w:tentative="1">
      <w:start w:val="1"/>
      <w:numFmt w:val="lowerLetter"/>
      <w:lvlText w:val="%2."/>
      <w:lvlJc w:val="left"/>
      <w:pPr>
        <w:ind w:left="1440" w:hanging="360"/>
      </w:pPr>
    </w:lvl>
    <w:lvl w:ilvl="2" w:tplc="05561D14" w:tentative="1">
      <w:start w:val="1"/>
      <w:numFmt w:val="lowerRoman"/>
      <w:lvlText w:val="%3."/>
      <w:lvlJc w:val="right"/>
      <w:pPr>
        <w:ind w:left="2160" w:hanging="180"/>
      </w:pPr>
    </w:lvl>
    <w:lvl w:ilvl="3" w:tplc="FE78F8BE" w:tentative="1">
      <w:start w:val="1"/>
      <w:numFmt w:val="decimal"/>
      <w:lvlText w:val="%4."/>
      <w:lvlJc w:val="left"/>
      <w:pPr>
        <w:ind w:left="2880" w:hanging="360"/>
      </w:pPr>
    </w:lvl>
    <w:lvl w:ilvl="4" w:tplc="27A43DA8" w:tentative="1">
      <w:start w:val="1"/>
      <w:numFmt w:val="lowerLetter"/>
      <w:lvlText w:val="%5."/>
      <w:lvlJc w:val="left"/>
      <w:pPr>
        <w:ind w:left="3600" w:hanging="360"/>
      </w:pPr>
    </w:lvl>
    <w:lvl w:ilvl="5" w:tplc="DAC8EC7A" w:tentative="1">
      <w:start w:val="1"/>
      <w:numFmt w:val="lowerRoman"/>
      <w:lvlText w:val="%6."/>
      <w:lvlJc w:val="right"/>
      <w:pPr>
        <w:ind w:left="4320" w:hanging="180"/>
      </w:pPr>
    </w:lvl>
    <w:lvl w:ilvl="6" w:tplc="87207AFE" w:tentative="1">
      <w:start w:val="1"/>
      <w:numFmt w:val="decimal"/>
      <w:lvlText w:val="%7."/>
      <w:lvlJc w:val="left"/>
      <w:pPr>
        <w:ind w:left="5040" w:hanging="360"/>
      </w:pPr>
    </w:lvl>
    <w:lvl w:ilvl="7" w:tplc="E9BC6DCA" w:tentative="1">
      <w:start w:val="1"/>
      <w:numFmt w:val="lowerLetter"/>
      <w:lvlText w:val="%8."/>
      <w:lvlJc w:val="left"/>
      <w:pPr>
        <w:ind w:left="5760" w:hanging="360"/>
      </w:pPr>
    </w:lvl>
    <w:lvl w:ilvl="8" w:tplc="47D4F156" w:tentative="1">
      <w:start w:val="1"/>
      <w:numFmt w:val="lowerRoman"/>
      <w:lvlText w:val="%9."/>
      <w:lvlJc w:val="right"/>
      <w:pPr>
        <w:ind w:left="6480" w:hanging="180"/>
      </w:pPr>
    </w:lvl>
  </w:abstractNum>
  <w:abstractNum w:abstractNumId="46" w15:restartNumberingAfterBreak="0">
    <w:nsid w:val="7F995BD0"/>
    <w:multiLevelType w:val="multilevel"/>
    <w:tmpl w:val="FFB20ED6"/>
    <w:lvl w:ilvl="0">
      <w:start w:val="1"/>
      <w:numFmt w:val="decimal"/>
      <w:lvlText w:val="%1."/>
      <w:lvlJc w:val="left"/>
      <w:pPr>
        <w:ind w:left="644" w:hanging="360"/>
      </w:pPr>
      <w:rPr>
        <w:rFonts w:hint="default"/>
      </w:rPr>
    </w:lvl>
    <w:lvl w:ilvl="1">
      <w:start w:val="1"/>
      <w:numFmt w:val="lowerLetter"/>
      <w:lvlText w:val="%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3"/>
  </w:num>
  <w:num w:numId="3">
    <w:abstractNumId w:val="12"/>
  </w:num>
  <w:num w:numId="4">
    <w:abstractNumId w:val="30"/>
  </w:num>
  <w:num w:numId="5">
    <w:abstractNumId w:val="4"/>
  </w:num>
  <w:num w:numId="6">
    <w:abstractNumId w:val="31"/>
  </w:num>
  <w:num w:numId="7">
    <w:abstractNumId w:val="3"/>
  </w:num>
  <w:num w:numId="8">
    <w:abstractNumId w:val="7"/>
  </w:num>
  <w:num w:numId="9">
    <w:abstractNumId w:val="46"/>
  </w:num>
  <w:num w:numId="10">
    <w:abstractNumId w:val="16"/>
  </w:num>
  <w:num w:numId="11">
    <w:abstractNumId w:val="10"/>
  </w:num>
  <w:num w:numId="12">
    <w:abstractNumId w:val="5"/>
  </w:num>
  <w:num w:numId="13">
    <w:abstractNumId w:val="1"/>
  </w:num>
  <w:num w:numId="14">
    <w:abstractNumId w:val="41"/>
  </w:num>
  <w:num w:numId="15">
    <w:abstractNumId w:val="2"/>
  </w:num>
  <w:num w:numId="16">
    <w:abstractNumId w:val="45"/>
  </w:num>
  <w:num w:numId="17">
    <w:abstractNumId w:val="8"/>
  </w:num>
  <w:num w:numId="18">
    <w:abstractNumId w:val="15"/>
  </w:num>
  <w:num w:numId="19">
    <w:abstractNumId w:val="3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ascii="Tahoma" w:hAnsi="Tahoma" w:cs="Tahoma" w:hint="default"/>
          <w:b w:val="0"/>
          <w:sz w:val="16"/>
          <w:szCs w:val="16"/>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0">
    <w:abstractNumId w:val="36"/>
  </w:num>
  <w:num w:numId="21">
    <w:abstractNumId w:val="24"/>
  </w:num>
  <w:num w:numId="22">
    <w:abstractNumId w:val="13"/>
  </w:num>
  <w:num w:numId="23">
    <w:abstractNumId w:val="33"/>
  </w:num>
  <w:num w:numId="24">
    <w:abstractNumId w:val="14"/>
  </w:num>
  <w:num w:numId="25">
    <w:abstractNumId w:val="25"/>
  </w:num>
  <w:num w:numId="26">
    <w:abstractNumId w:val="43"/>
  </w:num>
  <w:num w:numId="27">
    <w:abstractNumId w:val="40"/>
  </w:num>
  <w:num w:numId="28">
    <w:abstractNumId w:val="34"/>
  </w:num>
  <w:num w:numId="29">
    <w:abstractNumId w:val="26"/>
  </w:num>
  <w:num w:numId="30">
    <w:abstractNumId w:val="19"/>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28"/>
  </w:num>
  <w:num w:numId="61">
    <w:abstractNumId w:val="42"/>
  </w:num>
  <w:num w:numId="62">
    <w:abstractNumId w:val="20"/>
  </w:num>
  <w:num w:numId="63">
    <w:abstractNumId w:val="20"/>
    <w:lvlOverride w:ilvl="0">
      <w:lvl w:ilvl="0">
        <w:start w:val="2"/>
        <w:numFmt w:val="decimal"/>
        <w:lvlText w:val="5.1%1"/>
        <w:lvlJc w:val="left"/>
        <w:pPr>
          <w:ind w:left="360" w:hanging="360"/>
        </w:pPr>
        <w:rPr>
          <w:rFonts w:hint="default"/>
          <w:b/>
        </w:rPr>
      </w:lvl>
    </w:lvlOverride>
    <w:lvlOverride w:ilvl="1">
      <w:lvl w:ilvl="1">
        <w:start w:val="1"/>
        <w:numFmt w:val="decimal"/>
        <w:lvlText w:val="7.%2"/>
        <w:lvlJc w:val="left"/>
        <w:pPr>
          <w:ind w:left="360" w:hanging="360"/>
        </w:pPr>
        <w:rPr>
          <w:rFonts w:hint="default"/>
          <w:b w:val="0"/>
          <w:sz w:val="16"/>
          <w:szCs w:val="16"/>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5%1.%2"/>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5.%2.%3.%4.%5.%6.%7.%8.%9"/>
        <w:lvlJc w:val="left"/>
        <w:pPr>
          <w:ind w:left="1440" w:hanging="1440"/>
        </w:pPr>
        <w:rPr>
          <w:rFonts w:hint="default"/>
          <w:b/>
        </w:rPr>
      </w:lvl>
    </w:lvlOverride>
  </w:num>
  <w:num w:numId="64">
    <w:abstractNumId w:val="20"/>
    <w:lvlOverride w:ilvl="0">
      <w:lvl w:ilvl="0">
        <w:start w:val="2"/>
        <w:numFmt w:val="decimal"/>
        <w:lvlText w:val="5.1%1"/>
        <w:lvlJc w:val="left"/>
        <w:pPr>
          <w:ind w:left="360" w:hanging="360"/>
        </w:pPr>
        <w:rPr>
          <w:rFonts w:hint="default"/>
          <w:b/>
        </w:rPr>
      </w:lvl>
    </w:lvlOverride>
    <w:lvlOverride w:ilvl="1">
      <w:lvl w:ilvl="1">
        <w:start w:val="1"/>
        <w:numFmt w:val="decimal"/>
        <w:lvlText w:val="7.%2"/>
        <w:lvlJc w:val="left"/>
        <w:pPr>
          <w:ind w:left="360" w:hanging="360"/>
        </w:pPr>
        <w:rPr>
          <w:rFonts w:hint="default"/>
          <w:b w:val="0"/>
          <w:sz w:val="16"/>
          <w:szCs w:val="16"/>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5%1.%2"/>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5.%2.%3.%4.%5.%6.%7.%8.%9"/>
        <w:lvlJc w:val="left"/>
        <w:pPr>
          <w:ind w:left="1440" w:hanging="1440"/>
        </w:pPr>
        <w:rPr>
          <w:rFonts w:hint="default"/>
          <w:b/>
        </w:rPr>
      </w:lvl>
    </w:lvlOverride>
  </w:num>
  <w:num w:numId="65">
    <w:abstractNumId w:val="20"/>
    <w:lvlOverride w:ilvl="0">
      <w:lvl w:ilvl="0">
        <w:start w:val="2"/>
        <w:numFmt w:val="decimal"/>
        <w:lvlText w:val="5.1%1"/>
        <w:lvlJc w:val="left"/>
        <w:pPr>
          <w:ind w:left="360" w:hanging="360"/>
        </w:pPr>
        <w:rPr>
          <w:rFonts w:hint="default"/>
          <w:b/>
        </w:rPr>
      </w:lvl>
    </w:lvlOverride>
    <w:lvlOverride w:ilvl="1">
      <w:lvl w:ilvl="1">
        <w:start w:val="1"/>
        <w:numFmt w:val="decimal"/>
        <w:lvlText w:val="8.%2"/>
        <w:lvlJc w:val="left"/>
        <w:pPr>
          <w:ind w:left="360" w:hanging="360"/>
        </w:pPr>
        <w:rPr>
          <w:rFonts w:hint="default"/>
          <w:b w:val="0"/>
          <w:sz w:val="16"/>
          <w:szCs w:val="16"/>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5%1.%2"/>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5.%2.%3.%4.%5.%6.%7.%8.%9"/>
        <w:lvlJc w:val="left"/>
        <w:pPr>
          <w:ind w:left="1440" w:hanging="1440"/>
        </w:pPr>
        <w:rPr>
          <w:rFonts w:hint="default"/>
          <w:b/>
        </w:rPr>
      </w:lvl>
    </w:lvlOverride>
  </w:num>
  <w:num w:numId="66">
    <w:abstractNumId w:val="20"/>
    <w:lvlOverride w:ilvl="0">
      <w:lvl w:ilvl="0">
        <w:start w:val="2"/>
        <w:numFmt w:val="decimal"/>
        <w:lvlText w:val="5.1%1"/>
        <w:lvlJc w:val="left"/>
        <w:pPr>
          <w:ind w:left="360" w:hanging="360"/>
        </w:pPr>
        <w:rPr>
          <w:rFonts w:hint="default"/>
          <w:b/>
        </w:rPr>
      </w:lvl>
    </w:lvlOverride>
    <w:lvlOverride w:ilvl="1">
      <w:lvl w:ilvl="1">
        <w:start w:val="1"/>
        <w:numFmt w:val="decimal"/>
        <w:lvlText w:val="9.%2"/>
        <w:lvlJc w:val="left"/>
        <w:pPr>
          <w:ind w:left="360" w:hanging="360"/>
        </w:pPr>
        <w:rPr>
          <w:rFonts w:hint="default"/>
          <w:b w:val="0"/>
          <w:sz w:val="16"/>
          <w:szCs w:val="16"/>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5%1.%2"/>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5.%2.%3.%4.%5.%6.%7.%8.%9"/>
        <w:lvlJc w:val="left"/>
        <w:pPr>
          <w:ind w:left="1440" w:hanging="1440"/>
        </w:pPr>
        <w:rPr>
          <w:rFonts w:hint="default"/>
          <w:b/>
        </w:rPr>
      </w:lvl>
    </w:lvlOverride>
  </w:num>
  <w:num w:numId="67">
    <w:abstractNumId w:val="20"/>
    <w:lvlOverride w:ilvl="0">
      <w:lvl w:ilvl="0">
        <w:start w:val="2"/>
        <w:numFmt w:val="decimal"/>
        <w:lvlText w:val="5.1%1"/>
        <w:lvlJc w:val="left"/>
        <w:pPr>
          <w:ind w:left="360" w:hanging="360"/>
        </w:pPr>
        <w:rPr>
          <w:rFonts w:hint="default"/>
          <w:b/>
        </w:rPr>
      </w:lvl>
    </w:lvlOverride>
    <w:lvlOverride w:ilvl="1">
      <w:lvl w:ilvl="1">
        <w:start w:val="1"/>
        <w:numFmt w:val="decimal"/>
        <w:lvlText w:val="9.%2"/>
        <w:lvlJc w:val="left"/>
        <w:pPr>
          <w:ind w:left="360" w:hanging="360"/>
        </w:pPr>
        <w:rPr>
          <w:rFonts w:hint="default"/>
          <w:b w:val="0"/>
          <w:sz w:val="16"/>
          <w:szCs w:val="16"/>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5%1.%2"/>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5.%2.%3.%4.%5.%6.%7.%8.%9"/>
        <w:lvlJc w:val="left"/>
        <w:pPr>
          <w:ind w:left="1440" w:hanging="1440"/>
        </w:pPr>
        <w:rPr>
          <w:rFonts w:hint="default"/>
          <w:b/>
        </w:rPr>
      </w:lvl>
    </w:lvlOverride>
  </w:num>
  <w:num w:numId="68">
    <w:abstractNumId w:val="20"/>
    <w:lvlOverride w:ilvl="0">
      <w:lvl w:ilvl="0">
        <w:start w:val="2"/>
        <w:numFmt w:val="decimal"/>
        <w:lvlText w:val="5.1%1"/>
        <w:lvlJc w:val="left"/>
        <w:pPr>
          <w:ind w:left="360" w:hanging="360"/>
        </w:pPr>
        <w:rPr>
          <w:rFonts w:hint="default"/>
          <w:b/>
        </w:rPr>
      </w:lvl>
    </w:lvlOverride>
    <w:lvlOverride w:ilvl="1">
      <w:lvl w:ilvl="1">
        <w:start w:val="1"/>
        <w:numFmt w:val="decimal"/>
        <w:lvlText w:val="10.%2"/>
        <w:lvlJc w:val="left"/>
        <w:pPr>
          <w:ind w:left="360" w:hanging="360"/>
        </w:pPr>
        <w:rPr>
          <w:rFonts w:hint="default"/>
          <w:b w:val="0"/>
          <w:sz w:val="16"/>
          <w:szCs w:val="16"/>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5%1.%2"/>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5.%2.%3.%4.%5.%6.%7.%8.%9"/>
        <w:lvlJc w:val="left"/>
        <w:pPr>
          <w:ind w:left="1440" w:hanging="1440"/>
        </w:pPr>
        <w:rPr>
          <w:rFonts w:hint="default"/>
          <w:b/>
        </w:rPr>
      </w:lvl>
    </w:lvlOverride>
  </w:num>
  <w:num w:numId="69">
    <w:abstractNumId w:val="20"/>
    <w:lvlOverride w:ilvl="0">
      <w:lvl w:ilvl="0">
        <w:start w:val="2"/>
        <w:numFmt w:val="decimal"/>
        <w:lvlText w:val="5.1%1"/>
        <w:lvlJc w:val="left"/>
        <w:pPr>
          <w:ind w:left="360" w:hanging="360"/>
        </w:pPr>
        <w:rPr>
          <w:rFonts w:hint="default"/>
          <w:b/>
        </w:rPr>
      </w:lvl>
    </w:lvlOverride>
    <w:lvlOverride w:ilvl="1">
      <w:lvl w:ilvl="1">
        <w:start w:val="1"/>
        <w:numFmt w:val="decimal"/>
        <w:lvlText w:val="10.%2"/>
        <w:lvlJc w:val="left"/>
        <w:pPr>
          <w:ind w:left="360" w:hanging="360"/>
        </w:pPr>
        <w:rPr>
          <w:rFonts w:hint="default"/>
          <w:b w:val="0"/>
          <w:sz w:val="16"/>
          <w:szCs w:val="16"/>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5%1.%2"/>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5.%2.%3.%4.%5.%6.%7.%8.%9"/>
        <w:lvlJc w:val="left"/>
        <w:pPr>
          <w:ind w:left="1440" w:hanging="1440"/>
        </w:pPr>
        <w:rPr>
          <w:rFonts w:hint="default"/>
          <w:b/>
        </w:rPr>
      </w:lvl>
    </w:lvlOverride>
  </w:num>
  <w:num w:numId="70">
    <w:abstractNumId w:val="22"/>
  </w:num>
  <w:num w:numId="71">
    <w:abstractNumId w:val="11"/>
  </w:num>
  <w:num w:numId="72">
    <w:abstractNumId w:val="35"/>
  </w:num>
  <w:num w:numId="73">
    <w:abstractNumId w:val="18"/>
  </w:num>
  <w:num w:numId="74">
    <w:abstractNumId w:val="32"/>
  </w:num>
  <w:num w:numId="75">
    <w:abstractNumId w:val="37"/>
  </w:num>
  <w:num w:numId="76">
    <w:abstractNumId w:val="0"/>
  </w:num>
  <w:num w:numId="77">
    <w:abstractNumId w:val="39"/>
  </w:num>
  <w:num w:numId="78">
    <w:abstractNumId w:val="9"/>
    <w:lvlOverride w:ilvl="0">
      <w:startOverride w:val="1"/>
    </w:lvlOverride>
  </w:num>
  <w:num w:numId="79">
    <w:abstractNumId w:val="29"/>
  </w:num>
  <w:num w:numId="80">
    <w:abstractNumId w:val="17"/>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drawingGridHorizontalSpacing w:val="181"/>
  <w:drawingGridVerticalSpacing w:val="181"/>
  <w:characterSpacingControl w:val="compressPunctuation"/>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C5"/>
    <w:rsid w:val="00000C01"/>
    <w:rsid w:val="00001143"/>
    <w:rsid w:val="000015EE"/>
    <w:rsid w:val="00001A1B"/>
    <w:rsid w:val="00002507"/>
    <w:rsid w:val="0000360E"/>
    <w:rsid w:val="00003B33"/>
    <w:rsid w:val="000041B7"/>
    <w:rsid w:val="000050AA"/>
    <w:rsid w:val="000053B6"/>
    <w:rsid w:val="000058C6"/>
    <w:rsid w:val="0000599B"/>
    <w:rsid w:val="000062E3"/>
    <w:rsid w:val="00007297"/>
    <w:rsid w:val="000072E1"/>
    <w:rsid w:val="00007342"/>
    <w:rsid w:val="00010C97"/>
    <w:rsid w:val="00011C57"/>
    <w:rsid w:val="00011EFE"/>
    <w:rsid w:val="00012335"/>
    <w:rsid w:val="000124A4"/>
    <w:rsid w:val="000128F7"/>
    <w:rsid w:val="00012CE9"/>
    <w:rsid w:val="0001301A"/>
    <w:rsid w:val="00013105"/>
    <w:rsid w:val="0001398A"/>
    <w:rsid w:val="00013AC7"/>
    <w:rsid w:val="00014068"/>
    <w:rsid w:val="00016627"/>
    <w:rsid w:val="000166E1"/>
    <w:rsid w:val="00016FED"/>
    <w:rsid w:val="000176D2"/>
    <w:rsid w:val="00017794"/>
    <w:rsid w:val="000177BF"/>
    <w:rsid w:val="000179DB"/>
    <w:rsid w:val="00017C5B"/>
    <w:rsid w:val="0002047E"/>
    <w:rsid w:val="000207F5"/>
    <w:rsid w:val="00021067"/>
    <w:rsid w:val="00021FC2"/>
    <w:rsid w:val="000226EB"/>
    <w:rsid w:val="000234D9"/>
    <w:rsid w:val="000234FB"/>
    <w:rsid w:val="00023524"/>
    <w:rsid w:val="0002375D"/>
    <w:rsid w:val="000239C2"/>
    <w:rsid w:val="00024371"/>
    <w:rsid w:val="000244DF"/>
    <w:rsid w:val="000250FA"/>
    <w:rsid w:val="00025F2A"/>
    <w:rsid w:val="00030F1B"/>
    <w:rsid w:val="0003131B"/>
    <w:rsid w:val="000316F2"/>
    <w:rsid w:val="00032CC1"/>
    <w:rsid w:val="000330B0"/>
    <w:rsid w:val="000338E5"/>
    <w:rsid w:val="00033901"/>
    <w:rsid w:val="00033966"/>
    <w:rsid w:val="00033DD6"/>
    <w:rsid w:val="00033E58"/>
    <w:rsid w:val="00034157"/>
    <w:rsid w:val="0003499A"/>
    <w:rsid w:val="00034E9D"/>
    <w:rsid w:val="0003533E"/>
    <w:rsid w:val="000361B9"/>
    <w:rsid w:val="000361C0"/>
    <w:rsid w:val="00036387"/>
    <w:rsid w:val="00036984"/>
    <w:rsid w:val="00036D30"/>
    <w:rsid w:val="00037C82"/>
    <w:rsid w:val="00037C87"/>
    <w:rsid w:val="00037E44"/>
    <w:rsid w:val="00040091"/>
    <w:rsid w:val="000402B4"/>
    <w:rsid w:val="000402D5"/>
    <w:rsid w:val="00040526"/>
    <w:rsid w:val="00040FAF"/>
    <w:rsid w:val="00041D52"/>
    <w:rsid w:val="00043123"/>
    <w:rsid w:val="00043353"/>
    <w:rsid w:val="00043B24"/>
    <w:rsid w:val="00043EE4"/>
    <w:rsid w:val="00045044"/>
    <w:rsid w:val="00045C14"/>
    <w:rsid w:val="00046929"/>
    <w:rsid w:val="000470E4"/>
    <w:rsid w:val="00047260"/>
    <w:rsid w:val="000509F0"/>
    <w:rsid w:val="0005196E"/>
    <w:rsid w:val="00051B39"/>
    <w:rsid w:val="00051B53"/>
    <w:rsid w:val="00052109"/>
    <w:rsid w:val="00052686"/>
    <w:rsid w:val="00053205"/>
    <w:rsid w:val="000548F3"/>
    <w:rsid w:val="00054CB2"/>
    <w:rsid w:val="00055A65"/>
    <w:rsid w:val="000575BF"/>
    <w:rsid w:val="00057D5D"/>
    <w:rsid w:val="00060013"/>
    <w:rsid w:val="0006123B"/>
    <w:rsid w:val="000612F4"/>
    <w:rsid w:val="00061E9A"/>
    <w:rsid w:val="000630B2"/>
    <w:rsid w:val="00065547"/>
    <w:rsid w:val="00065B06"/>
    <w:rsid w:val="00066EED"/>
    <w:rsid w:val="0006770F"/>
    <w:rsid w:val="000714BF"/>
    <w:rsid w:val="00071B81"/>
    <w:rsid w:val="00071DAD"/>
    <w:rsid w:val="00071F40"/>
    <w:rsid w:val="00071F75"/>
    <w:rsid w:val="00072AD6"/>
    <w:rsid w:val="0007301C"/>
    <w:rsid w:val="00073892"/>
    <w:rsid w:val="00073FE5"/>
    <w:rsid w:val="0007441B"/>
    <w:rsid w:val="000749D7"/>
    <w:rsid w:val="0007564A"/>
    <w:rsid w:val="000761FB"/>
    <w:rsid w:val="000766A7"/>
    <w:rsid w:val="0007714F"/>
    <w:rsid w:val="00080141"/>
    <w:rsid w:val="00080445"/>
    <w:rsid w:val="00080512"/>
    <w:rsid w:val="00080C62"/>
    <w:rsid w:val="00081A12"/>
    <w:rsid w:val="00082769"/>
    <w:rsid w:val="00082F8D"/>
    <w:rsid w:val="00083AA1"/>
    <w:rsid w:val="00084D3B"/>
    <w:rsid w:val="00085676"/>
    <w:rsid w:val="00085B13"/>
    <w:rsid w:val="00085D76"/>
    <w:rsid w:val="000860C0"/>
    <w:rsid w:val="000869FF"/>
    <w:rsid w:val="00087B09"/>
    <w:rsid w:val="00087D6A"/>
    <w:rsid w:val="00090125"/>
    <w:rsid w:val="00091D90"/>
    <w:rsid w:val="00092783"/>
    <w:rsid w:val="00093559"/>
    <w:rsid w:val="00095CCF"/>
    <w:rsid w:val="00095E23"/>
    <w:rsid w:val="00096148"/>
    <w:rsid w:val="00096909"/>
    <w:rsid w:val="00096CA6"/>
    <w:rsid w:val="000972C6"/>
    <w:rsid w:val="000A0E20"/>
    <w:rsid w:val="000A36B1"/>
    <w:rsid w:val="000A3E41"/>
    <w:rsid w:val="000A447F"/>
    <w:rsid w:val="000A46C6"/>
    <w:rsid w:val="000A53BE"/>
    <w:rsid w:val="000A5E26"/>
    <w:rsid w:val="000A7175"/>
    <w:rsid w:val="000A72A5"/>
    <w:rsid w:val="000A750A"/>
    <w:rsid w:val="000B0BF6"/>
    <w:rsid w:val="000B0F60"/>
    <w:rsid w:val="000B1B27"/>
    <w:rsid w:val="000B2CC6"/>
    <w:rsid w:val="000B46C2"/>
    <w:rsid w:val="000B55E0"/>
    <w:rsid w:val="000B7876"/>
    <w:rsid w:val="000B7A8D"/>
    <w:rsid w:val="000C025E"/>
    <w:rsid w:val="000C0CFA"/>
    <w:rsid w:val="000C0FBA"/>
    <w:rsid w:val="000C15B5"/>
    <w:rsid w:val="000C327B"/>
    <w:rsid w:val="000C37B3"/>
    <w:rsid w:val="000C3A21"/>
    <w:rsid w:val="000C3B50"/>
    <w:rsid w:val="000C3BEE"/>
    <w:rsid w:val="000C41A4"/>
    <w:rsid w:val="000C4305"/>
    <w:rsid w:val="000C5309"/>
    <w:rsid w:val="000C546D"/>
    <w:rsid w:val="000C61F9"/>
    <w:rsid w:val="000C6304"/>
    <w:rsid w:val="000C7207"/>
    <w:rsid w:val="000C73C0"/>
    <w:rsid w:val="000D028A"/>
    <w:rsid w:val="000D097B"/>
    <w:rsid w:val="000D1479"/>
    <w:rsid w:val="000D2185"/>
    <w:rsid w:val="000D21B3"/>
    <w:rsid w:val="000D26E4"/>
    <w:rsid w:val="000D28E0"/>
    <w:rsid w:val="000D2D2D"/>
    <w:rsid w:val="000D33CC"/>
    <w:rsid w:val="000D499A"/>
    <w:rsid w:val="000D49C3"/>
    <w:rsid w:val="000D5171"/>
    <w:rsid w:val="000D54FC"/>
    <w:rsid w:val="000D5AEB"/>
    <w:rsid w:val="000D7788"/>
    <w:rsid w:val="000E01DA"/>
    <w:rsid w:val="000E026F"/>
    <w:rsid w:val="000E2052"/>
    <w:rsid w:val="000E42BA"/>
    <w:rsid w:val="000E44D2"/>
    <w:rsid w:val="000E4D79"/>
    <w:rsid w:val="000E5558"/>
    <w:rsid w:val="000E5566"/>
    <w:rsid w:val="000E63AA"/>
    <w:rsid w:val="000E7329"/>
    <w:rsid w:val="000F05E7"/>
    <w:rsid w:val="000F10D7"/>
    <w:rsid w:val="000F1ACE"/>
    <w:rsid w:val="000F1BC6"/>
    <w:rsid w:val="000F1EE3"/>
    <w:rsid w:val="000F2C83"/>
    <w:rsid w:val="000F3A6C"/>
    <w:rsid w:val="000F3C34"/>
    <w:rsid w:val="000F4298"/>
    <w:rsid w:val="000F4419"/>
    <w:rsid w:val="000F74E2"/>
    <w:rsid w:val="000F7EE7"/>
    <w:rsid w:val="00101B41"/>
    <w:rsid w:val="00101F77"/>
    <w:rsid w:val="001024C5"/>
    <w:rsid w:val="001027C7"/>
    <w:rsid w:val="00103A35"/>
    <w:rsid w:val="00103F84"/>
    <w:rsid w:val="00103FA4"/>
    <w:rsid w:val="00105AB6"/>
    <w:rsid w:val="00106652"/>
    <w:rsid w:val="001105E7"/>
    <w:rsid w:val="00111849"/>
    <w:rsid w:val="00111C4B"/>
    <w:rsid w:val="00111F83"/>
    <w:rsid w:val="0011207C"/>
    <w:rsid w:val="00112166"/>
    <w:rsid w:val="0011250F"/>
    <w:rsid w:val="00113E10"/>
    <w:rsid w:val="00113F24"/>
    <w:rsid w:val="0011410E"/>
    <w:rsid w:val="00114594"/>
    <w:rsid w:val="001146FC"/>
    <w:rsid w:val="0011591D"/>
    <w:rsid w:val="00116D5A"/>
    <w:rsid w:val="001170BF"/>
    <w:rsid w:val="001173D5"/>
    <w:rsid w:val="00117A6F"/>
    <w:rsid w:val="0012007A"/>
    <w:rsid w:val="00120322"/>
    <w:rsid w:val="001205A4"/>
    <w:rsid w:val="0012092D"/>
    <w:rsid w:val="00121FAC"/>
    <w:rsid w:val="001222B7"/>
    <w:rsid w:val="00122973"/>
    <w:rsid w:val="00122CFA"/>
    <w:rsid w:val="001237E4"/>
    <w:rsid w:val="00124383"/>
    <w:rsid w:val="00125D1C"/>
    <w:rsid w:val="001269FF"/>
    <w:rsid w:val="00127D13"/>
    <w:rsid w:val="00127D97"/>
    <w:rsid w:val="00127FBF"/>
    <w:rsid w:val="00130C20"/>
    <w:rsid w:val="00130E2D"/>
    <w:rsid w:val="0013116B"/>
    <w:rsid w:val="00131CFE"/>
    <w:rsid w:val="00132048"/>
    <w:rsid w:val="00132122"/>
    <w:rsid w:val="001337F6"/>
    <w:rsid w:val="00133BF6"/>
    <w:rsid w:val="00134416"/>
    <w:rsid w:val="001346B6"/>
    <w:rsid w:val="00134AC3"/>
    <w:rsid w:val="00134D1C"/>
    <w:rsid w:val="00135003"/>
    <w:rsid w:val="00135467"/>
    <w:rsid w:val="00135E67"/>
    <w:rsid w:val="0013702A"/>
    <w:rsid w:val="001373BF"/>
    <w:rsid w:val="00137650"/>
    <w:rsid w:val="0013783E"/>
    <w:rsid w:val="0014012A"/>
    <w:rsid w:val="001401B4"/>
    <w:rsid w:val="00141063"/>
    <w:rsid w:val="0014312A"/>
    <w:rsid w:val="0014357C"/>
    <w:rsid w:val="001436F2"/>
    <w:rsid w:val="0014371B"/>
    <w:rsid w:val="00144179"/>
    <w:rsid w:val="001444C2"/>
    <w:rsid w:val="001449E7"/>
    <w:rsid w:val="001456F9"/>
    <w:rsid w:val="00145A6A"/>
    <w:rsid w:val="00145E31"/>
    <w:rsid w:val="00146477"/>
    <w:rsid w:val="00146625"/>
    <w:rsid w:val="001469B3"/>
    <w:rsid w:val="0015088D"/>
    <w:rsid w:val="00151002"/>
    <w:rsid w:val="00151948"/>
    <w:rsid w:val="0015196F"/>
    <w:rsid w:val="00151FF6"/>
    <w:rsid w:val="001521CE"/>
    <w:rsid w:val="00152FE4"/>
    <w:rsid w:val="001530B0"/>
    <w:rsid w:val="00153366"/>
    <w:rsid w:val="0015461C"/>
    <w:rsid w:val="001546DD"/>
    <w:rsid w:val="00154C22"/>
    <w:rsid w:val="001550A4"/>
    <w:rsid w:val="00155213"/>
    <w:rsid w:val="00155E87"/>
    <w:rsid w:val="00155E9A"/>
    <w:rsid w:val="001576DF"/>
    <w:rsid w:val="0015790B"/>
    <w:rsid w:val="001579D4"/>
    <w:rsid w:val="0016040B"/>
    <w:rsid w:val="00160C35"/>
    <w:rsid w:val="00161673"/>
    <w:rsid w:val="00161A8C"/>
    <w:rsid w:val="00162A43"/>
    <w:rsid w:val="0016314D"/>
    <w:rsid w:val="0016390F"/>
    <w:rsid w:val="00163B11"/>
    <w:rsid w:val="001643EB"/>
    <w:rsid w:val="00164626"/>
    <w:rsid w:val="00164AD5"/>
    <w:rsid w:val="0016575F"/>
    <w:rsid w:val="001658E3"/>
    <w:rsid w:val="00166436"/>
    <w:rsid w:val="001669B0"/>
    <w:rsid w:val="00166CD0"/>
    <w:rsid w:val="00166D63"/>
    <w:rsid w:val="0016722A"/>
    <w:rsid w:val="001673B6"/>
    <w:rsid w:val="001675F1"/>
    <w:rsid w:val="00167891"/>
    <w:rsid w:val="00167BBA"/>
    <w:rsid w:val="00167CFA"/>
    <w:rsid w:val="001705FC"/>
    <w:rsid w:val="00170F3C"/>
    <w:rsid w:val="00170F50"/>
    <w:rsid w:val="001711CB"/>
    <w:rsid w:val="00171469"/>
    <w:rsid w:val="00172CAC"/>
    <w:rsid w:val="00172CB3"/>
    <w:rsid w:val="00173131"/>
    <w:rsid w:val="0017327D"/>
    <w:rsid w:val="00174786"/>
    <w:rsid w:val="00175815"/>
    <w:rsid w:val="00175CC1"/>
    <w:rsid w:val="00175E4E"/>
    <w:rsid w:val="0017735E"/>
    <w:rsid w:val="00177495"/>
    <w:rsid w:val="001800FC"/>
    <w:rsid w:val="00180970"/>
    <w:rsid w:val="00180C97"/>
    <w:rsid w:val="00180D71"/>
    <w:rsid w:val="00181236"/>
    <w:rsid w:val="00182017"/>
    <w:rsid w:val="00182FAD"/>
    <w:rsid w:val="001833B2"/>
    <w:rsid w:val="00183514"/>
    <w:rsid w:val="00183DD0"/>
    <w:rsid w:val="00184502"/>
    <w:rsid w:val="00184919"/>
    <w:rsid w:val="00184920"/>
    <w:rsid w:val="0018492B"/>
    <w:rsid w:val="00184A94"/>
    <w:rsid w:val="00185D5C"/>
    <w:rsid w:val="001865DF"/>
    <w:rsid w:val="0018692C"/>
    <w:rsid w:val="00190F68"/>
    <w:rsid w:val="00191674"/>
    <w:rsid w:val="00192116"/>
    <w:rsid w:val="001927DE"/>
    <w:rsid w:val="00192826"/>
    <w:rsid w:val="00192E08"/>
    <w:rsid w:val="0019374C"/>
    <w:rsid w:val="001938DA"/>
    <w:rsid w:val="001941F1"/>
    <w:rsid w:val="001946DB"/>
    <w:rsid w:val="001948F6"/>
    <w:rsid w:val="00194F89"/>
    <w:rsid w:val="001954A8"/>
    <w:rsid w:val="001957AB"/>
    <w:rsid w:val="00197BF3"/>
    <w:rsid w:val="001A0099"/>
    <w:rsid w:val="001A0206"/>
    <w:rsid w:val="001A0FC4"/>
    <w:rsid w:val="001A10AE"/>
    <w:rsid w:val="001A1A26"/>
    <w:rsid w:val="001A1AFC"/>
    <w:rsid w:val="001A1BEA"/>
    <w:rsid w:val="001A2033"/>
    <w:rsid w:val="001A26D3"/>
    <w:rsid w:val="001A2B66"/>
    <w:rsid w:val="001A364D"/>
    <w:rsid w:val="001A41C1"/>
    <w:rsid w:val="001A458E"/>
    <w:rsid w:val="001A49D3"/>
    <w:rsid w:val="001A5987"/>
    <w:rsid w:val="001A6895"/>
    <w:rsid w:val="001A70B9"/>
    <w:rsid w:val="001A72FF"/>
    <w:rsid w:val="001A758B"/>
    <w:rsid w:val="001A7BF1"/>
    <w:rsid w:val="001B030E"/>
    <w:rsid w:val="001B0BFC"/>
    <w:rsid w:val="001B1863"/>
    <w:rsid w:val="001B1FB5"/>
    <w:rsid w:val="001B20CB"/>
    <w:rsid w:val="001B24BF"/>
    <w:rsid w:val="001B2813"/>
    <w:rsid w:val="001B286E"/>
    <w:rsid w:val="001B28B6"/>
    <w:rsid w:val="001B2963"/>
    <w:rsid w:val="001B2FC6"/>
    <w:rsid w:val="001B33FE"/>
    <w:rsid w:val="001B380F"/>
    <w:rsid w:val="001B3EB6"/>
    <w:rsid w:val="001B4133"/>
    <w:rsid w:val="001B464C"/>
    <w:rsid w:val="001B5316"/>
    <w:rsid w:val="001B57E5"/>
    <w:rsid w:val="001B586E"/>
    <w:rsid w:val="001B643C"/>
    <w:rsid w:val="001B646D"/>
    <w:rsid w:val="001B68AB"/>
    <w:rsid w:val="001C07D0"/>
    <w:rsid w:val="001C0935"/>
    <w:rsid w:val="001C0DDE"/>
    <w:rsid w:val="001C24DA"/>
    <w:rsid w:val="001C2B30"/>
    <w:rsid w:val="001C2DA3"/>
    <w:rsid w:val="001C3B8C"/>
    <w:rsid w:val="001C411B"/>
    <w:rsid w:val="001C43DE"/>
    <w:rsid w:val="001C4FE3"/>
    <w:rsid w:val="001D079A"/>
    <w:rsid w:val="001D0FF2"/>
    <w:rsid w:val="001D1609"/>
    <w:rsid w:val="001D17BE"/>
    <w:rsid w:val="001D1CDC"/>
    <w:rsid w:val="001D2F04"/>
    <w:rsid w:val="001D3CC0"/>
    <w:rsid w:val="001D47F3"/>
    <w:rsid w:val="001D49D4"/>
    <w:rsid w:val="001D54C5"/>
    <w:rsid w:val="001D587F"/>
    <w:rsid w:val="001D5B80"/>
    <w:rsid w:val="001D5CFF"/>
    <w:rsid w:val="001D5D6D"/>
    <w:rsid w:val="001D64F1"/>
    <w:rsid w:val="001D692F"/>
    <w:rsid w:val="001D699B"/>
    <w:rsid w:val="001D6C94"/>
    <w:rsid w:val="001D7807"/>
    <w:rsid w:val="001D78A8"/>
    <w:rsid w:val="001D7F0D"/>
    <w:rsid w:val="001E05DD"/>
    <w:rsid w:val="001E1665"/>
    <w:rsid w:val="001E1BAD"/>
    <w:rsid w:val="001E21AD"/>
    <w:rsid w:val="001E25C2"/>
    <w:rsid w:val="001E3443"/>
    <w:rsid w:val="001E393E"/>
    <w:rsid w:val="001E3FD2"/>
    <w:rsid w:val="001E56F9"/>
    <w:rsid w:val="001E61D9"/>
    <w:rsid w:val="001E7260"/>
    <w:rsid w:val="001E7E12"/>
    <w:rsid w:val="001F0614"/>
    <w:rsid w:val="001F08ED"/>
    <w:rsid w:val="001F0C62"/>
    <w:rsid w:val="001F1884"/>
    <w:rsid w:val="001F1AC1"/>
    <w:rsid w:val="001F2044"/>
    <w:rsid w:val="001F3CDB"/>
    <w:rsid w:val="001F48E5"/>
    <w:rsid w:val="001F52A4"/>
    <w:rsid w:val="001F5618"/>
    <w:rsid w:val="001F5AF3"/>
    <w:rsid w:val="001F5D73"/>
    <w:rsid w:val="001F736A"/>
    <w:rsid w:val="001F76FE"/>
    <w:rsid w:val="001F7E1C"/>
    <w:rsid w:val="00200DBB"/>
    <w:rsid w:val="002015F1"/>
    <w:rsid w:val="00201687"/>
    <w:rsid w:val="00201FDF"/>
    <w:rsid w:val="00202C1D"/>
    <w:rsid w:val="002037C5"/>
    <w:rsid w:val="002046EB"/>
    <w:rsid w:val="00204C0A"/>
    <w:rsid w:val="0020538A"/>
    <w:rsid w:val="002054B5"/>
    <w:rsid w:val="00205DC5"/>
    <w:rsid w:val="002063A5"/>
    <w:rsid w:val="002066BB"/>
    <w:rsid w:val="002071EF"/>
    <w:rsid w:val="002079B3"/>
    <w:rsid w:val="00210B7D"/>
    <w:rsid w:val="0021106D"/>
    <w:rsid w:val="00211BE5"/>
    <w:rsid w:val="00212AE5"/>
    <w:rsid w:val="00213813"/>
    <w:rsid w:val="00214823"/>
    <w:rsid w:val="00214B14"/>
    <w:rsid w:val="00214DC3"/>
    <w:rsid w:val="00215427"/>
    <w:rsid w:val="0021716D"/>
    <w:rsid w:val="002174AD"/>
    <w:rsid w:val="002174B3"/>
    <w:rsid w:val="00217621"/>
    <w:rsid w:val="0021770E"/>
    <w:rsid w:val="00217AFD"/>
    <w:rsid w:val="00220072"/>
    <w:rsid w:val="00220A1A"/>
    <w:rsid w:val="00220EA1"/>
    <w:rsid w:val="00221BFE"/>
    <w:rsid w:val="00221F73"/>
    <w:rsid w:val="002221F1"/>
    <w:rsid w:val="002234ED"/>
    <w:rsid w:val="00223954"/>
    <w:rsid w:val="00224FBD"/>
    <w:rsid w:val="002257E7"/>
    <w:rsid w:val="00225D00"/>
    <w:rsid w:val="00225FE2"/>
    <w:rsid w:val="00226DB0"/>
    <w:rsid w:val="00227176"/>
    <w:rsid w:val="002272DB"/>
    <w:rsid w:val="002301A5"/>
    <w:rsid w:val="00230494"/>
    <w:rsid w:val="002318C9"/>
    <w:rsid w:val="002322A8"/>
    <w:rsid w:val="00232BC2"/>
    <w:rsid w:val="00232F20"/>
    <w:rsid w:val="00233217"/>
    <w:rsid w:val="00233287"/>
    <w:rsid w:val="00235034"/>
    <w:rsid w:val="00235BC8"/>
    <w:rsid w:val="00235D4D"/>
    <w:rsid w:val="0023713E"/>
    <w:rsid w:val="002372ED"/>
    <w:rsid w:val="0023763D"/>
    <w:rsid w:val="00240228"/>
    <w:rsid w:val="002402A1"/>
    <w:rsid w:val="002405A1"/>
    <w:rsid w:val="00240735"/>
    <w:rsid w:val="002426F9"/>
    <w:rsid w:val="002431BE"/>
    <w:rsid w:val="00243ACA"/>
    <w:rsid w:val="0024451A"/>
    <w:rsid w:val="0024456F"/>
    <w:rsid w:val="00245197"/>
    <w:rsid w:val="002453CF"/>
    <w:rsid w:val="00245456"/>
    <w:rsid w:val="00245A54"/>
    <w:rsid w:val="0024607B"/>
    <w:rsid w:val="00246CF5"/>
    <w:rsid w:val="00247AA8"/>
    <w:rsid w:val="0025057B"/>
    <w:rsid w:val="00250B23"/>
    <w:rsid w:val="00250D9C"/>
    <w:rsid w:val="00252C0A"/>
    <w:rsid w:val="00252F13"/>
    <w:rsid w:val="00255DAB"/>
    <w:rsid w:val="002563D6"/>
    <w:rsid w:val="002565D9"/>
    <w:rsid w:val="002568F6"/>
    <w:rsid w:val="00256F01"/>
    <w:rsid w:val="0025716B"/>
    <w:rsid w:val="0025799F"/>
    <w:rsid w:val="002604D7"/>
    <w:rsid w:val="00261920"/>
    <w:rsid w:val="00261FF4"/>
    <w:rsid w:val="00262094"/>
    <w:rsid w:val="0026227C"/>
    <w:rsid w:val="002626AC"/>
    <w:rsid w:val="00262C07"/>
    <w:rsid w:val="00262E6C"/>
    <w:rsid w:val="0026392A"/>
    <w:rsid w:val="00264071"/>
    <w:rsid w:val="002655D0"/>
    <w:rsid w:val="00267BFC"/>
    <w:rsid w:val="0027003C"/>
    <w:rsid w:val="00270273"/>
    <w:rsid w:val="002703C7"/>
    <w:rsid w:val="00270932"/>
    <w:rsid w:val="002718F1"/>
    <w:rsid w:val="00271BE2"/>
    <w:rsid w:val="00271EE7"/>
    <w:rsid w:val="00271F24"/>
    <w:rsid w:val="0027296C"/>
    <w:rsid w:val="00272AD9"/>
    <w:rsid w:val="00273844"/>
    <w:rsid w:val="00274DA8"/>
    <w:rsid w:val="0027522F"/>
    <w:rsid w:val="00277127"/>
    <w:rsid w:val="002776E7"/>
    <w:rsid w:val="0027780C"/>
    <w:rsid w:val="002804BD"/>
    <w:rsid w:val="00280A54"/>
    <w:rsid w:val="00281A4D"/>
    <w:rsid w:val="00281EF4"/>
    <w:rsid w:val="00282339"/>
    <w:rsid w:val="00282A56"/>
    <w:rsid w:val="00282AF2"/>
    <w:rsid w:val="00283092"/>
    <w:rsid w:val="00283380"/>
    <w:rsid w:val="0028367E"/>
    <w:rsid w:val="00283D02"/>
    <w:rsid w:val="00284A52"/>
    <w:rsid w:val="002851E1"/>
    <w:rsid w:val="002851FB"/>
    <w:rsid w:val="0028660D"/>
    <w:rsid w:val="00286AF7"/>
    <w:rsid w:val="00286F11"/>
    <w:rsid w:val="002900E2"/>
    <w:rsid w:val="002906F6"/>
    <w:rsid w:val="002924A0"/>
    <w:rsid w:val="0029295A"/>
    <w:rsid w:val="00293979"/>
    <w:rsid w:val="00294324"/>
    <w:rsid w:val="0029449E"/>
    <w:rsid w:val="00294565"/>
    <w:rsid w:val="0029472E"/>
    <w:rsid w:val="00294E59"/>
    <w:rsid w:val="00294E90"/>
    <w:rsid w:val="002956A9"/>
    <w:rsid w:val="00296045"/>
    <w:rsid w:val="00296D6D"/>
    <w:rsid w:val="0029740B"/>
    <w:rsid w:val="002A0CBC"/>
    <w:rsid w:val="002A0D94"/>
    <w:rsid w:val="002A2211"/>
    <w:rsid w:val="002A2287"/>
    <w:rsid w:val="002A2E63"/>
    <w:rsid w:val="002A2F78"/>
    <w:rsid w:val="002A2F85"/>
    <w:rsid w:val="002A3587"/>
    <w:rsid w:val="002A441A"/>
    <w:rsid w:val="002A5C68"/>
    <w:rsid w:val="002A5CD8"/>
    <w:rsid w:val="002A5CF2"/>
    <w:rsid w:val="002A6A6F"/>
    <w:rsid w:val="002A6A84"/>
    <w:rsid w:val="002A7B2C"/>
    <w:rsid w:val="002A7C84"/>
    <w:rsid w:val="002B0483"/>
    <w:rsid w:val="002B052D"/>
    <w:rsid w:val="002B0E1E"/>
    <w:rsid w:val="002B1F41"/>
    <w:rsid w:val="002B2608"/>
    <w:rsid w:val="002B4945"/>
    <w:rsid w:val="002B5179"/>
    <w:rsid w:val="002B5C0C"/>
    <w:rsid w:val="002B5F7A"/>
    <w:rsid w:val="002B636F"/>
    <w:rsid w:val="002B6891"/>
    <w:rsid w:val="002B716B"/>
    <w:rsid w:val="002B72BD"/>
    <w:rsid w:val="002B7649"/>
    <w:rsid w:val="002C05B5"/>
    <w:rsid w:val="002C14CB"/>
    <w:rsid w:val="002C155F"/>
    <w:rsid w:val="002C21BB"/>
    <w:rsid w:val="002C3C72"/>
    <w:rsid w:val="002C5D45"/>
    <w:rsid w:val="002C5D97"/>
    <w:rsid w:val="002C668D"/>
    <w:rsid w:val="002C6A36"/>
    <w:rsid w:val="002C6C7C"/>
    <w:rsid w:val="002C6EFE"/>
    <w:rsid w:val="002C6FB3"/>
    <w:rsid w:val="002C7132"/>
    <w:rsid w:val="002C7EB4"/>
    <w:rsid w:val="002C7ED6"/>
    <w:rsid w:val="002D1084"/>
    <w:rsid w:val="002D1A49"/>
    <w:rsid w:val="002D20B6"/>
    <w:rsid w:val="002D2634"/>
    <w:rsid w:val="002D324E"/>
    <w:rsid w:val="002D341A"/>
    <w:rsid w:val="002D39FD"/>
    <w:rsid w:val="002D3DB5"/>
    <w:rsid w:val="002D3DC8"/>
    <w:rsid w:val="002D4F5D"/>
    <w:rsid w:val="002D5570"/>
    <w:rsid w:val="002D7DD0"/>
    <w:rsid w:val="002E22CF"/>
    <w:rsid w:val="002E30C5"/>
    <w:rsid w:val="002E3580"/>
    <w:rsid w:val="002E3593"/>
    <w:rsid w:val="002E415C"/>
    <w:rsid w:val="002E44A6"/>
    <w:rsid w:val="002E4EBF"/>
    <w:rsid w:val="002E596A"/>
    <w:rsid w:val="002E6966"/>
    <w:rsid w:val="002E6A09"/>
    <w:rsid w:val="002E762C"/>
    <w:rsid w:val="002E76E9"/>
    <w:rsid w:val="002E7A1A"/>
    <w:rsid w:val="002E7E78"/>
    <w:rsid w:val="002F1304"/>
    <w:rsid w:val="002F2626"/>
    <w:rsid w:val="002F28E2"/>
    <w:rsid w:val="002F345A"/>
    <w:rsid w:val="002F5AE3"/>
    <w:rsid w:val="002F64F1"/>
    <w:rsid w:val="002F7D89"/>
    <w:rsid w:val="0030059F"/>
    <w:rsid w:val="003014FE"/>
    <w:rsid w:val="00301672"/>
    <w:rsid w:val="00301CAE"/>
    <w:rsid w:val="00301D0C"/>
    <w:rsid w:val="0030209C"/>
    <w:rsid w:val="003022BF"/>
    <w:rsid w:val="0030324A"/>
    <w:rsid w:val="00303C7C"/>
    <w:rsid w:val="00303E3D"/>
    <w:rsid w:val="00304AC4"/>
    <w:rsid w:val="00305DE9"/>
    <w:rsid w:val="003068EA"/>
    <w:rsid w:val="00307488"/>
    <w:rsid w:val="00307553"/>
    <w:rsid w:val="00310957"/>
    <w:rsid w:val="003109AB"/>
    <w:rsid w:val="00310CA3"/>
    <w:rsid w:val="00311702"/>
    <w:rsid w:val="003117E5"/>
    <w:rsid w:val="00312706"/>
    <w:rsid w:val="0031358A"/>
    <w:rsid w:val="003135B1"/>
    <w:rsid w:val="00313634"/>
    <w:rsid w:val="00314987"/>
    <w:rsid w:val="00315923"/>
    <w:rsid w:val="00315DBB"/>
    <w:rsid w:val="003160CC"/>
    <w:rsid w:val="0031616B"/>
    <w:rsid w:val="00316273"/>
    <w:rsid w:val="003162F7"/>
    <w:rsid w:val="003169FC"/>
    <w:rsid w:val="00316A1A"/>
    <w:rsid w:val="00316E74"/>
    <w:rsid w:val="00316E85"/>
    <w:rsid w:val="003203D3"/>
    <w:rsid w:val="003208FC"/>
    <w:rsid w:val="00321F96"/>
    <w:rsid w:val="00322067"/>
    <w:rsid w:val="003222CB"/>
    <w:rsid w:val="00322538"/>
    <w:rsid w:val="00322C84"/>
    <w:rsid w:val="0032409F"/>
    <w:rsid w:val="003240D6"/>
    <w:rsid w:val="003242EE"/>
    <w:rsid w:val="00325526"/>
    <w:rsid w:val="00326268"/>
    <w:rsid w:val="00326A00"/>
    <w:rsid w:val="00326C95"/>
    <w:rsid w:val="00326E72"/>
    <w:rsid w:val="00327694"/>
    <w:rsid w:val="003303CA"/>
    <w:rsid w:val="003307D7"/>
    <w:rsid w:val="003315EB"/>
    <w:rsid w:val="00331B09"/>
    <w:rsid w:val="00332024"/>
    <w:rsid w:val="00332343"/>
    <w:rsid w:val="00332514"/>
    <w:rsid w:val="00332532"/>
    <w:rsid w:val="003329FD"/>
    <w:rsid w:val="00332C05"/>
    <w:rsid w:val="003341D0"/>
    <w:rsid w:val="00334BC1"/>
    <w:rsid w:val="00335248"/>
    <w:rsid w:val="003355AD"/>
    <w:rsid w:val="00335898"/>
    <w:rsid w:val="00335A86"/>
    <w:rsid w:val="00336F0F"/>
    <w:rsid w:val="003379AC"/>
    <w:rsid w:val="00337F22"/>
    <w:rsid w:val="00340A64"/>
    <w:rsid w:val="00340C3A"/>
    <w:rsid w:val="00341662"/>
    <w:rsid w:val="00341B8D"/>
    <w:rsid w:val="00341C75"/>
    <w:rsid w:val="00341D79"/>
    <w:rsid w:val="003423DB"/>
    <w:rsid w:val="0034328B"/>
    <w:rsid w:val="00343A0F"/>
    <w:rsid w:val="00343FC5"/>
    <w:rsid w:val="0034604B"/>
    <w:rsid w:val="00346416"/>
    <w:rsid w:val="0034725E"/>
    <w:rsid w:val="00347A13"/>
    <w:rsid w:val="00347B47"/>
    <w:rsid w:val="00350138"/>
    <w:rsid w:val="00350298"/>
    <w:rsid w:val="00351101"/>
    <w:rsid w:val="00351A29"/>
    <w:rsid w:val="00351BFD"/>
    <w:rsid w:val="0035224F"/>
    <w:rsid w:val="00353608"/>
    <w:rsid w:val="0035391A"/>
    <w:rsid w:val="00353DCB"/>
    <w:rsid w:val="00353DDF"/>
    <w:rsid w:val="00354D6E"/>
    <w:rsid w:val="00355231"/>
    <w:rsid w:val="00355D1E"/>
    <w:rsid w:val="003561FF"/>
    <w:rsid w:val="00356438"/>
    <w:rsid w:val="00357595"/>
    <w:rsid w:val="00357789"/>
    <w:rsid w:val="0035783B"/>
    <w:rsid w:val="003600D6"/>
    <w:rsid w:val="00360DB6"/>
    <w:rsid w:val="00360F88"/>
    <w:rsid w:val="00361662"/>
    <w:rsid w:val="00362703"/>
    <w:rsid w:val="0036397B"/>
    <w:rsid w:val="0036451F"/>
    <w:rsid w:val="003648CF"/>
    <w:rsid w:val="00364C5C"/>
    <w:rsid w:val="003662EB"/>
    <w:rsid w:val="0036781F"/>
    <w:rsid w:val="00371038"/>
    <w:rsid w:val="003716DD"/>
    <w:rsid w:val="00371784"/>
    <w:rsid w:val="00372423"/>
    <w:rsid w:val="00373146"/>
    <w:rsid w:val="00373A92"/>
    <w:rsid w:val="00374094"/>
    <w:rsid w:val="00374A29"/>
    <w:rsid w:val="00374A3A"/>
    <w:rsid w:val="00375193"/>
    <w:rsid w:val="00375A01"/>
    <w:rsid w:val="00376487"/>
    <w:rsid w:val="003766C5"/>
    <w:rsid w:val="00376F96"/>
    <w:rsid w:val="00380C8D"/>
    <w:rsid w:val="00381566"/>
    <w:rsid w:val="00381AD1"/>
    <w:rsid w:val="00381C78"/>
    <w:rsid w:val="00382EB7"/>
    <w:rsid w:val="00383822"/>
    <w:rsid w:val="00383CC9"/>
    <w:rsid w:val="00383DF9"/>
    <w:rsid w:val="0038405C"/>
    <w:rsid w:val="00384237"/>
    <w:rsid w:val="00385549"/>
    <w:rsid w:val="00385AA0"/>
    <w:rsid w:val="003864AC"/>
    <w:rsid w:val="00386817"/>
    <w:rsid w:val="0038683D"/>
    <w:rsid w:val="003868C1"/>
    <w:rsid w:val="003873AF"/>
    <w:rsid w:val="003874BF"/>
    <w:rsid w:val="003875CC"/>
    <w:rsid w:val="00391253"/>
    <w:rsid w:val="00392418"/>
    <w:rsid w:val="003928F0"/>
    <w:rsid w:val="00392A55"/>
    <w:rsid w:val="00392E94"/>
    <w:rsid w:val="00392FF8"/>
    <w:rsid w:val="003934FB"/>
    <w:rsid w:val="00394C2B"/>
    <w:rsid w:val="00395384"/>
    <w:rsid w:val="0039577F"/>
    <w:rsid w:val="00397481"/>
    <w:rsid w:val="0039773D"/>
    <w:rsid w:val="00397924"/>
    <w:rsid w:val="003A0A17"/>
    <w:rsid w:val="003A0E33"/>
    <w:rsid w:val="003A1AA8"/>
    <w:rsid w:val="003A2C34"/>
    <w:rsid w:val="003A371E"/>
    <w:rsid w:val="003A4078"/>
    <w:rsid w:val="003A41C5"/>
    <w:rsid w:val="003A4779"/>
    <w:rsid w:val="003A54BA"/>
    <w:rsid w:val="003A558A"/>
    <w:rsid w:val="003A6E0A"/>
    <w:rsid w:val="003A7646"/>
    <w:rsid w:val="003B0B3D"/>
    <w:rsid w:val="003B110D"/>
    <w:rsid w:val="003B244A"/>
    <w:rsid w:val="003B3321"/>
    <w:rsid w:val="003B33EE"/>
    <w:rsid w:val="003B3AFF"/>
    <w:rsid w:val="003B40F4"/>
    <w:rsid w:val="003B54FC"/>
    <w:rsid w:val="003B60E6"/>
    <w:rsid w:val="003B66CE"/>
    <w:rsid w:val="003B75FA"/>
    <w:rsid w:val="003B7CC4"/>
    <w:rsid w:val="003C0430"/>
    <w:rsid w:val="003C05D2"/>
    <w:rsid w:val="003C0B48"/>
    <w:rsid w:val="003C0CD1"/>
    <w:rsid w:val="003C144C"/>
    <w:rsid w:val="003C174E"/>
    <w:rsid w:val="003C198D"/>
    <w:rsid w:val="003C1D29"/>
    <w:rsid w:val="003C1F98"/>
    <w:rsid w:val="003C37CC"/>
    <w:rsid w:val="003C3F0C"/>
    <w:rsid w:val="003C428C"/>
    <w:rsid w:val="003C4EAD"/>
    <w:rsid w:val="003C5387"/>
    <w:rsid w:val="003C540E"/>
    <w:rsid w:val="003C5FA6"/>
    <w:rsid w:val="003C6489"/>
    <w:rsid w:val="003C66B1"/>
    <w:rsid w:val="003C6884"/>
    <w:rsid w:val="003C718E"/>
    <w:rsid w:val="003C72CB"/>
    <w:rsid w:val="003C7543"/>
    <w:rsid w:val="003C78A9"/>
    <w:rsid w:val="003D0B04"/>
    <w:rsid w:val="003D1CF0"/>
    <w:rsid w:val="003D2651"/>
    <w:rsid w:val="003D36E8"/>
    <w:rsid w:val="003D3B77"/>
    <w:rsid w:val="003D4856"/>
    <w:rsid w:val="003D5AE9"/>
    <w:rsid w:val="003D660D"/>
    <w:rsid w:val="003D675D"/>
    <w:rsid w:val="003D6F8B"/>
    <w:rsid w:val="003D755B"/>
    <w:rsid w:val="003D7690"/>
    <w:rsid w:val="003D7CCA"/>
    <w:rsid w:val="003D7DC5"/>
    <w:rsid w:val="003E0261"/>
    <w:rsid w:val="003E1100"/>
    <w:rsid w:val="003E129E"/>
    <w:rsid w:val="003E33E2"/>
    <w:rsid w:val="003E343D"/>
    <w:rsid w:val="003E42FD"/>
    <w:rsid w:val="003E5054"/>
    <w:rsid w:val="003E5C28"/>
    <w:rsid w:val="003E629D"/>
    <w:rsid w:val="003E6708"/>
    <w:rsid w:val="003E6D91"/>
    <w:rsid w:val="003F0089"/>
    <w:rsid w:val="003F0383"/>
    <w:rsid w:val="003F0B31"/>
    <w:rsid w:val="003F1958"/>
    <w:rsid w:val="003F3342"/>
    <w:rsid w:val="003F38CE"/>
    <w:rsid w:val="003F403F"/>
    <w:rsid w:val="003F4224"/>
    <w:rsid w:val="003F7643"/>
    <w:rsid w:val="003F7EE7"/>
    <w:rsid w:val="004010CF"/>
    <w:rsid w:val="004015A8"/>
    <w:rsid w:val="00401DBD"/>
    <w:rsid w:val="00401F1F"/>
    <w:rsid w:val="00402581"/>
    <w:rsid w:val="00402656"/>
    <w:rsid w:val="00402B78"/>
    <w:rsid w:val="00402D8F"/>
    <w:rsid w:val="00403899"/>
    <w:rsid w:val="0040497F"/>
    <w:rsid w:val="00405D2F"/>
    <w:rsid w:val="0040673C"/>
    <w:rsid w:val="00406C61"/>
    <w:rsid w:val="00406C9F"/>
    <w:rsid w:val="00406D3C"/>
    <w:rsid w:val="00410F04"/>
    <w:rsid w:val="0041119A"/>
    <w:rsid w:val="00412DF5"/>
    <w:rsid w:val="004137BC"/>
    <w:rsid w:val="004138BA"/>
    <w:rsid w:val="004141E4"/>
    <w:rsid w:val="0041426A"/>
    <w:rsid w:val="00414320"/>
    <w:rsid w:val="00416018"/>
    <w:rsid w:val="00417847"/>
    <w:rsid w:val="004201FD"/>
    <w:rsid w:val="00421039"/>
    <w:rsid w:val="00421B0A"/>
    <w:rsid w:val="00421BB6"/>
    <w:rsid w:val="00421C7E"/>
    <w:rsid w:val="00421FF0"/>
    <w:rsid w:val="00422381"/>
    <w:rsid w:val="0042241A"/>
    <w:rsid w:val="004225A9"/>
    <w:rsid w:val="0042277A"/>
    <w:rsid w:val="004237DD"/>
    <w:rsid w:val="00423A7D"/>
    <w:rsid w:val="00425FD2"/>
    <w:rsid w:val="00426573"/>
    <w:rsid w:val="0042689D"/>
    <w:rsid w:val="004278C0"/>
    <w:rsid w:val="00430ACC"/>
    <w:rsid w:val="00430CD9"/>
    <w:rsid w:val="004310DA"/>
    <w:rsid w:val="004315F3"/>
    <w:rsid w:val="004316A5"/>
    <w:rsid w:val="00431E24"/>
    <w:rsid w:val="0043227E"/>
    <w:rsid w:val="0043280C"/>
    <w:rsid w:val="0043282D"/>
    <w:rsid w:val="004332B6"/>
    <w:rsid w:val="00433B0F"/>
    <w:rsid w:val="00436A6F"/>
    <w:rsid w:val="00437841"/>
    <w:rsid w:val="00437A2E"/>
    <w:rsid w:val="00437CFA"/>
    <w:rsid w:val="00441E6A"/>
    <w:rsid w:val="00442CDE"/>
    <w:rsid w:val="004430B7"/>
    <w:rsid w:val="00443F69"/>
    <w:rsid w:val="00444E5C"/>
    <w:rsid w:val="00445503"/>
    <w:rsid w:val="00446A4D"/>
    <w:rsid w:val="00446FE6"/>
    <w:rsid w:val="00447E67"/>
    <w:rsid w:val="004501C6"/>
    <w:rsid w:val="00450300"/>
    <w:rsid w:val="0045089C"/>
    <w:rsid w:val="004510D7"/>
    <w:rsid w:val="00451587"/>
    <w:rsid w:val="00451CC6"/>
    <w:rsid w:val="004520FE"/>
    <w:rsid w:val="00453E75"/>
    <w:rsid w:val="00454978"/>
    <w:rsid w:val="0045538A"/>
    <w:rsid w:val="00455FFD"/>
    <w:rsid w:val="00456C17"/>
    <w:rsid w:val="00457115"/>
    <w:rsid w:val="0045729C"/>
    <w:rsid w:val="004618A8"/>
    <w:rsid w:val="00462CE2"/>
    <w:rsid w:val="004632F0"/>
    <w:rsid w:val="004639FB"/>
    <w:rsid w:val="00464D91"/>
    <w:rsid w:val="00464EA6"/>
    <w:rsid w:val="00465789"/>
    <w:rsid w:val="0046594A"/>
    <w:rsid w:val="00466645"/>
    <w:rsid w:val="00467422"/>
    <w:rsid w:val="0046743B"/>
    <w:rsid w:val="00467EF1"/>
    <w:rsid w:val="00467FAA"/>
    <w:rsid w:val="0047045B"/>
    <w:rsid w:val="00470EE7"/>
    <w:rsid w:val="004720DC"/>
    <w:rsid w:val="004720F7"/>
    <w:rsid w:val="004730A6"/>
    <w:rsid w:val="004738B3"/>
    <w:rsid w:val="00473AE9"/>
    <w:rsid w:val="00475E93"/>
    <w:rsid w:val="00476C24"/>
    <w:rsid w:val="00476D4F"/>
    <w:rsid w:val="00477278"/>
    <w:rsid w:val="004772F6"/>
    <w:rsid w:val="00477726"/>
    <w:rsid w:val="004779FE"/>
    <w:rsid w:val="00477DAB"/>
    <w:rsid w:val="00477F37"/>
    <w:rsid w:val="00480CC9"/>
    <w:rsid w:val="00480D33"/>
    <w:rsid w:val="00481C80"/>
    <w:rsid w:val="004828C4"/>
    <w:rsid w:val="00482D0D"/>
    <w:rsid w:val="00483204"/>
    <w:rsid w:val="004835DE"/>
    <w:rsid w:val="00483A90"/>
    <w:rsid w:val="00484544"/>
    <w:rsid w:val="004850FD"/>
    <w:rsid w:val="004864CB"/>
    <w:rsid w:val="004868AB"/>
    <w:rsid w:val="00486E16"/>
    <w:rsid w:val="00486EAF"/>
    <w:rsid w:val="0048714F"/>
    <w:rsid w:val="004871CA"/>
    <w:rsid w:val="00487F86"/>
    <w:rsid w:val="004902BD"/>
    <w:rsid w:val="00490991"/>
    <w:rsid w:val="0049162C"/>
    <w:rsid w:val="00492028"/>
    <w:rsid w:val="0049338B"/>
    <w:rsid w:val="00493D48"/>
    <w:rsid w:val="00493ECB"/>
    <w:rsid w:val="00494821"/>
    <w:rsid w:val="00494D97"/>
    <w:rsid w:val="00495772"/>
    <w:rsid w:val="004960DA"/>
    <w:rsid w:val="00497D8B"/>
    <w:rsid w:val="004A0185"/>
    <w:rsid w:val="004A0961"/>
    <w:rsid w:val="004A0E48"/>
    <w:rsid w:val="004A2C04"/>
    <w:rsid w:val="004A350D"/>
    <w:rsid w:val="004A3E52"/>
    <w:rsid w:val="004A4621"/>
    <w:rsid w:val="004A58BD"/>
    <w:rsid w:val="004A6207"/>
    <w:rsid w:val="004A67F1"/>
    <w:rsid w:val="004A6B50"/>
    <w:rsid w:val="004A7A86"/>
    <w:rsid w:val="004B0116"/>
    <w:rsid w:val="004B024F"/>
    <w:rsid w:val="004B0379"/>
    <w:rsid w:val="004B0820"/>
    <w:rsid w:val="004B085B"/>
    <w:rsid w:val="004B0C1E"/>
    <w:rsid w:val="004B17B5"/>
    <w:rsid w:val="004B1BF2"/>
    <w:rsid w:val="004B1C1A"/>
    <w:rsid w:val="004B1FE2"/>
    <w:rsid w:val="004B22DD"/>
    <w:rsid w:val="004B2952"/>
    <w:rsid w:val="004B2C5C"/>
    <w:rsid w:val="004B2F7A"/>
    <w:rsid w:val="004B313B"/>
    <w:rsid w:val="004B3E56"/>
    <w:rsid w:val="004B3F28"/>
    <w:rsid w:val="004B432B"/>
    <w:rsid w:val="004B46D1"/>
    <w:rsid w:val="004B48EC"/>
    <w:rsid w:val="004B5396"/>
    <w:rsid w:val="004B543A"/>
    <w:rsid w:val="004B5C7C"/>
    <w:rsid w:val="004B68F0"/>
    <w:rsid w:val="004B7533"/>
    <w:rsid w:val="004B75ED"/>
    <w:rsid w:val="004B775D"/>
    <w:rsid w:val="004B78AF"/>
    <w:rsid w:val="004B7E52"/>
    <w:rsid w:val="004B7F16"/>
    <w:rsid w:val="004C001A"/>
    <w:rsid w:val="004C095A"/>
    <w:rsid w:val="004C1490"/>
    <w:rsid w:val="004C20B9"/>
    <w:rsid w:val="004C32A3"/>
    <w:rsid w:val="004C3985"/>
    <w:rsid w:val="004C4852"/>
    <w:rsid w:val="004C49DF"/>
    <w:rsid w:val="004C4AA9"/>
    <w:rsid w:val="004C614E"/>
    <w:rsid w:val="004C6CB5"/>
    <w:rsid w:val="004C7202"/>
    <w:rsid w:val="004C7A8D"/>
    <w:rsid w:val="004C7D01"/>
    <w:rsid w:val="004D034F"/>
    <w:rsid w:val="004D05D8"/>
    <w:rsid w:val="004D0764"/>
    <w:rsid w:val="004D10D8"/>
    <w:rsid w:val="004D1158"/>
    <w:rsid w:val="004D1395"/>
    <w:rsid w:val="004D287F"/>
    <w:rsid w:val="004D3231"/>
    <w:rsid w:val="004D3959"/>
    <w:rsid w:val="004D3A29"/>
    <w:rsid w:val="004D4567"/>
    <w:rsid w:val="004D46B5"/>
    <w:rsid w:val="004D4735"/>
    <w:rsid w:val="004D4A07"/>
    <w:rsid w:val="004D4AF6"/>
    <w:rsid w:val="004D4BB6"/>
    <w:rsid w:val="004D4EA5"/>
    <w:rsid w:val="004D5DEB"/>
    <w:rsid w:val="004D5FA9"/>
    <w:rsid w:val="004D78B0"/>
    <w:rsid w:val="004D7994"/>
    <w:rsid w:val="004D7B37"/>
    <w:rsid w:val="004E087B"/>
    <w:rsid w:val="004E0FD4"/>
    <w:rsid w:val="004E247B"/>
    <w:rsid w:val="004E2AD4"/>
    <w:rsid w:val="004E2E62"/>
    <w:rsid w:val="004E329A"/>
    <w:rsid w:val="004E3309"/>
    <w:rsid w:val="004E35DE"/>
    <w:rsid w:val="004E462A"/>
    <w:rsid w:val="004E538C"/>
    <w:rsid w:val="004E56DD"/>
    <w:rsid w:val="004E5FC5"/>
    <w:rsid w:val="004E699B"/>
    <w:rsid w:val="004E6F89"/>
    <w:rsid w:val="004E76F2"/>
    <w:rsid w:val="004E7AD3"/>
    <w:rsid w:val="004E7B8A"/>
    <w:rsid w:val="004F1253"/>
    <w:rsid w:val="004F1F7F"/>
    <w:rsid w:val="004F2C9A"/>
    <w:rsid w:val="004F3164"/>
    <w:rsid w:val="004F3BC2"/>
    <w:rsid w:val="004F5567"/>
    <w:rsid w:val="004F6E7C"/>
    <w:rsid w:val="004F6FE9"/>
    <w:rsid w:val="0050067E"/>
    <w:rsid w:val="00501266"/>
    <w:rsid w:val="0050250A"/>
    <w:rsid w:val="00503C29"/>
    <w:rsid w:val="00504010"/>
    <w:rsid w:val="0050411E"/>
    <w:rsid w:val="0050501B"/>
    <w:rsid w:val="0050510A"/>
    <w:rsid w:val="00505547"/>
    <w:rsid w:val="005068A1"/>
    <w:rsid w:val="00507A16"/>
    <w:rsid w:val="00507BFA"/>
    <w:rsid w:val="00510155"/>
    <w:rsid w:val="00510C11"/>
    <w:rsid w:val="00511859"/>
    <w:rsid w:val="00511F9A"/>
    <w:rsid w:val="00512DBB"/>
    <w:rsid w:val="005145A5"/>
    <w:rsid w:val="00515173"/>
    <w:rsid w:val="00516F51"/>
    <w:rsid w:val="005171AC"/>
    <w:rsid w:val="00517B57"/>
    <w:rsid w:val="00520C78"/>
    <w:rsid w:val="00520D85"/>
    <w:rsid w:val="00521B2E"/>
    <w:rsid w:val="005221AE"/>
    <w:rsid w:val="005226DA"/>
    <w:rsid w:val="00522814"/>
    <w:rsid w:val="00523CFD"/>
    <w:rsid w:val="00524479"/>
    <w:rsid w:val="005250D7"/>
    <w:rsid w:val="0052587F"/>
    <w:rsid w:val="00525BC0"/>
    <w:rsid w:val="005264FD"/>
    <w:rsid w:val="00526C95"/>
    <w:rsid w:val="00526D16"/>
    <w:rsid w:val="00526EA6"/>
    <w:rsid w:val="00527012"/>
    <w:rsid w:val="00527D21"/>
    <w:rsid w:val="00527F2B"/>
    <w:rsid w:val="00530668"/>
    <w:rsid w:val="0053094D"/>
    <w:rsid w:val="00530AD2"/>
    <w:rsid w:val="00530B65"/>
    <w:rsid w:val="00531598"/>
    <w:rsid w:val="005320B5"/>
    <w:rsid w:val="0053228D"/>
    <w:rsid w:val="0053249F"/>
    <w:rsid w:val="00532A50"/>
    <w:rsid w:val="005333EC"/>
    <w:rsid w:val="00533927"/>
    <w:rsid w:val="00533B3D"/>
    <w:rsid w:val="00534B39"/>
    <w:rsid w:val="00535ACC"/>
    <w:rsid w:val="00535F5D"/>
    <w:rsid w:val="00536038"/>
    <w:rsid w:val="00536640"/>
    <w:rsid w:val="00536BDA"/>
    <w:rsid w:val="00536E16"/>
    <w:rsid w:val="005401B8"/>
    <w:rsid w:val="005408C5"/>
    <w:rsid w:val="0054203E"/>
    <w:rsid w:val="00542ECC"/>
    <w:rsid w:val="005434F6"/>
    <w:rsid w:val="005437E0"/>
    <w:rsid w:val="0054465D"/>
    <w:rsid w:val="00544D5D"/>
    <w:rsid w:val="005459C5"/>
    <w:rsid w:val="0054653B"/>
    <w:rsid w:val="005469C3"/>
    <w:rsid w:val="00546A88"/>
    <w:rsid w:val="00546FC1"/>
    <w:rsid w:val="00550E6B"/>
    <w:rsid w:val="005519B8"/>
    <w:rsid w:val="00551C3F"/>
    <w:rsid w:val="00552347"/>
    <w:rsid w:val="005530C9"/>
    <w:rsid w:val="005536ED"/>
    <w:rsid w:val="005545CC"/>
    <w:rsid w:val="00554EE2"/>
    <w:rsid w:val="00555112"/>
    <w:rsid w:val="00555E77"/>
    <w:rsid w:val="00556488"/>
    <w:rsid w:val="00556728"/>
    <w:rsid w:val="00556EB6"/>
    <w:rsid w:val="00556EE6"/>
    <w:rsid w:val="005572BC"/>
    <w:rsid w:val="005575B7"/>
    <w:rsid w:val="0056060E"/>
    <w:rsid w:val="00560F34"/>
    <w:rsid w:val="005619E9"/>
    <w:rsid w:val="00561A2C"/>
    <w:rsid w:val="00561CCA"/>
    <w:rsid w:val="00562F7A"/>
    <w:rsid w:val="005646DF"/>
    <w:rsid w:val="0056474B"/>
    <w:rsid w:val="00564A16"/>
    <w:rsid w:val="00564DFA"/>
    <w:rsid w:val="0056506E"/>
    <w:rsid w:val="00565DF5"/>
    <w:rsid w:val="00566F82"/>
    <w:rsid w:val="0056750D"/>
    <w:rsid w:val="00567A50"/>
    <w:rsid w:val="00570005"/>
    <w:rsid w:val="0057028F"/>
    <w:rsid w:val="0057042D"/>
    <w:rsid w:val="005715B4"/>
    <w:rsid w:val="00572991"/>
    <w:rsid w:val="00572E41"/>
    <w:rsid w:val="00573347"/>
    <w:rsid w:val="00574932"/>
    <w:rsid w:val="00575891"/>
    <w:rsid w:val="00575B26"/>
    <w:rsid w:val="00575F7C"/>
    <w:rsid w:val="0057765F"/>
    <w:rsid w:val="00577B85"/>
    <w:rsid w:val="00580108"/>
    <w:rsid w:val="0058073E"/>
    <w:rsid w:val="00580861"/>
    <w:rsid w:val="00580916"/>
    <w:rsid w:val="00580B90"/>
    <w:rsid w:val="00580BDB"/>
    <w:rsid w:val="00581880"/>
    <w:rsid w:val="00581E90"/>
    <w:rsid w:val="00582CD3"/>
    <w:rsid w:val="00583FB9"/>
    <w:rsid w:val="005849BA"/>
    <w:rsid w:val="00585B98"/>
    <w:rsid w:val="005860AD"/>
    <w:rsid w:val="00586280"/>
    <w:rsid w:val="00586DBB"/>
    <w:rsid w:val="00586E03"/>
    <w:rsid w:val="00587967"/>
    <w:rsid w:val="00587B5B"/>
    <w:rsid w:val="00590083"/>
    <w:rsid w:val="00590244"/>
    <w:rsid w:val="00590B0F"/>
    <w:rsid w:val="0059150C"/>
    <w:rsid w:val="0059223A"/>
    <w:rsid w:val="005928F5"/>
    <w:rsid w:val="00592D42"/>
    <w:rsid w:val="0059315A"/>
    <w:rsid w:val="005933AB"/>
    <w:rsid w:val="0059452F"/>
    <w:rsid w:val="005952B1"/>
    <w:rsid w:val="005952BE"/>
    <w:rsid w:val="00595A5A"/>
    <w:rsid w:val="00595D33"/>
    <w:rsid w:val="00596374"/>
    <w:rsid w:val="005966A1"/>
    <w:rsid w:val="005975C6"/>
    <w:rsid w:val="00597C37"/>
    <w:rsid w:val="005A0DF7"/>
    <w:rsid w:val="005A1DEF"/>
    <w:rsid w:val="005A1E38"/>
    <w:rsid w:val="005A296E"/>
    <w:rsid w:val="005A2FF5"/>
    <w:rsid w:val="005A4003"/>
    <w:rsid w:val="005A44E1"/>
    <w:rsid w:val="005A55E7"/>
    <w:rsid w:val="005A742E"/>
    <w:rsid w:val="005A7CFE"/>
    <w:rsid w:val="005B0032"/>
    <w:rsid w:val="005B00B7"/>
    <w:rsid w:val="005B0FD9"/>
    <w:rsid w:val="005B1621"/>
    <w:rsid w:val="005B2092"/>
    <w:rsid w:val="005B3C9A"/>
    <w:rsid w:val="005B49EC"/>
    <w:rsid w:val="005B4E17"/>
    <w:rsid w:val="005B5050"/>
    <w:rsid w:val="005B5789"/>
    <w:rsid w:val="005B623C"/>
    <w:rsid w:val="005B6424"/>
    <w:rsid w:val="005B66C9"/>
    <w:rsid w:val="005B68E3"/>
    <w:rsid w:val="005B7DF6"/>
    <w:rsid w:val="005B7F23"/>
    <w:rsid w:val="005C0E1D"/>
    <w:rsid w:val="005C109B"/>
    <w:rsid w:val="005C2801"/>
    <w:rsid w:val="005C292C"/>
    <w:rsid w:val="005C2FC1"/>
    <w:rsid w:val="005C34C7"/>
    <w:rsid w:val="005C3701"/>
    <w:rsid w:val="005C5684"/>
    <w:rsid w:val="005C59EC"/>
    <w:rsid w:val="005C65A0"/>
    <w:rsid w:val="005C7027"/>
    <w:rsid w:val="005D16B5"/>
    <w:rsid w:val="005D16F9"/>
    <w:rsid w:val="005D1B6A"/>
    <w:rsid w:val="005D1D66"/>
    <w:rsid w:val="005D2717"/>
    <w:rsid w:val="005D299C"/>
    <w:rsid w:val="005D2AB4"/>
    <w:rsid w:val="005D2F25"/>
    <w:rsid w:val="005D33C5"/>
    <w:rsid w:val="005D3D45"/>
    <w:rsid w:val="005D4701"/>
    <w:rsid w:val="005D5AD9"/>
    <w:rsid w:val="005D69AB"/>
    <w:rsid w:val="005D6AC2"/>
    <w:rsid w:val="005D760D"/>
    <w:rsid w:val="005E0B3A"/>
    <w:rsid w:val="005E19A4"/>
    <w:rsid w:val="005E2FE2"/>
    <w:rsid w:val="005E3531"/>
    <w:rsid w:val="005E378B"/>
    <w:rsid w:val="005E3A91"/>
    <w:rsid w:val="005E43D8"/>
    <w:rsid w:val="005E531B"/>
    <w:rsid w:val="005E63F9"/>
    <w:rsid w:val="005E6650"/>
    <w:rsid w:val="005E6DB7"/>
    <w:rsid w:val="005E7C89"/>
    <w:rsid w:val="005F004C"/>
    <w:rsid w:val="005F0FDD"/>
    <w:rsid w:val="005F103C"/>
    <w:rsid w:val="005F17D0"/>
    <w:rsid w:val="005F18F9"/>
    <w:rsid w:val="005F20A7"/>
    <w:rsid w:val="005F3686"/>
    <w:rsid w:val="005F3E27"/>
    <w:rsid w:val="005F4523"/>
    <w:rsid w:val="005F4BCD"/>
    <w:rsid w:val="005F4EF5"/>
    <w:rsid w:val="005F52D0"/>
    <w:rsid w:val="005F545E"/>
    <w:rsid w:val="005F5ACD"/>
    <w:rsid w:val="005F5C6D"/>
    <w:rsid w:val="005F5D7F"/>
    <w:rsid w:val="005F6DCC"/>
    <w:rsid w:val="005F74A2"/>
    <w:rsid w:val="005F74DD"/>
    <w:rsid w:val="005F7F77"/>
    <w:rsid w:val="00600183"/>
    <w:rsid w:val="0060028D"/>
    <w:rsid w:val="0060102F"/>
    <w:rsid w:val="00601315"/>
    <w:rsid w:val="006013E9"/>
    <w:rsid w:val="00601494"/>
    <w:rsid w:val="00601D68"/>
    <w:rsid w:val="006029A4"/>
    <w:rsid w:val="00602E75"/>
    <w:rsid w:val="00603788"/>
    <w:rsid w:val="00603DB3"/>
    <w:rsid w:val="00604B9A"/>
    <w:rsid w:val="00607052"/>
    <w:rsid w:val="00607D0F"/>
    <w:rsid w:val="0061028E"/>
    <w:rsid w:val="00610BB7"/>
    <w:rsid w:val="00610D01"/>
    <w:rsid w:val="00610E9F"/>
    <w:rsid w:val="00612797"/>
    <w:rsid w:val="0061367E"/>
    <w:rsid w:val="006137A3"/>
    <w:rsid w:val="0061412D"/>
    <w:rsid w:val="0061432D"/>
    <w:rsid w:val="006143DD"/>
    <w:rsid w:val="006153A7"/>
    <w:rsid w:val="006163EB"/>
    <w:rsid w:val="00616B1C"/>
    <w:rsid w:val="00617156"/>
    <w:rsid w:val="0061748E"/>
    <w:rsid w:val="00617622"/>
    <w:rsid w:val="00617C66"/>
    <w:rsid w:val="00617E8B"/>
    <w:rsid w:val="0062067B"/>
    <w:rsid w:val="00620845"/>
    <w:rsid w:val="006214DD"/>
    <w:rsid w:val="0062491B"/>
    <w:rsid w:val="00624DEB"/>
    <w:rsid w:val="0062502B"/>
    <w:rsid w:val="006252A6"/>
    <w:rsid w:val="00625818"/>
    <w:rsid w:val="0062754C"/>
    <w:rsid w:val="006300D2"/>
    <w:rsid w:val="006311A1"/>
    <w:rsid w:val="006327E6"/>
    <w:rsid w:val="00633375"/>
    <w:rsid w:val="00634CD9"/>
    <w:rsid w:val="00635518"/>
    <w:rsid w:val="00635A89"/>
    <w:rsid w:val="0063653B"/>
    <w:rsid w:val="00636DCC"/>
    <w:rsid w:val="00637378"/>
    <w:rsid w:val="006374AA"/>
    <w:rsid w:val="0063788C"/>
    <w:rsid w:val="00637A05"/>
    <w:rsid w:val="00637F03"/>
    <w:rsid w:val="006407D9"/>
    <w:rsid w:val="00641223"/>
    <w:rsid w:val="00641818"/>
    <w:rsid w:val="0064242B"/>
    <w:rsid w:val="00642D44"/>
    <w:rsid w:val="006430B7"/>
    <w:rsid w:val="006448B9"/>
    <w:rsid w:val="00645709"/>
    <w:rsid w:val="006459E6"/>
    <w:rsid w:val="00645F5F"/>
    <w:rsid w:val="006461A6"/>
    <w:rsid w:val="0064628E"/>
    <w:rsid w:val="0064639D"/>
    <w:rsid w:val="006468B3"/>
    <w:rsid w:val="0064752F"/>
    <w:rsid w:val="006479FF"/>
    <w:rsid w:val="00650E78"/>
    <w:rsid w:val="00651674"/>
    <w:rsid w:val="00651D8E"/>
    <w:rsid w:val="0065250E"/>
    <w:rsid w:val="006528EB"/>
    <w:rsid w:val="006539C5"/>
    <w:rsid w:val="00654EE9"/>
    <w:rsid w:val="00654F98"/>
    <w:rsid w:val="006550DC"/>
    <w:rsid w:val="00655A8B"/>
    <w:rsid w:val="00656B66"/>
    <w:rsid w:val="00656C49"/>
    <w:rsid w:val="00657651"/>
    <w:rsid w:val="00657CC5"/>
    <w:rsid w:val="0066002D"/>
    <w:rsid w:val="006606CE"/>
    <w:rsid w:val="00660A5D"/>
    <w:rsid w:val="00660CC6"/>
    <w:rsid w:val="00660FD3"/>
    <w:rsid w:val="00661F0F"/>
    <w:rsid w:val="00662831"/>
    <w:rsid w:val="006635E4"/>
    <w:rsid w:val="00663AEB"/>
    <w:rsid w:val="00663FF2"/>
    <w:rsid w:val="006643F1"/>
    <w:rsid w:val="00664441"/>
    <w:rsid w:val="0066510C"/>
    <w:rsid w:val="006654EA"/>
    <w:rsid w:val="0066564B"/>
    <w:rsid w:val="00665654"/>
    <w:rsid w:val="006673C9"/>
    <w:rsid w:val="00667D34"/>
    <w:rsid w:val="00670806"/>
    <w:rsid w:val="006714DC"/>
    <w:rsid w:val="006721E1"/>
    <w:rsid w:val="006724A7"/>
    <w:rsid w:val="00672576"/>
    <w:rsid w:val="006730C0"/>
    <w:rsid w:val="00674B41"/>
    <w:rsid w:val="00674B79"/>
    <w:rsid w:val="00674B9C"/>
    <w:rsid w:val="00677BB6"/>
    <w:rsid w:val="00677E3D"/>
    <w:rsid w:val="006803CC"/>
    <w:rsid w:val="00680533"/>
    <w:rsid w:val="0068162D"/>
    <w:rsid w:val="0068180C"/>
    <w:rsid w:val="00682158"/>
    <w:rsid w:val="00682668"/>
    <w:rsid w:val="00682F5E"/>
    <w:rsid w:val="006841C3"/>
    <w:rsid w:val="006848B7"/>
    <w:rsid w:val="0068500C"/>
    <w:rsid w:val="00685077"/>
    <w:rsid w:val="00685AE2"/>
    <w:rsid w:val="00685CD7"/>
    <w:rsid w:val="0069027E"/>
    <w:rsid w:val="006909E4"/>
    <w:rsid w:val="00690AC5"/>
    <w:rsid w:val="00691162"/>
    <w:rsid w:val="006916E9"/>
    <w:rsid w:val="00691C37"/>
    <w:rsid w:val="00692850"/>
    <w:rsid w:val="00693433"/>
    <w:rsid w:val="006939A6"/>
    <w:rsid w:val="00693A4F"/>
    <w:rsid w:val="00694CF0"/>
    <w:rsid w:val="00696004"/>
    <w:rsid w:val="00696236"/>
    <w:rsid w:val="00696367"/>
    <w:rsid w:val="0069717B"/>
    <w:rsid w:val="0069786C"/>
    <w:rsid w:val="006A1111"/>
    <w:rsid w:val="006A18DF"/>
    <w:rsid w:val="006A18EB"/>
    <w:rsid w:val="006A1F96"/>
    <w:rsid w:val="006A2A27"/>
    <w:rsid w:val="006A2AE6"/>
    <w:rsid w:val="006A449B"/>
    <w:rsid w:val="006A538C"/>
    <w:rsid w:val="006A6B06"/>
    <w:rsid w:val="006B05F5"/>
    <w:rsid w:val="006B0869"/>
    <w:rsid w:val="006B08E3"/>
    <w:rsid w:val="006B19CC"/>
    <w:rsid w:val="006B1FD6"/>
    <w:rsid w:val="006B32A1"/>
    <w:rsid w:val="006B3501"/>
    <w:rsid w:val="006B39CA"/>
    <w:rsid w:val="006B3A41"/>
    <w:rsid w:val="006B4045"/>
    <w:rsid w:val="006B4229"/>
    <w:rsid w:val="006B4AAF"/>
    <w:rsid w:val="006B4E72"/>
    <w:rsid w:val="006B5B48"/>
    <w:rsid w:val="006C1614"/>
    <w:rsid w:val="006C1651"/>
    <w:rsid w:val="006C203A"/>
    <w:rsid w:val="006C2308"/>
    <w:rsid w:val="006C2C2F"/>
    <w:rsid w:val="006C2D39"/>
    <w:rsid w:val="006C37C0"/>
    <w:rsid w:val="006C3CD3"/>
    <w:rsid w:val="006C3D3C"/>
    <w:rsid w:val="006C50D1"/>
    <w:rsid w:val="006C561A"/>
    <w:rsid w:val="006C5AA9"/>
    <w:rsid w:val="006C5E87"/>
    <w:rsid w:val="006C6100"/>
    <w:rsid w:val="006C62E5"/>
    <w:rsid w:val="006C6B37"/>
    <w:rsid w:val="006C6E52"/>
    <w:rsid w:val="006C720C"/>
    <w:rsid w:val="006C75F1"/>
    <w:rsid w:val="006C7BDE"/>
    <w:rsid w:val="006D058E"/>
    <w:rsid w:val="006D06FB"/>
    <w:rsid w:val="006D0DF7"/>
    <w:rsid w:val="006D0E11"/>
    <w:rsid w:val="006D1712"/>
    <w:rsid w:val="006D2A48"/>
    <w:rsid w:val="006D2B12"/>
    <w:rsid w:val="006D2C39"/>
    <w:rsid w:val="006D32A1"/>
    <w:rsid w:val="006D358F"/>
    <w:rsid w:val="006D3A83"/>
    <w:rsid w:val="006D4195"/>
    <w:rsid w:val="006D4EC7"/>
    <w:rsid w:val="006D56C3"/>
    <w:rsid w:val="006D6225"/>
    <w:rsid w:val="006D666C"/>
    <w:rsid w:val="006D6E92"/>
    <w:rsid w:val="006D751F"/>
    <w:rsid w:val="006D76C9"/>
    <w:rsid w:val="006D7702"/>
    <w:rsid w:val="006E05D0"/>
    <w:rsid w:val="006E08E2"/>
    <w:rsid w:val="006E1976"/>
    <w:rsid w:val="006E1D0C"/>
    <w:rsid w:val="006E2B77"/>
    <w:rsid w:val="006E3A87"/>
    <w:rsid w:val="006E4509"/>
    <w:rsid w:val="006E45B7"/>
    <w:rsid w:val="006E4848"/>
    <w:rsid w:val="006E4A38"/>
    <w:rsid w:val="006E4A87"/>
    <w:rsid w:val="006E4AC7"/>
    <w:rsid w:val="006E4AD7"/>
    <w:rsid w:val="006E5161"/>
    <w:rsid w:val="006E70C3"/>
    <w:rsid w:val="006F0251"/>
    <w:rsid w:val="006F05EC"/>
    <w:rsid w:val="006F062C"/>
    <w:rsid w:val="006F0858"/>
    <w:rsid w:val="006F0AF0"/>
    <w:rsid w:val="006F2314"/>
    <w:rsid w:val="006F235B"/>
    <w:rsid w:val="006F2548"/>
    <w:rsid w:val="006F26FE"/>
    <w:rsid w:val="006F2D02"/>
    <w:rsid w:val="006F3741"/>
    <w:rsid w:val="006F6FBE"/>
    <w:rsid w:val="006F766C"/>
    <w:rsid w:val="006F7941"/>
    <w:rsid w:val="006F7FF4"/>
    <w:rsid w:val="0070013D"/>
    <w:rsid w:val="0070040C"/>
    <w:rsid w:val="00700E7E"/>
    <w:rsid w:val="00700F4C"/>
    <w:rsid w:val="0070176A"/>
    <w:rsid w:val="007019D8"/>
    <w:rsid w:val="00703823"/>
    <w:rsid w:val="00703DDE"/>
    <w:rsid w:val="00704737"/>
    <w:rsid w:val="00705FFD"/>
    <w:rsid w:val="007063FC"/>
    <w:rsid w:val="00707BCF"/>
    <w:rsid w:val="0071024E"/>
    <w:rsid w:val="00711FA3"/>
    <w:rsid w:val="007120B1"/>
    <w:rsid w:val="007126AC"/>
    <w:rsid w:val="00713704"/>
    <w:rsid w:val="00714D95"/>
    <w:rsid w:val="00714F3A"/>
    <w:rsid w:val="0071501F"/>
    <w:rsid w:val="007152CF"/>
    <w:rsid w:val="0071543A"/>
    <w:rsid w:val="00715778"/>
    <w:rsid w:val="00716062"/>
    <w:rsid w:val="007165B2"/>
    <w:rsid w:val="00716A82"/>
    <w:rsid w:val="00717B43"/>
    <w:rsid w:val="00720D2A"/>
    <w:rsid w:val="007214BB"/>
    <w:rsid w:val="007218D2"/>
    <w:rsid w:val="00721A20"/>
    <w:rsid w:val="00722A5D"/>
    <w:rsid w:val="00724726"/>
    <w:rsid w:val="00725921"/>
    <w:rsid w:val="007260C8"/>
    <w:rsid w:val="00730038"/>
    <w:rsid w:val="007306D2"/>
    <w:rsid w:val="00730CF3"/>
    <w:rsid w:val="00731477"/>
    <w:rsid w:val="007324AF"/>
    <w:rsid w:val="0073276C"/>
    <w:rsid w:val="007330C9"/>
    <w:rsid w:val="007331C0"/>
    <w:rsid w:val="00733416"/>
    <w:rsid w:val="00733872"/>
    <w:rsid w:val="00735EF2"/>
    <w:rsid w:val="00736612"/>
    <w:rsid w:val="007366EE"/>
    <w:rsid w:val="0073766A"/>
    <w:rsid w:val="00737733"/>
    <w:rsid w:val="007401BF"/>
    <w:rsid w:val="00740D01"/>
    <w:rsid w:val="007413B4"/>
    <w:rsid w:val="0074192B"/>
    <w:rsid w:val="00741AE4"/>
    <w:rsid w:val="007426B8"/>
    <w:rsid w:val="00742A36"/>
    <w:rsid w:val="00742DCF"/>
    <w:rsid w:val="00743F02"/>
    <w:rsid w:val="007444D4"/>
    <w:rsid w:val="00744C24"/>
    <w:rsid w:val="00745150"/>
    <w:rsid w:val="00746DCD"/>
    <w:rsid w:val="007470D6"/>
    <w:rsid w:val="007473A8"/>
    <w:rsid w:val="007500C5"/>
    <w:rsid w:val="00750704"/>
    <w:rsid w:val="007507AA"/>
    <w:rsid w:val="00750C9B"/>
    <w:rsid w:val="00750FD0"/>
    <w:rsid w:val="0075106E"/>
    <w:rsid w:val="007514FD"/>
    <w:rsid w:val="00751EAE"/>
    <w:rsid w:val="00752D13"/>
    <w:rsid w:val="00753439"/>
    <w:rsid w:val="00753520"/>
    <w:rsid w:val="00754FE4"/>
    <w:rsid w:val="00755AD0"/>
    <w:rsid w:val="00755EA1"/>
    <w:rsid w:val="00756844"/>
    <w:rsid w:val="00757557"/>
    <w:rsid w:val="00757882"/>
    <w:rsid w:val="007579D9"/>
    <w:rsid w:val="00760F1D"/>
    <w:rsid w:val="00761088"/>
    <w:rsid w:val="00761856"/>
    <w:rsid w:val="0076235E"/>
    <w:rsid w:val="00763DB3"/>
    <w:rsid w:val="007652D9"/>
    <w:rsid w:val="00765DB3"/>
    <w:rsid w:val="0076611C"/>
    <w:rsid w:val="00766662"/>
    <w:rsid w:val="00767317"/>
    <w:rsid w:val="0076753E"/>
    <w:rsid w:val="0076776D"/>
    <w:rsid w:val="00767B98"/>
    <w:rsid w:val="00767D6C"/>
    <w:rsid w:val="00767E7E"/>
    <w:rsid w:val="00771A8D"/>
    <w:rsid w:val="00772005"/>
    <w:rsid w:val="00772CC5"/>
    <w:rsid w:val="0077368F"/>
    <w:rsid w:val="00773F8E"/>
    <w:rsid w:val="0077400B"/>
    <w:rsid w:val="007740BA"/>
    <w:rsid w:val="00774A57"/>
    <w:rsid w:val="00774CDB"/>
    <w:rsid w:val="00775DA8"/>
    <w:rsid w:val="00776CC6"/>
    <w:rsid w:val="007778AF"/>
    <w:rsid w:val="00777BAE"/>
    <w:rsid w:val="00777E0E"/>
    <w:rsid w:val="007805CA"/>
    <w:rsid w:val="0078171E"/>
    <w:rsid w:val="00782ABC"/>
    <w:rsid w:val="007841BF"/>
    <w:rsid w:val="0078475A"/>
    <w:rsid w:val="00785006"/>
    <w:rsid w:val="00785A83"/>
    <w:rsid w:val="00786569"/>
    <w:rsid w:val="00787006"/>
    <w:rsid w:val="007870E4"/>
    <w:rsid w:val="00787189"/>
    <w:rsid w:val="00790AF5"/>
    <w:rsid w:val="00790FD2"/>
    <w:rsid w:val="00791297"/>
    <w:rsid w:val="00791DB3"/>
    <w:rsid w:val="007922FE"/>
    <w:rsid w:val="007929F3"/>
    <w:rsid w:val="00793D4C"/>
    <w:rsid w:val="00794C2D"/>
    <w:rsid w:val="00795D39"/>
    <w:rsid w:val="00796032"/>
    <w:rsid w:val="0079606E"/>
    <w:rsid w:val="00796116"/>
    <w:rsid w:val="007962C5"/>
    <w:rsid w:val="00797DF2"/>
    <w:rsid w:val="007A0211"/>
    <w:rsid w:val="007A031A"/>
    <w:rsid w:val="007A1504"/>
    <w:rsid w:val="007A1AC3"/>
    <w:rsid w:val="007A1EBE"/>
    <w:rsid w:val="007A26E6"/>
    <w:rsid w:val="007A336C"/>
    <w:rsid w:val="007A361D"/>
    <w:rsid w:val="007A3C55"/>
    <w:rsid w:val="007A3E96"/>
    <w:rsid w:val="007A4E30"/>
    <w:rsid w:val="007A58BB"/>
    <w:rsid w:val="007A5E94"/>
    <w:rsid w:val="007A63B2"/>
    <w:rsid w:val="007A6608"/>
    <w:rsid w:val="007A6A76"/>
    <w:rsid w:val="007A6BAC"/>
    <w:rsid w:val="007A73FC"/>
    <w:rsid w:val="007B2406"/>
    <w:rsid w:val="007B36EF"/>
    <w:rsid w:val="007B3A75"/>
    <w:rsid w:val="007B41DA"/>
    <w:rsid w:val="007B48C6"/>
    <w:rsid w:val="007B5B00"/>
    <w:rsid w:val="007B5BF8"/>
    <w:rsid w:val="007B6050"/>
    <w:rsid w:val="007B6303"/>
    <w:rsid w:val="007B75CB"/>
    <w:rsid w:val="007B76B5"/>
    <w:rsid w:val="007B7A6D"/>
    <w:rsid w:val="007C0662"/>
    <w:rsid w:val="007C1084"/>
    <w:rsid w:val="007C1CB7"/>
    <w:rsid w:val="007C20FB"/>
    <w:rsid w:val="007C2F22"/>
    <w:rsid w:val="007C4DE5"/>
    <w:rsid w:val="007C4E50"/>
    <w:rsid w:val="007C5797"/>
    <w:rsid w:val="007C5800"/>
    <w:rsid w:val="007C6721"/>
    <w:rsid w:val="007C6F86"/>
    <w:rsid w:val="007C7A6C"/>
    <w:rsid w:val="007D03A6"/>
    <w:rsid w:val="007D07F0"/>
    <w:rsid w:val="007D0A60"/>
    <w:rsid w:val="007D0B9A"/>
    <w:rsid w:val="007D15D6"/>
    <w:rsid w:val="007D1860"/>
    <w:rsid w:val="007D1921"/>
    <w:rsid w:val="007D2723"/>
    <w:rsid w:val="007D2C13"/>
    <w:rsid w:val="007D3178"/>
    <w:rsid w:val="007D3534"/>
    <w:rsid w:val="007D360F"/>
    <w:rsid w:val="007D3F57"/>
    <w:rsid w:val="007D4029"/>
    <w:rsid w:val="007D4182"/>
    <w:rsid w:val="007D428C"/>
    <w:rsid w:val="007D438F"/>
    <w:rsid w:val="007D472C"/>
    <w:rsid w:val="007D4CE4"/>
    <w:rsid w:val="007D60A2"/>
    <w:rsid w:val="007D6D31"/>
    <w:rsid w:val="007D7242"/>
    <w:rsid w:val="007E074F"/>
    <w:rsid w:val="007E0932"/>
    <w:rsid w:val="007E0DEB"/>
    <w:rsid w:val="007E1365"/>
    <w:rsid w:val="007E17F5"/>
    <w:rsid w:val="007E1D10"/>
    <w:rsid w:val="007E1F89"/>
    <w:rsid w:val="007E2D97"/>
    <w:rsid w:val="007E3A09"/>
    <w:rsid w:val="007E3CD7"/>
    <w:rsid w:val="007E49B5"/>
    <w:rsid w:val="007E4B91"/>
    <w:rsid w:val="007E69BD"/>
    <w:rsid w:val="007E6C5F"/>
    <w:rsid w:val="007E7035"/>
    <w:rsid w:val="007E7FF1"/>
    <w:rsid w:val="007F0347"/>
    <w:rsid w:val="007F0437"/>
    <w:rsid w:val="007F198B"/>
    <w:rsid w:val="007F1AE1"/>
    <w:rsid w:val="007F1C5A"/>
    <w:rsid w:val="007F3637"/>
    <w:rsid w:val="007F4650"/>
    <w:rsid w:val="007F5232"/>
    <w:rsid w:val="007F5D5A"/>
    <w:rsid w:val="007F656E"/>
    <w:rsid w:val="007F6A74"/>
    <w:rsid w:val="007F705B"/>
    <w:rsid w:val="007F7A82"/>
    <w:rsid w:val="007F7AE8"/>
    <w:rsid w:val="00800C8C"/>
    <w:rsid w:val="00800F32"/>
    <w:rsid w:val="0080107A"/>
    <w:rsid w:val="008025F8"/>
    <w:rsid w:val="0080362A"/>
    <w:rsid w:val="008040CC"/>
    <w:rsid w:val="008041FA"/>
    <w:rsid w:val="00804616"/>
    <w:rsid w:val="00805A02"/>
    <w:rsid w:val="00805CA9"/>
    <w:rsid w:val="00806667"/>
    <w:rsid w:val="008067F7"/>
    <w:rsid w:val="00806E94"/>
    <w:rsid w:val="00807522"/>
    <w:rsid w:val="00807B2E"/>
    <w:rsid w:val="00807C3B"/>
    <w:rsid w:val="00807D17"/>
    <w:rsid w:val="0081059F"/>
    <w:rsid w:val="00811044"/>
    <w:rsid w:val="0081155F"/>
    <w:rsid w:val="00812695"/>
    <w:rsid w:val="00813217"/>
    <w:rsid w:val="008136CE"/>
    <w:rsid w:val="008137B3"/>
    <w:rsid w:val="008141C0"/>
    <w:rsid w:val="0081427C"/>
    <w:rsid w:val="00814800"/>
    <w:rsid w:val="00814ACE"/>
    <w:rsid w:val="00815990"/>
    <w:rsid w:val="008172BF"/>
    <w:rsid w:val="00817353"/>
    <w:rsid w:val="0081735B"/>
    <w:rsid w:val="008204B9"/>
    <w:rsid w:val="00820CF3"/>
    <w:rsid w:val="00821FFF"/>
    <w:rsid w:val="0082211E"/>
    <w:rsid w:val="008221DA"/>
    <w:rsid w:val="00822251"/>
    <w:rsid w:val="008222FE"/>
    <w:rsid w:val="00822BBC"/>
    <w:rsid w:val="00822ED5"/>
    <w:rsid w:val="0082315D"/>
    <w:rsid w:val="00824630"/>
    <w:rsid w:val="00824ADB"/>
    <w:rsid w:val="00826BFE"/>
    <w:rsid w:val="008274B9"/>
    <w:rsid w:val="00830224"/>
    <w:rsid w:val="00830468"/>
    <w:rsid w:val="008305A6"/>
    <w:rsid w:val="0083090F"/>
    <w:rsid w:val="00830F40"/>
    <w:rsid w:val="00831510"/>
    <w:rsid w:val="008349DC"/>
    <w:rsid w:val="00835779"/>
    <w:rsid w:val="00835991"/>
    <w:rsid w:val="0083632A"/>
    <w:rsid w:val="00836365"/>
    <w:rsid w:val="00836A05"/>
    <w:rsid w:val="00837219"/>
    <w:rsid w:val="008376A4"/>
    <w:rsid w:val="00840728"/>
    <w:rsid w:val="0084079A"/>
    <w:rsid w:val="00840992"/>
    <w:rsid w:val="00841C14"/>
    <w:rsid w:val="00842B36"/>
    <w:rsid w:val="00842C87"/>
    <w:rsid w:val="00843119"/>
    <w:rsid w:val="008434D0"/>
    <w:rsid w:val="00844F8D"/>
    <w:rsid w:val="008452D7"/>
    <w:rsid w:val="0084557D"/>
    <w:rsid w:val="00846091"/>
    <w:rsid w:val="00847308"/>
    <w:rsid w:val="00850270"/>
    <w:rsid w:val="008505FA"/>
    <w:rsid w:val="00851D58"/>
    <w:rsid w:val="00851EF1"/>
    <w:rsid w:val="0085261A"/>
    <w:rsid w:val="00852A79"/>
    <w:rsid w:val="0085346D"/>
    <w:rsid w:val="00853E49"/>
    <w:rsid w:val="008555F4"/>
    <w:rsid w:val="00855BA7"/>
    <w:rsid w:val="00856279"/>
    <w:rsid w:val="00856377"/>
    <w:rsid w:val="008568F8"/>
    <w:rsid w:val="008569A6"/>
    <w:rsid w:val="00856A7E"/>
    <w:rsid w:val="00860B2B"/>
    <w:rsid w:val="00860D80"/>
    <w:rsid w:val="00861A06"/>
    <w:rsid w:val="00861B7D"/>
    <w:rsid w:val="0086207C"/>
    <w:rsid w:val="008620D5"/>
    <w:rsid w:val="00862A05"/>
    <w:rsid w:val="008631F2"/>
    <w:rsid w:val="008636DB"/>
    <w:rsid w:val="00863772"/>
    <w:rsid w:val="008640AF"/>
    <w:rsid w:val="0086457C"/>
    <w:rsid w:val="00864BDF"/>
    <w:rsid w:val="00864E01"/>
    <w:rsid w:val="00865515"/>
    <w:rsid w:val="008657AD"/>
    <w:rsid w:val="0086703D"/>
    <w:rsid w:val="0086771B"/>
    <w:rsid w:val="00867E7C"/>
    <w:rsid w:val="008710BC"/>
    <w:rsid w:val="00872D5A"/>
    <w:rsid w:val="0087340B"/>
    <w:rsid w:val="0087378B"/>
    <w:rsid w:val="00874272"/>
    <w:rsid w:val="00875527"/>
    <w:rsid w:val="008765EE"/>
    <w:rsid w:val="0087676E"/>
    <w:rsid w:val="00876A3B"/>
    <w:rsid w:val="008772E5"/>
    <w:rsid w:val="008775A0"/>
    <w:rsid w:val="008779D0"/>
    <w:rsid w:val="00877A48"/>
    <w:rsid w:val="00877DB2"/>
    <w:rsid w:val="00877DC3"/>
    <w:rsid w:val="00877FC3"/>
    <w:rsid w:val="00880453"/>
    <w:rsid w:val="00880B1D"/>
    <w:rsid w:val="008812CF"/>
    <w:rsid w:val="00881815"/>
    <w:rsid w:val="00881F77"/>
    <w:rsid w:val="008821AB"/>
    <w:rsid w:val="00882691"/>
    <w:rsid w:val="0088387B"/>
    <w:rsid w:val="00883B7F"/>
    <w:rsid w:val="008849EE"/>
    <w:rsid w:val="0088568F"/>
    <w:rsid w:val="00885766"/>
    <w:rsid w:val="00885FA8"/>
    <w:rsid w:val="00886B56"/>
    <w:rsid w:val="00886CEF"/>
    <w:rsid w:val="00887294"/>
    <w:rsid w:val="008877C4"/>
    <w:rsid w:val="00887E17"/>
    <w:rsid w:val="0089020E"/>
    <w:rsid w:val="0089026B"/>
    <w:rsid w:val="00890716"/>
    <w:rsid w:val="00890F78"/>
    <w:rsid w:val="008916D1"/>
    <w:rsid w:val="00891EF0"/>
    <w:rsid w:val="008923D4"/>
    <w:rsid w:val="00892917"/>
    <w:rsid w:val="00893112"/>
    <w:rsid w:val="00893373"/>
    <w:rsid w:val="008934B6"/>
    <w:rsid w:val="00893FCD"/>
    <w:rsid w:val="00894D40"/>
    <w:rsid w:val="00894D69"/>
    <w:rsid w:val="008965FE"/>
    <w:rsid w:val="008970A4"/>
    <w:rsid w:val="0089782C"/>
    <w:rsid w:val="00897FA3"/>
    <w:rsid w:val="008A1D5A"/>
    <w:rsid w:val="008A4093"/>
    <w:rsid w:val="008A40C8"/>
    <w:rsid w:val="008A4284"/>
    <w:rsid w:val="008A42D9"/>
    <w:rsid w:val="008A50A5"/>
    <w:rsid w:val="008A5389"/>
    <w:rsid w:val="008A5800"/>
    <w:rsid w:val="008A580E"/>
    <w:rsid w:val="008A6020"/>
    <w:rsid w:val="008A786F"/>
    <w:rsid w:val="008A7DC4"/>
    <w:rsid w:val="008A7E62"/>
    <w:rsid w:val="008A7F4D"/>
    <w:rsid w:val="008B0632"/>
    <w:rsid w:val="008B0A47"/>
    <w:rsid w:val="008B1472"/>
    <w:rsid w:val="008B1963"/>
    <w:rsid w:val="008B2053"/>
    <w:rsid w:val="008B2179"/>
    <w:rsid w:val="008B25FA"/>
    <w:rsid w:val="008B2E9A"/>
    <w:rsid w:val="008B3DAA"/>
    <w:rsid w:val="008B4DFC"/>
    <w:rsid w:val="008B536B"/>
    <w:rsid w:val="008B5A71"/>
    <w:rsid w:val="008B6230"/>
    <w:rsid w:val="008B725D"/>
    <w:rsid w:val="008B7A5C"/>
    <w:rsid w:val="008B7A62"/>
    <w:rsid w:val="008C1BC8"/>
    <w:rsid w:val="008C1CD4"/>
    <w:rsid w:val="008C1DC1"/>
    <w:rsid w:val="008C218A"/>
    <w:rsid w:val="008C2EA5"/>
    <w:rsid w:val="008C502F"/>
    <w:rsid w:val="008C5A5A"/>
    <w:rsid w:val="008C6597"/>
    <w:rsid w:val="008D0131"/>
    <w:rsid w:val="008D06E2"/>
    <w:rsid w:val="008D0F81"/>
    <w:rsid w:val="008D0FF1"/>
    <w:rsid w:val="008D1813"/>
    <w:rsid w:val="008D228F"/>
    <w:rsid w:val="008D3023"/>
    <w:rsid w:val="008D30B5"/>
    <w:rsid w:val="008D434C"/>
    <w:rsid w:val="008D5B03"/>
    <w:rsid w:val="008D5B23"/>
    <w:rsid w:val="008D6712"/>
    <w:rsid w:val="008D6E84"/>
    <w:rsid w:val="008D7C3D"/>
    <w:rsid w:val="008D7FF9"/>
    <w:rsid w:val="008E0809"/>
    <w:rsid w:val="008E1102"/>
    <w:rsid w:val="008E1BC5"/>
    <w:rsid w:val="008E1DAE"/>
    <w:rsid w:val="008E32E4"/>
    <w:rsid w:val="008E4979"/>
    <w:rsid w:val="008E6D5D"/>
    <w:rsid w:val="008F0859"/>
    <w:rsid w:val="008F0915"/>
    <w:rsid w:val="008F1913"/>
    <w:rsid w:val="008F1DE4"/>
    <w:rsid w:val="008F216A"/>
    <w:rsid w:val="008F2C63"/>
    <w:rsid w:val="008F3140"/>
    <w:rsid w:val="008F59B5"/>
    <w:rsid w:val="008F63C4"/>
    <w:rsid w:val="008F6AC8"/>
    <w:rsid w:val="008F6D41"/>
    <w:rsid w:val="008F6F44"/>
    <w:rsid w:val="008F735A"/>
    <w:rsid w:val="008F73EC"/>
    <w:rsid w:val="008F7E03"/>
    <w:rsid w:val="008F7EDD"/>
    <w:rsid w:val="008F7F58"/>
    <w:rsid w:val="0090040B"/>
    <w:rsid w:val="00900826"/>
    <w:rsid w:val="00900ACA"/>
    <w:rsid w:val="00901201"/>
    <w:rsid w:val="009014F9"/>
    <w:rsid w:val="0090166B"/>
    <w:rsid w:val="00901C76"/>
    <w:rsid w:val="00901E8E"/>
    <w:rsid w:val="00902177"/>
    <w:rsid w:val="009022C7"/>
    <w:rsid w:val="009030F6"/>
    <w:rsid w:val="00903D60"/>
    <w:rsid w:val="00903E79"/>
    <w:rsid w:val="009048B2"/>
    <w:rsid w:val="00904CC1"/>
    <w:rsid w:val="00907307"/>
    <w:rsid w:val="009078EB"/>
    <w:rsid w:val="009100AF"/>
    <w:rsid w:val="009106AD"/>
    <w:rsid w:val="00910C51"/>
    <w:rsid w:val="009116A0"/>
    <w:rsid w:val="00911FC9"/>
    <w:rsid w:val="009122CE"/>
    <w:rsid w:val="00912D92"/>
    <w:rsid w:val="00912F13"/>
    <w:rsid w:val="009135BC"/>
    <w:rsid w:val="00913FED"/>
    <w:rsid w:val="00916D23"/>
    <w:rsid w:val="0091742D"/>
    <w:rsid w:val="00921060"/>
    <w:rsid w:val="009227DF"/>
    <w:rsid w:val="00922BB9"/>
    <w:rsid w:val="00923A5C"/>
    <w:rsid w:val="00923D4A"/>
    <w:rsid w:val="0092581C"/>
    <w:rsid w:val="00925980"/>
    <w:rsid w:val="00926D21"/>
    <w:rsid w:val="00927198"/>
    <w:rsid w:val="00927625"/>
    <w:rsid w:val="0092782F"/>
    <w:rsid w:val="00927930"/>
    <w:rsid w:val="009304E4"/>
    <w:rsid w:val="00932094"/>
    <w:rsid w:val="00932A24"/>
    <w:rsid w:val="009346F0"/>
    <w:rsid w:val="00935A5F"/>
    <w:rsid w:val="00935D70"/>
    <w:rsid w:val="00936E0B"/>
    <w:rsid w:val="00937638"/>
    <w:rsid w:val="0093777A"/>
    <w:rsid w:val="00937C0E"/>
    <w:rsid w:val="00937E8E"/>
    <w:rsid w:val="00940696"/>
    <w:rsid w:val="009406F5"/>
    <w:rsid w:val="0094084B"/>
    <w:rsid w:val="00941080"/>
    <w:rsid w:val="009410DD"/>
    <w:rsid w:val="009411AC"/>
    <w:rsid w:val="009427CE"/>
    <w:rsid w:val="0094314E"/>
    <w:rsid w:val="00943A8F"/>
    <w:rsid w:val="0094468C"/>
    <w:rsid w:val="0094534E"/>
    <w:rsid w:val="00945AC1"/>
    <w:rsid w:val="00946F9B"/>
    <w:rsid w:val="009511D5"/>
    <w:rsid w:val="00951B7A"/>
    <w:rsid w:val="009523CD"/>
    <w:rsid w:val="0095280A"/>
    <w:rsid w:val="00952EE7"/>
    <w:rsid w:val="009535DD"/>
    <w:rsid w:val="00953FFE"/>
    <w:rsid w:val="00955D16"/>
    <w:rsid w:val="009563CA"/>
    <w:rsid w:val="0095641F"/>
    <w:rsid w:val="009566DA"/>
    <w:rsid w:val="009601EA"/>
    <w:rsid w:val="009606B1"/>
    <w:rsid w:val="00960D80"/>
    <w:rsid w:val="00960E23"/>
    <w:rsid w:val="0096104D"/>
    <w:rsid w:val="00961B93"/>
    <w:rsid w:val="00961D44"/>
    <w:rsid w:val="00961FAF"/>
    <w:rsid w:val="0096214E"/>
    <w:rsid w:val="009622A1"/>
    <w:rsid w:val="00962B4F"/>
    <w:rsid w:val="00962DE2"/>
    <w:rsid w:val="009632AA"/>
    <w:rsid w:val="00963B26"/>
    <w:rsid w:val="00964D25"/>
    <w:rsid w:val="00966570"/>
    <w:rsid w:val="00966828"/>
    <w:rsid w:val="009669FD"/>
    <w:rsid w:val="00966A47"/>
    <w:rsid w:val="009673A5"/>
    <w:rsid w:val="009673D9"/>
    <w:rsid w:val="009710B5"/>
    <w:rsid w:val="009711BB"/>
    <w:rsid w:val="00972934"/>
    <w:rsid w:val="00973719"/>
    <w:rsid w:val="0097390C"/>
    <w:rsid w:val="00973EB9"/>
    <w:rsid w:val="00974113"/>
    <w:rsid w:val="00974E31"/>
    <w:rsid w:val="00980611"/>
    <w:rsid w:val="00981220"/>
    <w:rsid w:val="00981A9F"/>
    <w:rsid w:val="00981D2A"/>
    <w:rsid w:val="009837F8"/>
    <w:rsid w:val="00983FE8"/>
    <w:rsid w:val="009851DC"/>
    <w:rsid w:val="00986963"/>
    <w:rsid w:val="00987AFC"/>
    <w:rsid w:val="00987E02"/>
    <w:rsid w:val="00987EF6"/>
    <w:rsid w:val="0099086C"/>
    <w:rsid w:val="009908F3"/>
    <w:rsid w:val="00990A68"/>
    <w:rsid w:val="00990C4F"/>
    <w:rsid w:val="00990E38"/>
    <w:rsid w:val="00991129"/>
    <w:rsid w:val="00991380"/>
    <w:rsid w:val="0099195E"/>
    <w:rsid w:val="009921E7"/>
    <w:rsid w:val="00992F40"/>
    <w:rsid w:val="00993649"/>
    <w:rsid w:val="00993701"/>
    <w:rsid w:val="00993DD9"/>
    <w:rsid w:val="0099404E"/>
    <w:rsid w:val="009947E7"/>
    <w:rsid w:val="0099485C"/>
    <w:rsid w:val="00994DC1"/>
    <w:rsid w:val="00994DC7"/>
    <w:rsid w:val="0099531A"/>
    <w:rsid w:val="009955BD"/>
    <w:rsid w:val="0099587D"/>
    <w:rsid w:val="00995935"/>
    <w:rsid w:val="00996A72"/>
    <w:rsid w:val="00996E00"/>
    <w:rsid w:val="009A09EA"/>
    <w:rsid w:val="009A1156"/>
    <w:rsid w:val="009A11B6"/>
    <w:rsid w:val="009A132E"/>
    <w:rsid w:val="009A2285"/>
    <w:rsid w:val="009A27DE"/>
    <w:rsid w:val="009A3A39"/>
    <w:rsid w:val="009A3B66"/>
    <w:rsid w:val="009A3CC6"/>
    <w:rsid w:val="009A4424"/>
    <w:rsid w:val="009A4B80"/>
    <w:rsid w:val="009A5684"/>
    <w:rsid w:val="009A607E"/>
    <w:rsid w:val="009A74A4"/>
    <w:rsid w:val="009A7D83"/>
    <w:rsid w:val="009B02C7"/>
    <w:rsid w:val="009B05DE"/>
    <w:rsid w:val="009B063B"/>
    <w:rsid w:val="009B0C66"/>
    <w:rsid w:val="009B1011"/>
    <w:rsid w:val="009B1796"/>
    <w:rsid w:val="009B267E"/>
    <w:rsid w:val="009B3397"/>
    <w:rsid w:val="009B410E"/>
    <w:rsid w:val="009B4D1B"/>
    <w:rsid w:val="009B4DAE"/>
    <w:rsid w:val="009B4EE1"/>
    <w:rsid w:val="009B5143"/>
    <w:rsid w:val="009B5CED"/>
    <w:rsid w:val="009B5FAB"/>
    <w:rsid w:val="009B6060"/>
    <w:rsid w:val="009B6172"/>
    <w:rsid w:val="009B654B"/>
    <w:rsid w:val="009B6626"/>
    <w:rsid w:val="009B6FD0"/>
    <w:rsid w:val="009B70FE"/>
    <w:rsid w:val="009B7DFA"/>
    <w:rsid w:val="009C0048"/>
    <w:rsid w:val="009C0B42"/>
    <w:rsid w:val="009C0D33"/>
    <w:rsid w:val="009C0E4A"/>
    <w:rsid w:val="009C111C"/>
    <w:rsid w:val="009C1A46"/>
    <w:rsid w:val="009C20FB"/>
    <w:rsid w:val="009C40DD"/>
    <w:rsid w:val="009C4D1F"/>
    <w:rsid w:val="009C5106"/>
    <w:rsid w:val="009C5E0A"/>
    <w:rsid w:val="009C63D2"/>
    <w:rsid w:val="009D01AE"/>
    <w:rsid w:val="009D0C98"/>
    <w:rsid w:val="009D0DC6"/>
    <w:rsid w:val="009D15EC"/>
    <w:rsid w:val="009D1C45"/>
    <w:rsid w:val="009D1D95"/>
    <w:rsid w:val="009D21A6"/>
    <w:rsid w:val="009D2206"/>
    <w:rsid w:val="009D24F1"/>
    <w:rsid w:val="009D3627"/>
    <w:rsid w:val="009D3CD6"/>
    <w:rsid w:val="009D3E83"/>
    <w:rsid w:val="009D4366"/>
    <w:rsid w:val="009D462D"/>
    <w:rsid w:val="009D52C3"/>
    <w:rsid w:val="009D5322"/>
    <w:rsid w:val="009D6891"/>
    <w:rsid w:val="009D6F32"/>
    <w:rsid w:val="009D7385"/>
    <w:rsid w:val="009D78FE"/>
    <w:rsid w:val="009D7B57"/>
    <w:rsid w:val="009E0201"/>
    <w:rsid w:val="009E154F"/>
    <w:rsid w:val="009E1D14"/>
    <w:rsid w:val="009E2543"/>
    <w:rsid w:val="009E2611"/>
    <w:rsid w:val="009E39BC"/>
    <w:rsid w:val="009E3E88"/>
    <w:rsid w:val="009E4583"/>
    <w:rsid w:val="009E5527"/>
    <w:rsid w:val="009E68D7"/>
    <w:rsid w:val="009E73E6"/>
    <w:rsid w:val="009F0023"/>
    <w:rsid w:val="009F1009"/>
    <w:rsid w:val="009F13CD"/>
    <w:rsid w:val="009F1F05"/>
    <w:rsid w:val="009F23E4"/>
    <w:rsid w:val="009F27BA"/>
    <w:rsid w:val="009F2B28"/>
    <w:rsid w:val="009F2DC9"/>
    <w:rsid w:val="009F36B3"/>
    <w:rsid w:val="009F3A41"/>
    <w:rsid w:val="009F3EB9"/>
    <w:rsid w:val="009F469E"/>
    <w:rsid w:val="009F4795"/>
    <w:rsid w:val="009F5441"/>
    <w:rsid w:val="009F5BC6"/>
    <w:rsid w:val="009F700E"/>
    <w:rsid w:val="009F7218"/>
    <w:rsid w:val="009F7630"/>
    <w:rsid w:val="00A00199"/>
    <w:rsid w:val="00A002BF"/>
    <w:rsid w:val="00A00676"/>
    <w:rsid w:val="00A006FF"/>
    <w:rsid w:val="00A02CE3"/>
    <w:rsid w:val="00A03810"/>
    <w:rsid w:val="00A04789"/>
    <w:rsid w:val="00A04DCE"/>
    <w:rsid w:val="00A05322"/>
    <w:rsid w:val="00A05939"/>
    <w:rsid w:val="00A060AF"/>
    <w:rsid w:val="00A06377"/>
    <w:rsid w:val="00A06C0C"/>
    <w:rsid w:val="00A06C85"/>
    <w:rsid w:val="00A07125"/>
    <w:rsid w:val="00A07343"/>
    <w:rsid w:val="00A10054"/>
    <w:rsid w:val="00A10869"/>
    <w:rsid w:val="00A10DD3"/>
    <w:rsid w:val="00A10DDF"/>
    <w:rsid w:val="00A11C08"/>
    <w:rsid w:val="00A1247C"/>
    <w:rsid w:val="00A125C5"/>
    <w:rsid w:val="00A12C7F"/>
    <w:rsid w:val="00A130B4"/>
    <w:rsid w:val="00A15273"/>
    <w:rsid w:val="00A159B2"/>
    <w:rsid w:val="00A15E1B"/>
    <w:rsid w:val="00A1632A"/>
    <w:rsid w:val="00A1651D"/>
    <w:rsid w:val="00A16BF4"/>
    <w:rsid w:val="00A1720D"/>
    <w:rsid w:val="00A1745F"/>
    <w:rsid w:val="00A17FD5"/>
    <w:rsid w:val="00A200A5"/>
    <w:rsid w:val="00A201FF"/>
    <w:rsid w:val="00A20671"/>
    <w:rsid w:val="00A21401"/>
    <w:rsid w:val="00A21827"/>
    <w:rsid w:val="00A229FA"/>
    <w:rsid w:val="00A2353F"/>
    <w:rsid w:val="00A23E17"/>
    <w:rsid w:val="00A2477F"/>
    <w:rsid w:val="00A24E90"/>
    <w:rsid w:val="00A26555"/>
    <w:rsid w:val="00A26812"/>
    <w:rsid w:val="00A26F39"/>
    <w:rsid w:val="00A2744C"/>
    <w:rsid w:val="00A27AF4"/>
    <w:rsid w:val="00A27F74"/>
    <w:rsid w:val="00A301FA"/>
    <w:rsid w:val="00A30A16"/>
    <w:rsid w:val="00A30DF4"/>
    <w:rsid w:val="00A3122E"/>
    <w:rsid w:val="00A331C6"/>
    <w:rsid w:val="00A34491"/>
    <w:rsid w:val="00A34BC5"/>
    <w:rsid w:val="00A34E45"/>
    <w:rsid w:val="00A356B7"/>
    <w:rsid w:val="00A360E2"/>
    <w:rsid w:val="00A3634D"/>
    <w:rsid w:val="00A363FA"/>
    <w:rsid w:val="00A36946"/>
    <w:rsid w:val="00A3702C"/>
    <w:rsid w:val="00A37598"/>
    <w:rsid w:val="00A37599"/>
    <w:rsid w:val="00A37EAA"/>
    <w:rsid w:val="00A40DFF"/>
    <w:rsid w:val="00A40E88"/>
    <w:rsid w:val="00A4134C"/>
    <w:rsid w:val="00A41C8E"/>
    <w:rsid w:val="00A420B6"/>
    <w:rsid w:val="00A42B5D"/>
    <w:rsid w:val="00A42C2F"/>
    <w:rsid w:val="00A43206"/>
    <w:rsid w:val="00A43957"/>
    <w:rsid w:val="00A44441"/>
    <w:rsid w:val="00A44FB3"/>
    <w:rsid w:val="00A467EB"/>
    <w:rsid w:val="00A478D1"/>
    <w:rsid w:val="00A47B7B"/>
    <w:rsid w:val="00A501E1"/>
    <w:rsid w:val="00A50360"/>
    <w:rsid w:val="00A50C16"/>
    <w:rsid w:val="00A512C7"/>
    <w:rsid w:val="00A51E42"/>
    <w:rsid w:val="00A52494"/>
    <w:rsid w:val="00A545CD"/>
    <w:rsid w:val="00A54EAE"/>
    <w:rsid w:val="00A552ED"/>
    <w:rsid w:val="00A55434"/>
    <w:rsid w:val="00A55A43"/>
    <w:rsid w:val="00A571DF"/>
    <w:rsid w:val="00A576EB"/>
    <w:rsid w:val="00A57CD2"/>
    <w:rsid w:val="00A606E1"/>
    <w:rsid w:val="00A61AD1"/>
    <w:rsid w:val="00A61B2F"/>
    <w:rsid w:val="00A620A2"/>
    <w:rsid w:val="00A633D2"/>
    <w:rsid w:val="00A64F30"/>
    <w:rsid w:val="00A6598B"/>
    <w:rsid w:val="00A65D45"/>
    <w:rsid w:val="00A67781"/>
    <w:rsid w:val="00A67BC2"/>
    <w:rsid w:val="00A7006F"/>
    <w:rsid w:val="00A70133"/>
    <w:rsid w:val="00A705FA"/>
    <w:rsid w:val="00A70903"/>
    <w:rsid w:val="00A70A3E"/>
    <w:rsid w:val="00A70F72"/>
    <w:rsid w:val="00A71BC8"/>
    <w:rsid w:val="00A71CE4"/>
    <w:rsid w:val="00A73350"/>
    <w:rsid w:val="00A73643"/>
    <w:rsid w:val="00A738F3"/>
    <w:rsid w:val="00A745EA"/>
    <w:rsid w:val="00A74D9B"/>
    <w:rsid w:val="00A74EF0"/>
    <w:rsid w:val="00A750CC"/>
    <w:rsid w:val="00A75B50"/>
    <w:rsid w:val="00A75D95"/>
    <w:rsid w:val="00A767B1"/>
    <w:rsid w:val="00A76C04"/>
    <w:rsid w:val="00A770A3"/>
    <w:rsid w:val="00A77325"/>
    <w:rsid w:val="00A77901"/>
    <w:rsid w:val="00A7796D"/>
    <w:rsid w:val="00A8090E"/>
    <w:rsid w:val="00A80ECF"/>
    <w:rsid w:val="00A816A4"/>
    <w:rsid w:val="00A81A99"/>
    <w:rsid w:val="00A81DBB"/>
    <w:rsid w:val="00A82151"/>
    <w:rsid w:val="00A82593"/>
    <w:rsid w:val="00A82743"/>
    <w:rsid w:val="00A83C80"/>
    <w:rsid w:val="00A84247"/>
    <w:rsid w:val="00A84994"/>
    <w:rsid w:val="00A84E0A"/>
    <w:rsid w:val="00A85659"/>
    <w:rsid w:val="00A8601E"/>
    <w:rsid w:val="00A86E6B"/>
    <w:rsid w:val="00A86FC8"/>
    <w:rsid w:val="00A876C5"/>
    <w:rsid w:val="00A877B3"/>
    <w:rsid w:val="00A87D1E"/>
    <w:rsid w:val="00A901BC"/>
    <w:rsid w:val="00A903E0"/>
    <w:rsid w:val="00A903FA"/>
    <w:rsid w:val="00A91F3E"/>
    <w:rsid w:val="00A92ABF"/>
    <w:rsid w:val="00A92FB9"/>
    <w:rsid w:val="00A93399"/>
    <w:rsid w:val="00A94018"/>
    <w:rsid w:val="00A94A58"/>
    <w:rsid w:val="00A94E43"/>
    <w:rsid w:val="00A951E4"/>
    <w:rsid w:val="00A95299"/>
    <w:rsid w:val="00A961A7"/>
    <w:rsid w:val="00A9696F"/>
    <w:rsid w:val="00A97827"/>
    <w:rsid w:val="00AA1517"/>
    <w:rsid w:val="00AA225A"/>
    <w:rsid w:val="00AA2400"/>
    <w:rsid w:val="00AA29FE"/>
    <w:rsid w:val="00AA2A03"/>
    <w:rsid w:val="00AA2C99"/>
    <w:rsid w:val="00AA352F"/>
    <w:rsid w:val="00AA4908"/>
    <w:rsid w:val="00AA4ADF"/>
    <w:rsid w:val="00AA70E5"/>
    <w:rsid w:val="00AB00AF"/>
    <w:rsid w:val="00AB0330"/>
    <w:rsid w:val="00AB2889"/>
    <w:rsid w:val="00AB2B36"/>
    <w:rsid w:val="00AB2B9F"/>
    <w:rsid w:val="00AB33FA"/>
    <w:rsid w:val="00AB3A67"/>
    <w:rsid w:val="00AB3CE4"/>
    <w:rsid w:val="00AB403B"/>
    <w:rsid w:val="00AB4EF7"/>
    <w:rsid w:val="00AB590D"/>
    <w:rsid w:val="00AB5FB9"/>
    <w:rsid w:val="00AB6228"/>
    <w:rsid w:val="00AB6BF0"/>
    <w:rsid w:val="00AB6F0D"/>
    <w:rsid w:val="00AB7183"/>
    <w:rsid w:val="00AC266E"/>
    <w:rsid w:val="00AC28CD"/>
    <w:rsid w:val="00AC319C"/>
    <w:rsid w:val="00AC31DB"/>
    <w:rsid w:val="00AC394D"/>
    <w:rsid w:val="00AC4347"/>
    <w:rsid w:val="00AC4380"/>
    <w:rsid w:val="00AC43B6"/>
    <w:rsid w:val="00AC5B23"/>
    <w:rsid w:val="00AC5BFF"/>
    <w:rsid w:val="00AC6B04"/>
    <w:rsid w:val="00AC7CBF"/>
    <w:rsid w:val="00AD0E0B"/>
    <w:rsid w:val="00AD1669"/>
    <w:rsid w:val="00AD1C4B"/>
    <w:rsid w:val="00AD2D13"/>
    <w:rsid w:val="00AD4232"/>
    <w:rsid w:val="00AD54DE"/>
    <w:rsid w:val="00AD5888"/>
    <w:rsid w:val="00AD5A07"/>
    <w:rsid w:val="00AD5ADE"/>
    <w:rsid w:val="00AD6115"/>
    <w:rsid w:val="00AD6416"/>
    <w:rsid w:val="00AD6CAE"/>
    <w:rsid w:val="00AD6FF2"/>
    <w:rsid w:val="00AD7D73"/>
    <w:rsid w:val="00AD7EF2"/>
    <w:rsid w:val="00AE0664"/>
    <w:rsid w:val="00AE0F64"/>
    <w:rsid w:val="00AE1559"/>
    <w:rsid w:val="00AE19DB"/>
    <w:rsid w:val="00AE278A"/>
    <w:rsid w:val="00AE342A"/>
    <w:rsid w:val="00AE3CFD"/>
    <w:rsid w:val="00AE403E"/>
    <w:rsid w:val="00AE46B8"/>
    <w:rsid w:val="00AE54FC"/>
    <w:rsid w:val="00AE6338"/>
    <w:rsid w:val="00AE6708"/>
    <w:rsid w:val="00AE68E7"/>
    <w:rsid w:val="00AE714D"/>
    <w:rsid w:val="00AE72E5"/>
    <w:rsid w:val="00AE74E4"/>
    <w:rsid w:val="00AE77CD"/>
    <w:rsid w:val="00AF0EC1"/>
    <w:rsid w:val="00AF0FAE"/>
    <w:rsid w:val="00AF11CC"/>
    <w:rsid w:val="00AF1C6A"/>
    <w:rsid w:val="00AF2D3A"/>
    <w:rsid w:val="00AF2E53"/>
    <w:rsid w:val="00AF2FF9"/>
    <w:rsid w:val="00AF495F"/>
    <w:rsid w:val="00AF545D"/>
    <w:rsid w:val="00AF63E4"/>
    <w:rsid w:val="00AF7C75"/>
    <w:rsid w:val="00AF7E1C"/>
    <w:rsid w:val="00B00288"/>
    <w:rsid w:val="00B00DB8"/>
    <w:rsid w:val="00B02266"/>
    <w:rsid w:val="00B025EE"/>
    <w:rsid w:val="00B03AFD"/>
    <w:rsid w:val="00B05092"/>
    <w:rsid w:val="00B0559C"/>
    <w:rsid w:val="00B067CF"/>
    <w:rsid w:val="00B079F3"/>
    <w:rsid w:val="00B1029A"/>
    <w:rsid w:val="00B1252A"/>
    <w:rsid w:val="00B12600"/>
    <w:rsid w:val="00B126D5"/>
    <w:rsid w:val="00B1306B"/>
    <w:rsid w:val="00B132B6"/>
    <w:rsid w:val="00B13E9C"/>
    <w:rsid w:val="00B140FE"/>
    <w:rsid w:val="00B14795"/>
    <w:rsid w:val="00B14A2A"/>
    <w:rsid w:val="00B14FD9"/>
    <w:rsid w:val="00B164ED"/>
    <w:rsid w:val="00B16764"/>
    <w:rsid w:val="00B1677E"/>
    <w:rsid w:val="00B1759D"/>
    <w:rsid w:val="00B21531"/>
    <w:rsid w:val="00B218D9"/>
    <w:rsid w:val="00B220A5"/>
    <w:rsid w:val="00B222BC"/>
    <w:rsid w:val="00B22302"/>
    <w:rsid w:val="00B225A4"/>
    <w:rsid w:val="00B22717"/>
    <w:rsid w:val="00B22C97"/>
    <w:rsid w:val="00B22DBD"/>
    <w:rsid w:val="00B23464"/>
    <w:rsid w:val="00B234A1"/>
    <w:rsid w:val="00B23E13"/>
    <w:rsid w:val="00B23E20"/>
    <w:rsid w:val="00B23F1D"/>
    <w:rsid w:val="00B241C2"/>
    <w:rsid w:val="00B24491"/>
    <w:rsid w:val="00B24C39"/>
    <w:rsid w:val="00B24DA3"/>
    <w:rsid w:val="00B24E9D"/>
    <w:rsid w:val="00B254ED"/>
    <w:rsid w:val="00B257B1"/>
    <w:rsid w:val="00B27861"/>
    <w:rsid w:val="00B302ED"/>
    <w:rsid w:val="00B30693"/>
    <w:rsid w:val="00B306BF"/>
    <w:rsid w:val="00B31C6F"/>
    <w:rsid w:val="00B31D58"/>
    <w:rsid w:val="00B32197"/>
    <w:rsid w:val="00B343C7"/>
    <w:rsid w:val="00B346E7"/>
    <w:rsid w:val="00B34928"/>
    <w:rsid w:val="00B352E2"/>
    <w:rsid w:val="00B3535B"/>
    <w:rsid w:val="00B36C4A"/>
    <w:rsid w:val="00B37422"/>
    <w:rsid w:val="00B37456"/>
    <w:rsid w:val="00B3748C"/>
    <w:rsid w:val="00B37EE6"/>
    <w:rsid w:val="00B401CE"/>
    <w:rsid w:val="00B4037B"/>
    <w:rsid w:val="00B412B8"/>
    <w:rsid w:val="00B41883"/>
    <w:rsid w:val="00B42F39"/>
    <w:rsid w:val="00B43CF8"/>
    <w:rsid w:val="00B4591B"/>
    <w:rsid w:val="00B45E27"/>
    <w:rsid w:val="00B45EAB"/>
    <w:rsid w:val="00B46A52"/>
    <w:rsid w:val="00B4724A"/>
    <w:rsid w:val="00B4786F"/>
    <w:rsid w:val="00B47A21"/>
    <w:rsid w:val="00B50B89"/>
    <w:rsid w:val="00B50C4F"/>
    <w:rsid w:val="00B514AF"/>
    <w:rsid w:val="00B51F84"/>
    <w:rsid w:val="00B523C3"/>
    <w:rsid w:val="00B547DC"/>
    <w:rsid w:val="00B55013"/>
    <w:rsid w:val="00B5514D"/>
    <w:rsid w:val="00B552C1"/>
    <w:rsid w:val="00B5615F"/>
    <w:rsid w:val="00B561C4"/>
    <w:rsid w:val="00B56472"/>
    <w:rsid w:val="00B571FD"/>
    <w:rsid w:val="00B5770B"/>
    <w:rsid w:val="00B57F70"/>
    <w:rsid w:val="00B6105F"/>
    <w:rsid w:val="00B6173E"/>
    <w:rsid w:val="00B625B4"/>
    <w:rsid w:val="00B63F9A"/>
    <w:rsid w:val="00B6405F"/>
    <w:rsid w:val="00B64F88"/>
    <w:rsid w:val="00B65164"/>
    <w:rsid w:val="00B669C9"/>
    <w:rsid w:val="00B66D1C"/>
    <w:rsid w:val="00B715E6"/>
    <w:rsid w:val="00B72402"/>
    <w:rsid w:val="00B73A65"/>
    <w:rsid w:val="00B73ECE"/>
    <w:rsid w:val="00B7462F"/>
    <w:rsid w:val="00B74A84"/>
    <w:rsid w:val="00B76C07"/>
    <w:rsid w:val="00B773CC"/>
    <w:rsid w:val="00B77432"/>
    <w:rsid w:val="00B813D7"/>
    <w:rsid w:val="00B819FB"/>
    <w:rsid w:val="00B81CD5"/>
    <w:rsid w:val="00B81DD9"/>
    <w:rsid w:val="00B82854"/>
    <w:rsid w:val="00B82B6F"/>
    <w:rsid w:val="00B8498F"/>
    <w:rsid w:val="00B861AE"/>
    <w:rsid w:val="00B86805"/>
    <w:rsid w:val="00B875DB"/>
    <w:rsid w:val="00B876D0"/>
    <w:rsid w:val="00B91508"/>
    <w:rsid w:val="00B91509"/>
    <w:rsid w:val="00B9171F"/>
    <w:rsid w:val="00B91F4F"/>
    <w:rsid w:val="00B92239"/>
    <w:rsid w:val="00B93447"/>
    <w:rsid w:val="00B93FEE"/>
    <w:rsid w:val="00B942EA"/>
    <w:rsid w:val="00B94D38"/>
    <w:rsid w:val="00B9510E"/>
    <w:rsid w:val="00B955CB"/>
    <w:rsid w:val="00B959D3"/>
    <w:rsid w:val="00B96112"/>
    <w:rsid w:val="00B97322"/>
    <w:rsid w:val="00B9765E"/>
    <w:rsid w:val="00B9788E"/>
    <w:rsid w:val="00B97AC0"/>
    <w:rsid w:val="00B97C64"/>
    <w:rsid w:val="00B97F1C"/>
    <w:rsid w:val="00B97FF2"/>
    <w:rsid w:val="00BA0918"/>
    <w:rsid w:val="00BA1F65"/>
    <w:rsid w:val="00BA2F6F"/>
    <w:rsid w:val="00BA4025"/>
    <w:rsid w:val="00BA4DBC"/>
    <w:rsid w:val="00BA684F"/>
    <w:rsid w:val="00BA6B3B"/>
    <w:rsid w:val="00BA6E51"/>
    <w:rsid w:val="00BA7085"/>
    <w:rsid w:val="00BA78D7"/>
    <w:rsid w:val="00BB0DC2"/>
    <w:rsid w:val="00BB17BD"/>
    <w:rsid w:val="00BB25AA"/>
    <w:rsid w:val="00BB26CD"/>
    <w:rsid w:val="00BB29FC"/>
    <w:rsid w:val="00BB3623"/>
    <w:rsid w:val="00BB44BD"/>
    <w:rsid w:val="00BB48D6"/>
    <w:rsid w:val="00BB52B2"/>
    <w:rsid w:val="00BB5CAC"/>
    <w:rsid w:val="00BB5F0C"/>
    <w:rsid w:val="00BB5FB9"/>
    <w:rsid w:val="00BB6106"/>
    <w:rsid w:val="00BB7238"/>
    <w:rsid w:val="00BB7C25"/>
    <w:rsid w:val="00BC0BC5"/>
    <w:rsid w:val="00BC1259"/>
    <w:rsid w:val="00BC1481"/>
    <w:rsid w:val="00BC1B73"/>
    <w:rsid w:val="00BC1BC2"/>
    <w:rsid w:val="00BC240A"/>
    <w:rsid w:val="00BC25F1"/>
    <w:rsid w:val="00BC2AC3"/>
    <w:rsid w:val="00BC2C3A"/>
    <w:rsid w:val="00BC335A"/>
    <w:rsid w:val="00BC3AED"/>
    <w:rsid w:val="00BC3D88"/>
    <w:rsid w:val="00BC54F3"/>
    <w:rsid w:val="00BC5CD0"/>
    <w:rsid w:val="00BC5D13"/>
    <w:rsid w:val="00BC6E34"/>
    <w:rsid w:val="00BC6E99"/>
    <w:rsid w:val="00BC7B8B"/>
    <w:rsid w:val="00BC7F3B"/>
    <w:rsid w:val="00BD0848"/>
    <w:rsid w:val="00BD0B14"/>
    <w:rsid w:val="00BD0D5C"/>
    <w:rsid w:val="00BD0DDC"/>
    <w:rsid w:val="00BD10F3"/>
    <w:rsid w:val="00BD1996"/>
    <w:rsid w:val="00BD27E5"/>
    <w:rsid w:val="00BD4387"/>
    <w:rsid w:val="00BD4618"/>
    <w:rsid w:val="00BD4F2D"/>
    <w:rsid w:val="00BD4FA5"/>
    <w:rsid w:val="00BD4FA9"/>
    <w:rsid w:val="00BD63B3"/>
    <w:rsid w:val="00BD7BD4"/>
    <w:rsid w:val="00BE07F2"/>
    <w:rsid w:val="00BE1698"/>
    <w:rsid w:val="00BE2A9B"/>
    <w:rsid w:val="00BE3033"/>
    <w:rsid w:val="00BE4371"/>
    <w:rsid w:val="00BE496A"/>
    <w:rsid w:val="00BE53C5"/>
    <w:rsid w:val="00BE56FF"/>
    <w:rsid w:val="00BE57C5"/>
    <w:rsid w:val="00BE5A36"/>
    <w:rsid w:val="00BE5DEE"/>
    <w:rsid w:val="00BE608B"/>
    <w:rsid w:val="00BE6426"/>
    <w:rsid w:val="00BE68BD"/>
    <w:rsid w:val="00BE6A10"/>
    <w:rsid w:val="00BE6A35"/>
    <w:rsid w:val="00BE6E03"/>
    <w:rsid w:val="00BE70D7"/>
    <w:rsid w:val="00BF00BD"/>
    <w:rsid w:val="00BF05C7"/>
    <w:rsid w:val="00BF1176"/>
    <w:rsid w:val="00BF164B"/>
    <w:rsid w:val="00BF210A"/>
    <w:rsid w:val="00BF548E"/>
    <w:rsid w:val="00BF5EB8"/>
    <w:rsid w:val="00BF6C99"/>
    <w:rsid w:val="00BF7734"/>
    <w:rsid w:val="00C00C86"/>
    <w:rsid w:val="00C00E3B"/>
    <w:rsid w:val="00C01634"/>
    <w:rsid w:val="00C01F8E"/>
    <w:rsid w:val="00C02C18"/>
    <w:rsid w:val="00C02EFF"/>
    <w:rsid w:val="00C039BA"/>
    <w:rsid w:val="00C0441F"/>
    <w:rsid w:val="00C04C69"/>
    <w:rsid w:val="00C04F74"/>
    <w:rsid w:val="00C05AEA"/>
    <w:rsid w:val="00C05E37"/>
    <w:rsid w:val="00C07EF3"/>
    <w:rsid w:val="00C10040"/>
    <w:rsid w:val="00C10C52"/>
    <w:rsid w:val="00C12CA9"/>
    <w:rsid w:val="00C135B8"/>
    <w:rsid w:val="00C137A9"/>
    <w:rsid w:val="00C144C2"/>
    <w:rsid w:val="00C14708"/>
    <w:rsid w:val="00C158D0"/>
    <w:rsid w:val="00C20586"/>
    <w:rsid w:val="00C2091F"/>
    <w:rsid w:val="00C20AE8"/>
    <w:rsid w:val="00C20F7D"/>
    <w:rsid w:val="00C21127"/>
    <w:rsid w:val="00C21707"/>
    <w:rsid w:val="00C21BF1"/>
    <w:rsid w:val="00C22392"/>
    <w:rsid w:val="00C22B00"/>
    <w:rsid w:val="00C24F56"/>
    <w:rsid w:val="00C25A8E"/>
    <w:rsid w:val="00C25AF2"/>
    <w:rsid w:val="00C26E1B"/>
    <w:rsid w:val="00C3098C"/>
    <w:rsid w:val="00C30A46"/>
    <w:rsid w:val="00C30E0D"/>
    <w:rsid w:val="00C3144B"/>
    <w:rsid w:val="00C31A64"/>
    <w:rsid w:val="00C3268E"/>
    <w:rsid w:val="00C32A0D"/>
    <w:rsid w:val="00C339E6"/>
    <w:rsid w:val="00C35BAA"/>
    <w:rsid w:val="00C35E42"/>
    <w:rsid w:val="00C36E2C"/>
    <w:rsid w:val="00C36F02"/>
    <w:rsid w:val="00C37185"/>
    <w:rsid w:val="00C37862"/>
    <w:rsid w:val="00C37877"/>
    <w:rsid w:val="00C40EAB"/>
    <w:rsid w:val="00C41717"/>
    <w:rsid w:val="00C41885"/>
    <w:rsid w:val="00C4241E"/>
    <w:rsid w:val="00C42CC0"/>
    <w:rsid w:val="00C43366"/>
    <w:rsid w:val="00C43432"/>
    <w:rsid w:val="00C43CF9"/>
    <w:rsid w:val="00C4408D"/>
    <w:rsid w:val="00C44506"/>
    <w:rsid w:val="00C45314"/>
    <w:rsid w:val="00C455C9"/>
    <w:rsid w:val="00C45737"/>
    <w:rsid w:val="00C45743"/>
    <w:rsid w:val="00C45886"/>
    <w:rsid w:val="00C45F7C"/>
    <w:rsid w:val="00C47135"/>
    <w:rsid w:val="00C477AF"/>
    <w:rsid w:val="00C47A49"/>
    <w:rsid w:val="00C50683"/>
    <w:rsid w:val="00C51238"/>
    <w:rsid w:val="00C54289"/>
    <w:rsid w:val="00C543E1"/>
    <w:rsid w:val="00C545E6"/>
    <w:rsid w:val="00C557B4"/>
    <w:rsid w:val="00C55AC3"/>
    <w:rsid w:val="00C56A7F"/>
    <w:rsid w:val="00C57476"/>
    <w:rsid w:val="00C576E4"/>
    <w:rsid w:val="00C5787E"/>
    <w:rsid w:val="00C601C2"/>
    <w:rsid w:val="00C603CD"/>
    <w:rsid w:val="00C60CB7"/>
    <w:rsid w:val="00C611FC"/>
    <w:rsid w:val="00C61768"/>
    <w:rsid w:val="00C63835"/>
    <w:rsid w:val="00C64EBE"/>
    <w:rsid w:val="00C65EB3"/>
    <w:rsid w:val="00C67460"/>
    <w:rsid w:val="00C67AEA"/>
    <w:rsid w:val="00C67D4B"/>
    <w:rsid w:val="00C7083E"/>
    <w:rsid w:val="00C71B5F"/>
    <w:rsid w:val="00C7257A"/>
    <w:rsid w:val="00C72E7E"/>
    <w:rsid w:val="00C7315A"/>
    <w:rsid w:val="00C736EF"/>
    <w:rsid w:val="00C73D46"/>
    <w:rsid w:val="00C75214"/>
    <w:rsid w:val="00C7667E"/>
    <w:rsid w:val="00C76B97"/>
    <w:rsid w:val="00C774B1"/>
    <w:rsid w:val="00C77820"/>
    <w:rsid w:val="00C77A03"/>
    <w:rsid w:val="00C77FD6"/>
    <w:rsid w:val="00C80BA9"/>
    <w:rsid w:val="00C80D34"/>
    <w:rsid w:val="00C8148F"/>
    <w:rsid w:val="00C81A00"/>
    <w:rsid w:val="00C81BBD"/>
    <w:rsid w:val="00C81E40"/>
    <w:rsid w:val="00C81E87"/>
    <w:rsid w:val="00C82163"/>
    <w:rsid w:val="00C830EF"/>
    <w:rsid w:val="00C841BC"/>
    <w:rsid w:val="00C84853"/>
    <w:rsid w:val="00C86B3F"/>
    <w:rsid w:val="00C86E41"/>
    <w:rsid w:val="00C87FFC"/>
    <w:rsid w:val="00C91546"/>
    <w:rsid w:val="00C92196"/>
    <w:rsid w:val="00C93BDB"/>
    <w:rsid w:val="00C944FA"/>
    <w:rsid w:val="00C945C7"/>
    <w:rsid w:val="00C950F5"/>
    <w:rsid w:val="00C955BC"/>
    <w:rsid w:val="00C95663"/>
    <w:rsid w:val="00C95D9F"/>
    <w:rsid w:val="00C965E5"/>
    <w:rsid w:val="00C96A30"/>
    <w:rsid w:val="00C9747F"/>
    <w:rsid w:val="00CA062B"/>
    <w:rsid w:val="00CA0E4E"/>
    <w:rsid w:val="00CA0FB6"/>
    <w:rsid w:val="00CA10C0"/>
    <w:rsid w:val="00CA11CE"/>
    <w:rsid w:val="00CA1441"/>
    <w:rsid w:val="00CA18AE"/>
    <w:rsid w:val="00CA19E6"/>
    <w:rsid w:val="00CA1CB4"/>
    <w:rsid w:val="00CA28F6"/>
    <w:rsid w:val="00CA2957"/>
    <w:rsid w:val="00CA2F11"/>
    <w:rsid w:val="00CA2FBA"/>
    <w:rsid w:val="00CA310F"/>
    <w:rsid w:val="00CA4136"/>
    <w:rsid w:val="00CA5693"/>
    <w:rsid w:val="00CA5A05"/>
    <w:rsid w:val="00CA5E83"/>
    <w:rsid w:val="00CA66B5"/>
    <w:rsid w:val="00CA6C64"/>
    <w:rsid w:val="00CA6CB4"/>
    <w:rsid w:val="00CA6DED"/>
    <w:rsid w:val="00CA6FEA"/>
    <w:rsid w:val="00CA78CA"/>
    <w:rsid w:val="00CA7F33"/>
    <w:rsid w:val="00CA7FF6"/>
    <w:rsid w:val="00CB01E5"/>
    <w:rsid w:val="00CB068B"/>
    <w:rsid w:val="00CB1337"/>
    <w:rsid w:val="00CB1577"/>
    <w:rsid w:val="00CB15C2"/>
    <w:rsid w:val="00CB195E"/>
    <w:rsid w:val="00CB1A81"/>
    <w:rsid w:val="00CB298C"/>
    <w:rsid w:val="00CB2E23"/>
    <w:rsid w:val="00CB36C2"/>
    <w:rsid w:val="00CB4639"/>
    <w:rsid w:val="00CB46BD"/>
    <w:rsid w:val="00CB5000"/>
    <w:rsid w:val="00CB62D6"/>
    <w:rsid w:val="00CB71FB"/>
    <w:rsid w:val="00CB7A94"/>
    <w:rsid w:val="00CB7AAB"/>
    <w:rsid w:val="00CC0F24"/>
    <w:rsid w:val="00CC127E"/>
    <w:rsid w:val="00CC1862"/>
    <w:rsid w:val="00CC26CE"/>
    <w:rsid w:val="00CC2D58"/>
    <w:rsid w:val="00CC357B"/>
    <w:rsid w:val="00CC3E8A"/>
    <w:rsid w:val="00CC5C11"/>
    <w:rsid w:val="00CC7EE9"/>
    <w:rsid w:val="00CD020E"/>
    <w:rsid w:val="00CD0281"/>
    <w:rsid w:val="00CD03E4"/>
    <w:rsid w:val="00CD0ED5"/>
    <w:rsid w:val="00CD1418"/>
    <w:rsid w:val="00CD1DE0"/>
    <w:rsid w:val="00CD1F22"/>
    <w:rsid w:val="00CD3768"/>
    <w:rsid w:val="00CD3A5B"/>
    <w:rsid w:val="00CD3F83"/>
    <w:rsid w:val="00CD40EB"/>
    <w:rsid w:val="00CD4DA3"/>
    <w:rsid w:val="00CD4F80"/>
    <w:rsid w:val="00CD69E5"/>
    <w:rsid w:val="00CE019F"/>
    <w:rsid w:val="00CE03E1"/>
    <w:rsid w:val="00CE0703"/>
    <w:rsid w:val="00CE11E0"/>
    <w:rsid w:val="00CE16BF"/>
    <w:rsid w:val="00CE199E"/>
    <w:rsid w:val="00CE27D1"/>
    <w:rsid w:val="00CE2E9D"/>
    <w:rsid w:val="00CE2F6F"/>
    <w:rsid w:val="00CE357A"/>
    <w:rsid w:val="00CE3B8F"/>
    <w:rsid w:val="00CE4A8D"/>
    <w:rsid w:val="00CE58D5"/>
    <w:rsid w:val="00CE79A0"/>
    <w:rsid w:val="00CF1215"/>
    <w:rsid w:val="00CF15A5"/>
    <w:rsid w:val="00CF186D"/>
    <w:rsid w:val="00CF2AAB"/>
    <w:rsid w:val="00CF2F1B"/>
    <w:rsid w:val="00CF412B"/>
    <w:rsid w:val="00CF43AD"/>
    <w:rsid w:val="00CF463E"/>
    <w:rsid w:val="00CF4A69"/>
    <w:rsid w:val="00CF4AF8"/>
    <w:rsid w:val="00CF50F8"/>
    <w:rsid w:val="00CF5829"/>
    <w:rsid w:val="00CF62FD"/>
    <w:rsid w:val="00CF6556"/>
    <w:rsid w:val="00CF6FF8"/>
    <w:rsid w:val="00CF7A39"/>
    <w:rsid w:val="00D018A5"/>
    <w:rsid w:val="00D01D45"/>
    <w:rsid w:val="00D01EA7"/>
    <w:rsid w:val="00D022F2"/>
    <w:rsid w:val="00D0248D"/>
    <w:rsid w:val="00D02DC6"/>
    <w:rsid w:val="00D03487"/>
    <w:rsid w:val="00D04393"/>
    <w:rsid w:val="00D04631"/>
    <w:rsid w:val="00D04E62"/>
    <w:rsid w:val="00D05B46"/>
    <w:rsid w:val="00D05B8D"/>
    <w:rsid w:val="00D062B3"/>
    <w:rsid w:val="00D069A9"/>
    <w:rsid w:val="00D0739C"/>
    <w:rsid w:val="00D07D71"/>
    <w:rsid w:val="00D10F51"/>
    <w:rsid w:val="00D1162E"/>
    <w:rsid w:val="00D119F9"/>
    <w:rsid w:val="00D12677"/>
    <w:rsid w:val="00D12D43"/>
    <w:rsid w:val="00D12FB2"/>
    <w:rsid w:val="00D13501"/>
    <w:rsid w:val="00D13A56"/>
    <w:rsid w:val="00D13F0A"/>
    <w:rsid w:val="00D14C2F"/>
    <w:rsid w:val="00D14C53"/>
    <w:rsid w:val="00D14F77"/>
    <w:rsid w:val="00D152DA"/>
    <w:rsid w:val="00D1538A"/>
    <w:rsid w:val="00D155B5"/>
    <w:rsid w:val="00D157C9"/>
    <w:rsid w:val="00D15851"/>
    <w:rsid w:val="00D15BD2"/>
    <w:rsid w:val="00D165E1"/>
    <w:rsid w:val="00D168F7"/>
    <w:rsid w:val="00D170EA"/>
    <w:rsid w:val="00D20FE6"/>
    <w:rsid w:val="00D21774"/>
    <w:rsid w:val="00D21DE2"/>
    <w:rsid w:val="00D21DF9"/>
    <w:rsid w:val="00D21E41"/>
    <w:rsid w:val="00D21ECE"/>
    <w:rsid w:val="00D25830"/>
    <w:rsid w:val="00D26251"/>
    <w:rsid w:val="00D26A46"/>
    <w:rsid w:val="00D275C3"/>
    <w:rsid w:val="00D3021D"/>
    <w:rsid w:val="00D303CC"/>
    <w:rsid w:val="00D30C98"/>
    <w:rsid w:val="00D32640"/>
    <w:rsid w:val="00D33360"/>
    <w:rsid w:val="00D3401D"/>
    <w:rsid w:val="00D34152"/>
    <w:rsid w:val="00D342E0"/>
    <w:rsid w:val="00D346D1"/>
    <w:rsid w:val="00D34E7F"/>
    <w:rsid w:val="00D34FA3"/>
    <w:rsid w:val="00D36063"/>
    <w:rsid w:val="00D360DC"/>
    <w:rsid w:val="00D361ED"/>
    <w:rsid w:val="00D3639A"/>
    <w:rsid w:val="00D37035"/>
    <w:rsid w:val="00D3745B"/>
    <w:rsid w:val="00D37805"/>
    <w:rsid w:val="00D404D8"/>
    <w:rsid w:val="00D409E9"/>
    <w:rsid w:val="00D4121D"/>
    <w:rsid w:val="00D41A08"/>
    <w:rsid w:val="00D422FF"/>
    <w:rsid w:val="00D450B3"/>
    <w:rsid w:val="00D45332"/>
    <w:rsid w:val="00D4615E"/>
    <w:rsid w:val="00D463DC"/>
    <w:rsid w:val="00D47922"/>
    <w:rsid w:val="00D50ADF"/>
    <w:rsid w:val="00D50CBB"/>
    <w:rsid w:val="00D50ED9"/>
    <w:rsid w:val="00D50F03"/>
    <w:rsid w:val="00D51759"/>
    <w:rsid w:val="00D51824"/>
    <w:rsid w:val="00D51F45"/>
    <w:rsid w:val="00D528DA"/>
    <w:rsid w:val="00D52E0E"/>
    <w:rsid w:val="00D53BEF"/>
    <w:rsid w:val="00D54180"/>
    <w:rsid w:val="00D54C72"/>
    <w:rsid w:val="00D556C2"/>
    <w:rsid w:val="00D5585E"/>
    <w:rsid w:val="00D5597F"/>
    <w:rsid w:val="00D559C9"/>
    <w:rsid w:val="00D55C46"/>
    <w:rsid w:val="00D56229"/>
    <w:rsid w:val="00D5668D"/>
    <w:rsid w:val="00D56AF4"/>
    <w:rsid w:val="00D5771E"/>
    <w:rsid w:val="00D57893"/>
    <w:rsid w:val="00D604D9"/>
    <w:rsid w:val="00D61C88"/>
    <w:rsid w:val="00D623B5"/>
    <w:rsid w:val="00D636F2"/>
    <w:rsid w:val="00D648AD"/>
    <w:rsid w:val="00D6544E"/>
    <w:rsid w:val="00D65B83"/>
    <w:rsid w:val="00D664B2"/>
    <w:rsid w:val="00D66D3C"/>
    <w:rsid w:val="00D66E69"/>
    <w:rsid w:val="00D66FC7"/>
    <w:rsid w:val="00D67BC1"/>
    <w:rsid w:val="00D702F2"/>
    <w:rsid w:val="00D70895"/>
    <w:rsid w:val="00D70ADA"/>
    <w:rsid w:val="00D72214"/>
    <w:rsid w:val="00D72C8A"/>
    <w:rsid w:val="00D72F0E"/>
    <w:rsid w:val="00D742D7"/>
    <w:rsid w:val="00D74829"/>
    <w:rsid w:val="00D74C8E"/>
    <w:rsid w:val="00D74D16"/>
    <w:rsid w:val="00D75032"/>
    <w:rsid w:val="00D75054"/>
    <w:rsid w:val="00D7559E"/>
    <w:rsid w:val="00D7579D"/>
    <w:rsid w:val="00D758E1"/>
    <w:rsid w:val="00D76112"/>
    <w:rsid w:val="00D767BA"/>
    <w:rsid w:val="00D76899"/>
    <w:rsid w:val="00D76C71"/>
    <w:rsid w:val="00D77798"/>
    <w:rsid w:val="00D77CCF"/>
    <w:rsid w:val="00D802EE"/>
    <w:rsid w:val="00D80353"/>
    <w:rsid w:val="00D80529"/>
    <w:rsid w:val="00D80EF3"/>
    <w:rsid w:val="00D81C63"/>
    <w:rsid w:val="00D8227E"/>
    <w:rsid w:val="00D82FF6"/>
    <w:rsid w:val="00D83F3A"/>
    <w:rsid w:val="00D845CA"/>
    <w:rsid w:val="00D84941"/>
    <w:rsid w:val="00D84C39"/>
    <w:rsid w:val="00D857F9"/>
    <w:rsid w:val="00D86B4E"/>
    <w:rsid w:val="00D87143"/>
    <w:rsid w:val="00D90166"/>
    <w:rsid w:val="00D90844"/>
    <w:rsid w:val="00D911B1"/>
    <w:rsid w:val="00D918FA"/>
    <w:rsid w:val="00D91E72"/>
    <w:rsid w:val="00D92743"/>
    <w:rsid w:val="00D92AFE"/>
    <w:rsid w:val="00D92FF8"/>
    <w:rsid w:val="00D935CA"/>
    <w:rsid w:val="00D93E0D"/>
    <w:rsid w:val="00D95B03"/>
    <w:rsid w:val="00D95B80"/>
    <w:rsid w:val="00D97AE8"/>
    <w:rsid w:val="00DA0661"/>
    <w:rsid w:val="00DA0FE2"/>
    <w:rsid w:val="00DA166B"/>
    <w:rsid w:val="00DA2B55"/>
    <w:rsid w:val="00DA2FB5"/>
    <w:rsid w:val="00DA3121"/>
    <w:rsid w:val="00DA33F7"/>
    <w:rsid w:val="00DA3A23"/>
    <w:rsid w:val="00DA41E2"/>
    <w:rsid w:val="00DA4BF5"/>
    <w:rsid w:val="00DA5269"/>
    <w:rsid w:val="00DA56B7"/>
    <w:rsid w:val="00DA6D40"/>
    <w:rsid w:val="00DA7088"/>
    <w:rsid w:val="00DA7FA7"/>
    <w:rsid w:val="00DB0792"/>
    <w:rsid w:val="00DB0A5F"/>
    <w:rsid w:val="00DB109D"/>
    <w:rsid w:val="00DB2290"/>
    <w:rsid w:val="00DB29D8"/>
    <w:rsid w:val="00DB3093"/>
    <w:rsid w:val="00DB3094"/>
    <w:rsid w:val="00DB33EE"/>
    <w:rsid w:val="00DB449D"/>
    <w:rsid w:val="00DB44F3"/>
    <w:rsid w:val="00DB4C98"/>
    <w:rsid w:val="00DB4FF9"/>
    <w:rsid w:val="00DB640E"/>
    <w:rsid w:val="00DB68A0"/>
    <w:rsid w:val="00DB6A4C"/>
    <w:rsid w:val="00DB7051"/>
    <w:rsid w:val="00DB788E"/>
    <w:rsid w:val="00DB7F67"/>
    <w:rsid w:val="00DC03CE"/>
    <w:rsid w:val="00DC04C3"/>
    <w:rsid w:val="00DC0665"/>
    <w:rsid w:val="00DC0B67"/>
    <w:rsid w:val="00DC1ADD"/>
    <w:rsid w:val="00DC20E6"/>
    <w:rsid w:val="00DC25ED"/>
    <w:rsid w:val="00DC3006"/>
    <w:rsid w:val="00DC3A2A"/>
    <w:rsid w:val="00DC3EDB"/>
    <w:rsid w:val="00DC593A"/>
    <w:rsid w:val="00DC5DE7"/>
    <w:rsid w:val="00DC7603"/>
    <w:rsid w:val="00DC7CBE"/>
    <w:rsid w:val="00DD0447"/>
    <w:rsid w:val="00DD0ACF"/>
    <w:rsid w:val="00DD118E"/>
    <w:rsid w:val="00DD11DE"/>
    <w:rsid w:val="00DD1C7F"/>
    <w:rsid w:val="00DD1D73"/>
    <w:rsid w:val="00DD1E54"/>
    <w:rsid w:val="00DD2131"/>
    <w:rsid w:val="00DD21F1"/>
    <w:rsid w:val="00DD2660"/>
    <w:rsid w:val="00DD289F"/>
    <w:rsid w:val="00DD3738"/>
    <w:rsid w:val="00DD39C4"/>
    <w:rsid w:val="00DD3A85"/>
    <w:rsid w:val="00DD4EC2"/>
    <w:rsid w:val="00DD6037"/>
    <w:rsid w:val="00DD6044"/>
    <w:rsid w:val="00DD6CD2"/>
    <w:rsid w:val="00DD6D41"/>
    <w:rsid w:val="00DD730F"/>
    <w:rsid w:val="00DE085A"/>
    <w:rsid w:val="00DE0A57"/>
    <w:rsid w:val="00DE0E11"/>
    <w:rsid w:val="00DE21B8"/>
    <w:rsid w:val="00DE2740"/>
    <w:rsid w:val="00DE39C1"/>
    <w:rsid w:val="00DE3AA9"/>
    <w:rsid w:val="00DE3E2B"/>
    <w:rsid w:val="00DE4819"/>
    <w:rsid w:val="00DE4B21"/>
    <w:rsid w:val="00DE4CAA"/>
    <w:rsid w:val="00DE5A01"/>
    <w:rsid w:val="00DE73EB"/>
    <w:rsid w:val="00DE7C3A"/>
    <w:rsid w:val="00DF069B"/>
    <w:rsid w:val="00DF0D7B"/>
    <w:rsid w:val="00DF1535"/>
    <w:rsid w:val="00DF23F4"/>
    <w:rsid w:val="00DF38E0"/>
    <w:rsid w:val="00DF3C81"/>
    <w:rsid w:val="00DF421C"/>
    <w:rsid w:val="00DF4637"/>
    <w:rsid w:val="00DF5A81"/>
    <w:rsid w:val="00DF5E49"/>
    <w:rsid w:val="00DF602E"/>
    <w:rsid w:val="00DF64A1"/>
    <w:rsid w:val="00DF6F8C"/>
    <w:rsid w:val="00DF7272"/>
    <w:rsid w:val="00DF7DB6"/>
    <w:rsid w:val="00E00B70"/>
    <w:rsid w:val="00E00DF3"/>
    <w:rsid w:val="00E01D21"/>
    <w:rsid w:val="00E01D4E"/>
    <w:rsid w:val="00E02743"/>
    <w:rsid w:val="00E03716"/>
    <w:rsid w:val="00E04FD6"/>
    <w:rsid w:val="00E061EC"/>
    <w:rsid w:val="00E0631B"/>
    <w:rsid w:val="00E0654C"/>
    <w:rsid w:val="00E069A3"/>
    <w:rsid w:val="00E07435"/>
    <w:rsid w:val="00E075E5"/>
    <w:rsid w:val="00E11021"/>
    <w:rsid w:val="00E11092"/>
    <w:rsid w:val="00E11168"/>
    <w:rsid w:val="00E11C34"/>
    <w:rsid w:val="00E124F3"/>
    <w:rsid w:val="00E12694"/>
    <w:rsid w:val="00E12A34"/>
    <w:rsid w:val="00E12E88"/>
    <w:rsid w:val="00E13508"/>
    <w:rsid w:val="00E1460C"/>
    <w:rsid w:val="00E14995"/>
    <w:rsid w:val="00E14D99"/>
    <w:rsid w:val="00E1548E"/>
    <w:rsid w:val="00E159CF"/>
    <w:rsid w:val="00E15A23"/>
    <w:rsid w:val="00E162CC"/>
    <w:rsid w:val="00E16707"/>
    <w:rsid w:val="00E1675E"/>
    <w:rsid w:val="00E16CEB"/>
    <w:rsid w:val="00E16F41"/>
    <w:rsid w:val="00E170B1"/>
    <w:rsid w:val="00E174D9"/>
    <w:rsid w:val="00E17758"/>
    <w:rsid w:val="00E20257"/>
    <w:rsid w:val="00E21911"/>
    <w:rsid w:val="00E21CB6"/>
    <w:rsid w:val="00E223B2"/>
    <w:rsid w:val="00E2273E"/>
    <w:rsid w:val="00E22919"/>
    <w:rsid w:val="00E24764"/>
    <w:rsid w:val="00E24D80"/>
    <w:rsid w:val="00E2511F"/>
    <w:rsid w:val="00E25C7D"/>
    <w:rsid w:val="00E2695D"/>
    <w:rsid w:val="00E26BAF"/>
    <w:rsid w:val="00E272AD"/>
    <w:rsid w:val="00E27E7B"/>
    <w:rsid w:val="00E300BA"/>
    <w:rsid w:val="00E300E8"/>
    <w:rsid w:val="00E30684"/>
    <w:rsid w:val="00E323D5"/>
    <w:rsid w:val="00E326AD"/>
    <w:rsid w:val="00E332E9"/>
    <w:rsid w:val="00E335CD"/>
    <w:rsid w:val="00E33748"/>
    <w:rsid w:val="00E33ED1"/>
    <w:rsid w:val="00E34270"/>
    <w:rsid w:val="00E34424"/>
    <w:rsid w:val="00E352F0"/>
    <w:rsid w:val="00E35F16"/>
    <w:rsid w:val="00E36CD0"/>
    <w:rsid w:val="00E373B9"/>
    <w:rsid w:val="00E37730"/>
    <w:rsid w:val="00E37BB8"/>
    <w:rsid w:val="00E37DF2"/>
    <w:rsid w:val="00E41CA7"/>
    <w:rsid w:val="00E4231C"/>
    <w:rsid w:val="00E4282C"/>
    <w:rsid w:val="00E43F74"/>
    <w:rsid w:val="00E448A6"/>
    <w:rsid w:val="00E45503"/>
    <w:rsid w:val="00E45FE5"/>
    <w:rsid w:val="00E46A09"/>
    <w:rsid w:val="00E47557"/>
    <w:rsid w:val="00E47F5B"/>
    <w:rsid w:val="00E505FC"/>
    <w:rsid w:val="00E512A2"/>
    <w:rsid w:val="00E51767"/>
    <w:rsid w:val="00E51A21"/>
    <w:rsid w:val="00E51C1B"/>
    <w:rsid w:val="00E52261"/>
    <w:rsid w:val="00E5263D"/>
    <w:rsid w:val="00E53968"/>
    <w:rsid w:val="00E5439E"/>
    <w:rsid w:val="00E5446D"/>
    <w:rsid w:val="00E54A4F"/>
    <w:rsid w:val="00E5525F"/>
    <w:rsid w:val="00E555B2"/>
    <w:rsid w:val="00E55CBC"/>
    <w:rsid w:val="00E561E2"/>
    <w:rsid w:val="00E57902"/>
    <w:rsid w:val="00E60507"/>
    <w:rsid w:val="00E60847"/>
    <w:rsid w:val="00E6159B"/>
    <w:rsid w:val="00E61F84"/>
    <w:rsid w:val="00E6305F"/>
    <w:rsid w:val="00E63385"/>
    <w:rsid w:val="00E63761"/>
    <w:rsid w:val="00E63D8C"/>
    <w:rsid w:val="00E64473"/>
    <w:rsid w:val="00E644C1"/>
    <w:rsid w:val="00E64650"/>
    <w:rsid w:val="00E648A8"/>
    <w:rsid w:val="00E651C6"/>
    <w:rsid w:val="00E6559A"/>
    <w:rsid w:val="00E66093"/>
    <w:rsid w:val="00E66273"/>
    <w:rsid w:val="00E66A44"/>
    <w:rsid w:val="00E672E8"/>
    <w:rsid w:val="00E70BC9"/>
    <w:rsid w:val="00E7156A"/>
    <w:rsid w:val="00E717E9"/>
    <w:rsid w:val="00E71A77"/>
    <w:rsid w:val="00E71B93"/>
    <w:rsid w:val="00E728F9"/>
    <w:rsid w:val="00E72F97"/>
    <w:rsid w:val="00E73A9C"/>
    <w:rsid w:val="00E7416C"/>
    <w:rsid w:val="00E7488D"/>
    <w:rsid w:val="00E74EDA"/>
    <w:rsid w:val="00E75051"/>
    <w:rsid w:val="00E753F9"/>
    <w:rsid w:val="00E7572A"/>
    <w:rsid w:val="00E76355"/>
    <w:rsid w:val="00E76793"/>
    <w:rsid w:val="00E77175"/>
    <w:rsid w:val="00E772AE"/>
    <w:rsid w:val="00E80835"/>
    <w:rsid w:val="00E80A0F"/>
    <w:rsid w:val="00E80ED1"/>
    <w:rsid w:val="00E81078"/>
    <w:rsid w:val="00E8239C"/>
    <w:rsid w:val="00E8293B"/>
    <w:rsid w:val="00E836D9"/>
    <w:rsid w:val="00E83972"/>
    <w:rsid w:val="00E83C78"/>
    <w:rsid w:val="00E84517"/>
    <w:rsid w:val="00E848E5"/>
    <w:rsid w:val="00E84A2E"/>
    <w:rsid w:val="00E85006"/>
    <w:rsid w:val="00E854A8"/>
    <w:rsid w:val="00E85965"/>
    <w:rsid w:val="00E86328"/>
    <w:rsid w:val="00E86759"/>
    <w:rsid w:val="00E868B1"/>
    <w:rsid w:val="00E86C3F"/>
    <w:rsid w:val="00E873D1"/>
    <w:rsid w:val="00E905E8"/>
    <w:rsid w:val="00E90742"/>
    <w:rsid w:val="00E90E43"/>
    <w:rsid w:val="00E90E9C"/>
    <w:rsid w:val="00E91163"/>
    <w:rsid w:val="00E91771"/>
    <w:rsid w:val="00E92044"/>
    <w:rsid w:val="00E92A88"/>
    <w:rsid w:val="00E92B29"/>
    <w:rsid w:val="00E92BAB"/>
    <w:rsid w:val="00E930C3"/>
    <w:rsid w:val="00E9325C"/>
    <w:rsid w:val="00E954FF"/>
    <w:rsid w:val="00E95518"/>
    <w:rsid w:val="00E95576"/>
    <w:rsid w:val="00E955BC"/>
    <w:rsid w:val="00E95E1C"/>
    <w:rsid w:val="00E95FA1"/>
    <w:rsid w:val="00E96479"/>
    <w:rsid w:val="00EA0937"/>
    <w:rsid w:val="00EA0D6A"/>
    <w:rsid w:val="00EA0ECD"/>
    <w:rsid w:val="00EA1808"/>
    <w:rsid w:val="00EA1846"/>
    <w:rsid w:val="00EA1ECC"/>
    <w:rsid w:val="00EA2318"/>
    <w:rsid w:val="00EA2AC9"/>
    <w:rsid w:val="00EA335F"/>
    <w:rsid w:val="00EA3964"/>
    <w:rsid w:val="00EA3C6F"/>
    <w:rsid w:val="00EA4122"/>
    <w:rsid w:val="00EA507B"/>
    <w:rsid w:val="00EA590F"/>
    <w:rsid w:val="00EA61B7"/>
    <w:rsid w:val="00EA6B31"/>
    <w:rsid w:val="00EA6DAD"/>
    <w:rsid w:val="00EA7DDB"/>
    <w:rsid w:val="00EA7DDD"/>
    <w:rsid w:val="00EB04BA"/>
    <w:rsid w:val="00EB089C"/>
    <w:rsid w:val="00EB16D6"/>
    <w:rsid w:val="00EB1DC5"/>
    <w:rsid w:val="00EB3C7F"/>
    <w:rsid w:val="00EB423C"/>
    <w:rsid w:val="00EB4285"/>
    <w:rsid w:val="00EB4843"/>
    <w:rsid w:val="00EB5823"/>
    <w:rsid w:val="00EB5BB8"/>
    <w:rsid w:val="00EB63B1"/>
    <w:rsid w:val="00EB65B8"/>
    <w:rsid w:val="00EB792A"/>
    <w:rsid w:val="00EB7C75"/>
    <w:rsid w:val="00EB7F00"/>
    <w:rsid w:val="00EC1388"/>
    <w:rsid w:val="00EC17D6"/>
    <w:rsid w:val="00EC19E6"/>
    <w:rsid w:val="00EC1BF8"/>
    <w:rsid w:val="00EC1EDD"/>
    <w:rsid w:val="00EC2421"/>
    <w:rsid w:val="00EC2994"/>
    <w:rsid w:val="00EC31FB"/>
    <w:rsid w:val="00EC34B1"/>
    <w:rsid w:val="00EC3657"/>
    <w:rsid w:val="00EC38BE"/>
    <w:rsid w:val="00EC512A"/>
    <w:rsid w:val="00EC515B"/>
    <w:rsid w:val="00EC5293"/>
    <w:rsid w:val="00EC5D79"/>
    <w:rsid w:val="00EC7EB9"/>
    <w:rsid w:val="00ED0046"/>
    <w:rsid w:val="00ED1EE6"/>
    <w:rsid w:val="00ED39D9"/>
    <w:rsid w:val="00ED3CA4"/>
    <w:rsid w:val="00ED3CB4"/>
    <w:rsid w:val="00ED493C"/>
    <w:rsid w:val="00ED4A87"/>
    <w:rsid w:val="00ED64DB"/>
    <w:rsid w:val="00ED6895"/>
    <w:rsid w:val="00EE0BFB"/>
    <w:rsid w:val="00EE0FDE"/>
    <w:rsid w:val="00EE1079"/>
    <w:rsid w:val="00EE12BA"/>
    <w:rsid w:val="00EE254B"/>
    <w:rsid w:val="00EE25D1"/>
    <w:rsid w:val="00EE2C1C"/>
    <w:rsid w:val="00EE2D76"/>
    <w:rsid w:val="00EE3102"/>
    <w:rsid w:val="00EE31EC"/>
    <w:rsid w:val="00EE39B1"/>
    <w:rsid w:val="00EE3C9B"/>
    <w:rsid w:val="00EE4786"/>
    <w:rsid w:val="00EE5113"/>
    <w:rsid w:val="00EE516C"/>
    <w:rsid w:val="00EE55B7"/>
    <w:rsid w:val="00EE5624"/>
    <w:rsid w:val="00EE5648"/>
    <w:rsid w:val="00EE5651"/>
    <w:rsid w:val="00EE5CE9"/>
    <w:rsid w:val="00EE5E82"/>
    <w:rsid w:val="00EE5F99"/>
    <w:rsid w:val="00EE61AD"/>
    <w:rsid w:val="00EE6A3F"/>
    <w:rsid w:val="00EF0902"/>
    <w:rsid w:val="00EF0928"/>
    <w:rsid w:val="00EF248F"/>
    <w:rsid w:val="00EF2749"/>
    <w:rsid w:val="00EF295B"/>
    <w:rsid w:val="00EF38A7"/>
    <w:rsid w:val="00EF3AB4"/>
    <w:rsid w:val="00EF3AD1"/>
    <w:rsid w:val="00EF4469"/>
    <w:rsid w:val="00EF6A4E"/>
    <w:rsid w:val="00EF713B"/>
    <w:rsid w:val="00EF7439"/>
    <w:rsid w:val="00EF76B6"/>
    <w:rsid w:val="00F00C3A"/>
    <w:rsid w:val="00F00E64"/>
    <w:rsid w:val="00F00FC3"/>
    <w:rsid w:val="00F013FF"/>
    <w:rsid w:val="00F01B19"/>
    <w:rsid w:val="00F01DB7"/>
    <w:rsid w:val="00F0202E"/>
    <w:rsid w:val="00F02B56"/>
    <w:rsid w:val="00F0367B"/>
    <w:rsid w:val="00F036CD"/>
    <w:rsid w:val="00F038A3"/>
    <w:rsid w:val="00F044F6"/>
    <w:rsid w:val="00F04786"/>
    <w:rsid w:val="00F04ADA"/>
    <w:rsid w:val="00F04C4D"/>
    <w:rsid w:val="00F04EF4"/>
    <w:rsid w:val="00F0508F"/>
    <w:rsid w:val="00F05264"/>
    <w:rsid w:val="00F05486"/>
    <w:rsid w:val="00F06099"/>
    <w:rsid w:val="00F0710F"/>
    <w:rsid w:val="00F0740E"/>
    <w:rsid w:val="00F1017D"/>
    <w:rsid w:val="00F114FA"/>
    <w:rsid w:val="00F1497D"/>
    <w:rsid w:val="00F14E5B"/>
    <w:rsid w:val="00F165F2"/>
    <w:rsid w:val="00F16A57"/>
    <w:rsid w:val="00F1771D"/>
    <w:rsid w:val="00F17D7A"/>
    <w:rsid w:val="00F17F13"/>
    <w:rsid w:val="00F204EE"/>
    <w:rsid w:val="00F20A47"/>
    <w:rsid w:val="00F219BA"/>
    <w:rsid w:val="00F22146"/>
    <w:rsid w:val="00F226DB"/>
    <w:rsid w:val="00F22F19"/>
    <w:rsid w:val="00F230F1"/>
    <w:rsid w:val="00F23459"/>
    <w:rsid w:val="00F23833"/>
    <w:rsid w:val="00F24679"/>
    <w:rsid w:val="00F248D4"/>
    <w:rsid w:val="00F24DCC"/>
    <w:rsid w:val="00F27279"/>
    <w:rsid w:val="00F279AB"/>
    <w:rsid w:val="00F27E46"/>
    <w:rsid w:val="00F309DF"/>
    <w:rsid w:val="00F317A1"/>
    <w:rsid w:val="00F31B94"/>
    <w:rsid w:val="00F31E93"/>
    <w:rsid w:val="00F32B95"/>
    <w:rsid w:val="00F32CF8"/>
    <w:rsid w:val="00F330A8"/>
    <w:rsid w:val="00F33364"/>
    <w:rsid w:val="00F33B5E"/>
    <w:rsid w:val="00F3411C"/>
    <w:rsid w:val="00F342F4"/>
    <w:rsid w:val="00F34D99"/>
    <w:rsid w:val="00F35794"/>
    <w:rsid w:val="00F35FBF"/>
    <w:rsid w:val="00F36AC3"/>
    <w:rsid w:val="00F36B77"/>
    <w:rsid w:val="00F3739A"/>
    <w:rsid w:val="00F37B71"/>
    <w:rsid w:val="00F403D8"/>
    <w:rsid w:val="00F40920"/>
    <w:rsid w:val="00F413A7"/>
    <w:rsid w:val="00F41A06"/>
    <w:rsid w:val="00F41DAD"/>
    <w:rsid w:val="00F438B8"/>
    <w:rsid w:val="00F43CD6"/>
    <w:rsid w:val="00F43E59"/>
    <w:rsid w:val="00F43E96"/>
    <w:rsid w:val="00F444EC"/>
    <w:rsid w:val="00F44C9A"/>
    <w:rsid w:val="00F45948"/>
    <w:rsid w:val="00F45C90"/>
    <w:rsid w:val="00F45D7C"/>
    <w:rsid w:val="00F45EF7"/>
    <w:rsid w:val="00F4604D"/>
    <w:rsid w:val="00F46740"/>
    <w:rsid w:val="00F46F76"/>
    <w:rsid w:val="00F4799A"/>
    <w:rsid w:val="00F508DD"/>
    <w:rsid w:val="00F5118F"/>
    <w:rsid w:val="00F511E9"/>
    <w:rsid w:val="00F51C59"/>
    <w:rsid w:val="00F5204F"/>
    <w:rsid w:val="00F52B44"/>
    <w:rsid w:val="00F53908"/>
    <w:rsid w:val="00F53E92"/>
    <w:rsid w:val="00F540A5"/>
    <w:rsid w:val="00F547CE"/>
    <w:rsid w:val="00F54A2B"/>
    <w:rsid w:val="00F54BC3"/>
    <w:rsid w:val="00F55B2B"/>
    <w:rsid w:val="00F55FC7"/>
    <w:rsid w:val="00F56193"/>
    <w:rsid w:val="00F5675F"/>
    <w:rsid w:val="00F56937"/>
    <w:rsid w:val="00F56C47"/>
    <w:rsid w:val="00F56EFE"/>
    <w:rsid w:val="00F57117"/>
    <w:rsid w:val="00F57BB2"/>
    <w:rsid w:val="00F57C52"/>
    <w:rsid w:val="00F6063A"/>
    <w:rsid w:val="00F613F8"/>
    <w:rsid w:val="00F6150E"/>
    <w:rsid w:val="00F617B6"/>
    <w:rsid w:val="00F61F67"/>
    <w:rsid w:val="00F62657"/>
    <w:rsid w:val="00F62E80"/>
    <w:rsid w:val="00F62E8D"/>
    <w:rsid w:val="00F634C3"/>
    <w:rsid w:val="00F6383D"/>
    <w:rsid w:val="00F63FD2"/>
    <w:rsid w:val="00F64F0E"/>
    <w:rsid w:val="00F6541F"/>
    <w:rsid w:val="00F65BA3"/>
    <w:rsid w:val="00F66A20"/>
    <w:rsid w:val="00F66A4A"/>
    <w:rsid w:val="00F671CE"/>
    <w:rsid w:val="00F67497"/>
    <w:rsid w:val="00F6763B"/>
    <w:rsid w:val="00F67793"/>
    <w:rsid w:val="00F701A9"/>
    <w:rsid w:val="00F7062C"/>
    <w:rsid w:val="00F71352"/>
    <w:rsid w:val="00F7199D"/>
    <w:rsid w:val="00F71B23"/>
    <w:rsid w:val="00F722D1"/>
    <w:rsid w:val="00F72A36"/>
    <w:rsid w:val="00F72D82"/>
    <w:rsid w:val="00F73438"/>
    <w:rsid w:val="00F740D0"/>
    <w:rsid w:val="00F74F74"/>
    <w:rsid w:val="00F750F1"/>
    <w:rsid w:val="00F75101"/>
    <w:rsid w:val="00F75423"/>
    <w:rsid w:val="00F77969"/>
    <w:rsid w:val="00F77E8B"/>
    <w:rsid w:val="00F800D6"/>
    <w:rsid w:val="00F80122"/>
    <w:rsid w:val="00F80157"/>
    <w:rsid w:val="00F80A7E"/>
    <w:rsid w:val="00F80C52"/>
    <w:rsid w:val="00F81261"/>
    <w:rsid w:val="00F813C8"/>
    <w:rsid w:val="00F8181F"/>
    <w:rsid w:val="00F81936"/>
    <w:rsid w:val="00F82A49"/>
    <w:rsid w:val="00F82CF3"/>
    <w:rsid w:val="00F83653"/>
    <w:rsid w:val="00F83DE5"/>
    <w:rsid w:val="00F842AD"/>
    <w:rsid w:val="00F84F35"/>
    <w:rsid w:val="00F85573"/>
    <w:rsid w:val="00F85CB3"/>
    <w:rsid w:val="00F876D1"/>
    <w:rsid w:val="00F87D4A"/>
    <w:rsid w:val="00F90479"/>
    <w:rsid w:val="00F91227"/>
    <w:rsid w:val="00F91CC5"/>
    <w:rsid w:val="00F9246C"/>
    <w:rsid w:val="00F92587"/>
    <w:rsid w:val="00F92D10"/>
    <w:rsid w:val="00F9306E"/>
    <w:rsid w:val="00F930D0"/>
    <w:rsid w:val="00F935A9"/>
    <w:rsid w:val="00F94188"/>
    <w:rsid w:val="00F94645"/>
    <w:rsid w:val="00F94D1E"/>
    <w:rsid w:val="00F95DB0"/>
    <w:rsid w:val="00F960C7"/>
    <w:rsid w:val="00F96942"/>
    <w:rsid w:val="00F96C9B"/>
    <w:rsid w:val="00F97257"/>
    <w:rsid w:val="00F97BCD"/>
    <w:rsid w:val="00F97E07"/>
    <w:rsid w:val="00FA1636"/>
    <w:rsid w:val="00FA1863"/>
    <w:rsid w:val="00FA1FAA"/>
    <w:rsid w:val="00FA2244"/>
    <w:rsid w:val="00FA2445"/>
    <w:rsid w:val="00FA2576"/>
    <w:rsid w:val="00FA2814"/>
    <w:rsid w:val="00FA2A4C"/>
    <w:rsid w:val="00FA2FD1"/>
    <w:rsid w:val="00FA3520"/>
    <w:rsid w:val="00FA4FF4"/>
    <w:rsid w:val="00FA7EC5"/>
    <w:rsid w:val="00FA7FC5"/>
    <w:rsid w:val="00FB0A43"/>
    <w:rsid w:val="00FB179A"/>
    <w:rsid w:val="00FB2848"/>
    <w:rsid w:val="00FB28B6"/>
    <w:rsid w:val="00FB2A22"/>
    <w:rsid w:val="00FB3A2F"/>
    <w:rsid w:val="00FB3CBC"/>
    <w:rsid w:val="00FB3D01"/>
    <w:rsid w:val="00FB4909"/>
    <w:rsid w:val="00FB4B2F"/>
    <w:rsid w:val="00FB53B9"/>
    <w:rsid w:val="00FB5708"/>
    <w:rsid w:val="00FB588C"/>
    <w:rsid w:val="00FB7A85"/>
    <w:rsid w:val="00FC01A4"/>
    <w:rsid w:val="00FC0F8C"/>
    <w:rsid w:val="00FC1771"/>
    <w:rsid w:val="00FC1B35"/>
    <w:rsid w:val="00FC51FC"/>
    <w:rsid w:val="00FC580C"/>
    <w:rsid w:val="00FC626F"/>
    <w:rsid w:val="00FC6608"/>
    <w:rsid w:val="00FC6806"/>
    <w:rsid w:val="00FC708F"/>
    <w:rsid w:val="00FC72F8"/>
    <w:rsid w:val="00FC7B04"/>
    <w:rsid w:val="00FD1619"/>
    <w:rsid w:val="00FD267C"/>
    <w:rsid w:val="00FD2760"/>
    <w:rsid w:val="00FD32DC"/>
    <w:rsid w:val="00FD3578"/>
    <w:rsid w:val="00FD373A"/>
    <w:rsid w:val="00FD3A8D"/>
    <w:rsid w:val="00FD48D3"/>
    <w:rsid w:val="00FD4E01"/>
    <w:rsid w:val="00FD4F62"/>
    <w:rsid w:val="00FD529A"/>
    <w:rsid w:val="00FD6B8A"/>
    <w:rsid w:val="00FD74A0"/>
    <w:rsid w:val="00FE02B9"/>
    <w:rsid w:val="00FE043D"/>
    <w:rsid w:val="00FE090D"/>
    <w:rsid w:val="00FE1C4A"/>
    <w:rsid w:val="00FE2DC3"/>
    <w:rsid w:val="00FE36D0"/>
    <w:rsid w:val="00FE472F"/>
    <w:rsid w:val="00FE491F"/>
    <w:rsid w:val="00FE4F73"/>
    <w:rsid w:val="00FE5EEB"/>
    <w:rsid w:val="00FE60F7"/>
    <w:rsid w:val="00FE6307"/>
    <w:rsid w:val="00FE6F6F"/>
    <w:rsid w:val="00FE700F"/>
    <w:rsid w:val="00FE7B3B"/>
    <w:rsid w:val="00FF1889"/>
    <w:rsid w:val="00FF2C9C"/>
    <w:rsid w:val="00FF2CE1"/>
    <w:rsid w:val="00FF3A29"/>
    <w:rsid w:val="00FF4B3A"/>
    <w:rsid w:val="00FF6795"/>
    <w:rsid w:val="00FF6797"/>
    <w:rsid w:val="00FF6A4A"/>
    <w:rsid w:val="00FF6D0A"/>
    <w:rsid w:val="00FF7784"/>
    <w:rsid w:val="00FF7B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C365"/>
  <w15:docId w15:val="{0C898CCA-A524-47E2-B027-9E6E6CCD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E6C"/>
    <w:rPr>
      <w:color w:val="000000"/>
    </w:rPr>
  </w:style>
  <w:style w:type="paragraph" w:styleId="Heading1">
    <w:name w:val="heading 1"/>
    <w:basedOn w:val="Normal"/>
    <w:next w:val="Normal"/>
    <w:link w:val="Heading1Char"/>
    <w:uiPriority w:val="9"/>
    <w:qFormat/>
    <w:rsid w:val="00CF7A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F013FF"/>
    <w:pPr>
      <w:keepNext/>
      <w:widowControl/>
      <w:overflowPunct w:val="0"/>
      <w:autoSpaceDE w:val="0"/>
      <w:autoSpaceDN w:val="0"/>
      <w:adjustRightInd w:val="0"/>
      <w:textAlignment w:val="baseline"/>
      <w:outlineLvl w:val="2"/>
    </w:pPr>
    <w:rPr>
      <w:b/>
      <w:color w:val="auto"/>
      <w:sz w:val="20"/>
      <w:szCs w:val="20"/>
      <w:u w:val="single"/>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sid w:val="00262E6C"/>
    <w:rPr>
      <w:rFonts w:ascii="Arial" w:eastAsia="Arial" w:hAnsi="Arial" w:cs="Arial"/>
      <w:b w:val="0"/>
      <w:bCs w:val="0"/>
      <w:i w:val="0"/>
      <w:iCs w:val="0"/>
      <w:smallCaps w:val="0"/>
      <w:strike w:val="0"/>
      <w:sz w:val="15"/>
      <w:szCs w:val="15"/>
      <w:u w:val="none"/>
    </w:rPr>
  </w:style>
  <w:style w:type="character" w:customStyle="1" w:styleId="CharStyle5">
    <w:name w:val="Char Style 5"/>
    <w:basedOn w:val="DefaultParagraphFont"/>
    <w:link w:val="Style4"/>
    <w:rsid w:val="00262E6C"/>
    <w:rPr>
      <w:rFonts w:ascii="Arial" w:eastAsia="Arial" w:hAnsi="Arial" w:cs="Arial"/>
      <w:b w:val="0"/>
      <w:bCs w:val="0"/>
      <w:i w:val="0"/>
      <w:iCs w:val="0"/>
      <w:smallCaps w:val="0"/>
      <w:strike w:val="0"/>
      <w:sz w:val="16"/>
      <w:szCs w:val="16"/>
      <w:u w:val="none"/>
    </w:rPr>
  </w:style>
  <w:style w:type="character" w:customStyle="1" w:styleId="CharStyle6">
    <w:name w:val="Char Style 6"/>
    <w:basedOn w:val="CharStyle5"/>
    <w:rsid w:val="00262E6C"/>
    <w:rPr>
      <w:rFonts w:ascii="Arial" w:eastAsia="Arial" w:hAnsi="Arial" w:cs="Arial"/>
      <w:b w:val="0"/>
      <w:bCs w:val="0"/>
      <w:i w:val="0"/>
      <w:iCs w:val="0"/>
      <w:smallCaps w:val="0"/>
      <w:strike w:val="0"/>
      <w:color w:val="000000"/>
      <w:spacing w:val="0"/>
      <w:w w:val="100"/>
      <w:position w:val="0"/>
      <w:sz w:val="16"/>
      <w:szCs w:val="16"/>
      <w:u w:val="none"/>
      <w:lang w:val="sl-SI" w:eastAsia="sl-SI" w:bidi="sl-SI"/>
    </w:rPr>
  </w:style>
  <w:style w:type="character" w:customStyle="1" w:styleId="CharStyle7">
    <w:name w:val="Char Style 7"/>
    <w:basedOn w:val="CharStyle5"/>
    <w:rsid w:val="00262E6C"/>
    <w:rPr>
      <w:rFonts w:ascii="Arial" w:eastAsia="Arial" w:hAnsi="Arial" w:cs="Arial"/>
      <w:b w:val="0"/>
      <w:bCs w:val="0"/>
      <w:i w:val="0"/>
      <w:iCs w:val="0"/>
      <w:smallCaps w:val="0"/>
      <w:strike w:val="0"/>
      <w:color w:val="000000"/>
      <w:spacing w:val="0"/>
      <w:w w:val="100"/>
      <w:position w:val="0"/>
      <w:sz w:val="19"/>
      <w:szCs w:val="19"/>
      <w:u w:val="none"/>
      <w:lang w:val="sl-SI" w:eastAsia="sl-SI" w:bidi="sl-SI"/>
    </w:rPr>
  </w:style>
  <w:style w:type="character" w:customStyle="1" w:styleId="CharStyle9Exact">
    <w:name w:val="Char Style 9 Exact"/>
    <w:basedOn w:val="DefaultParagraphFont"/>
    <w:link w:val="Style8"/>
    <w:rsid w:val="00262E6C"/>
    <w:rPr>
      <w:rFonts w:ascii="Arial" w:eastAsia="Arial" w:hAnsi="Arial" w:cs="Arial"/>
      <w:b/>
      <w:bCs/>
      <w:i w:val="0"/>
      <w:iCs w:val="0"/>
      <w:smallCaps w:val="0"/>
      <w:strike w:val="0"/>
      <w:sz w:val="21"/>
      <w:szCs w:val="21"/>
      <w:u w:val="none"/>
    </w:rPr>
  </w:style>
  <w:style w:type="character" w:customStyle="1" w:styleId="CharStyle10Exact">
    <w:name w:val="Char Style 10 Exact"/>
    <w:basedOn w:val="CharStyle9Exact"/>
    <w:rsid w:val="00262E6C"/>
    <w:rPr>
      <w:rFonts w:ascii="Arial" w:eastAsia="Arial" w:hAnsi="Arial" w:cs="Arial"/>
      <w:b/>
      <w:bCs/>
      <w:i w:val="0"/>
      <w:iCs w:val="0"/>
      <w:smallCaps w:val="0"/>
      <w:strike w:val="0"/>
      <w:color w:val="3C476E"/>
      <w:spacing w:val="0"/>
      <w:w w:val="100"/>
      <w:position w:val="0"/>
      <w:sz w:val="21"/>
      <w:szCs w:val="21"/>
      <w:u w:val="none"/>
      <w:lang w:val="sl-SI" w:eastAsia="sl-SI" w:bidi="sl-SI"/>
    </w:rPr>
  </w:style>
  <w:style w:type="character" w:customStyle="1" w:styleId="CharStyle12Exact">
    <w:name w:val="Char Style 12 Exact"/>
    <w:basedOn w:val="DefaultParagraphFont"/>
    <w:rsid w:val="00262E6C"/>
    <w:rPr>
      <w:rFonts w:ascii="Arial" w:eastAsia="Arial" w:hAnsi="Arial" w:cs="Arial"/>
      <w:b/>
      <w:bCs/>
      <w:i w:val="0"/>
      <w:iCs w:val="0"/>
      <w:smallCaps w:val="0"/>
      <w:strike w:val="0"/>
      <w:sz w:val="20"/>
      <w:szCs w:val="20"/>
      <w:u w:val="none"/>
    </w:rPr>
  </w:style>
  <w:style w:type="character" w:customStyle="1" w:styleId="CharStyle14Exact">
    <w:name w:val="Char Style 14 Exact"/>
    <w:basedOn w:val="DefaultParagraphFont"/>
    <w:rsid w:val="00262E6C"/>
    <w:rPr>
      <w:rFonts w:ascii="Arial" w:eastAsia="Arial" w:hAnsi="Arial" w:cs="Arial"/>
      <w:b/>
      <w:bCs/>
      <w:i w:val="0"/>
      <w:iCs w:val="0"/>
      <w:smallCaps w:val="0"/>
      <w:strike w:val="0"/>
      <w:sz w:val="17"/>
      <w:szCs w:val="17"/>
      <w:u w:val="none"/>
    </w:rPr>
  </w:style>
  <w:style w:type="character" w:customStyle="1" w:styleId="CharStyle16Exact">
    <w:name w:val="Char Style 16 Exact"/>
    <w:basedOn w:val="DefaultParagraphFont"/>
    <w:rsid w:val="00262E6C"/>
    <w:rPr>
      <w:rFonts w:ascii="Arial" w:eastAsia="Arial" w:hAnsi="Arial" w:cs="Arial"/>
      <w:b w:val="0"/>
      <w:bCs w:val="0"/>
      <w:i w:val="0"/>
      <w:iCs w:val="0"/>
      <w:smallCaps w:val="0"/>
      <w:strike w:val="0"/>
      <w:sz w:val="17"/>
      <w:szCs w:val="17"/>
      <w:u w:val="none"/>
    </w:rPr>
  </w:style>
  <w:style w:type="character" w:customStyle="1" w:styleId="CharStyle17Exact">
    <w:name w:val="Char Style 17 Exact"/>
    <w:basedOn w:val="CharStyle26"/>
    <w:rsid w:val="00262E6C"/>
    <w:rPr>
      <w:rFonts w:ascii="Arial" w:eastAsia="Arial" w:hAnsi="Arial" w:cs="Arial"/>
      <w:b/>
      <w:bCs/>
      <w:i w:val="0"/>
      <w:iCs w:val="0"/>
      <w:smallCaps w:val="0"/>
      <w:strike w:val="0"/>
      <w:sz w:val="17"/>
      <w:szCs w:val="17"/>
      <w:u w:val="single"/>
    </w:rPr>
  </w:style>
  <w:style w:type="character" w:customStyle="1" w:styleId="CharStyle18Exact">
    <w:name w:val="Char Style 18 Exact"/>
    <w:basedOn w:val="CharStyle24"/>
    <w:rsid w:val="00262E6C"/>
    <w:rPr>
      <w:rFonts w:ascii="Arial" w:eastAsia="Arial" w:hAnsi="Arial" w:cs="Arial"/>
      <w:b w:val="0"/>
      <w:bCs w:val="0"/>
      <w:i w:val="0"/>
      <w:iCs w:val="0"/>
      <w:smallCaps w:val="0"/>
      <w:strike w:val="0"/>
      <w:sz w:val="17"/>
      <w:szCs w:val="17"/>
      <w:u w:val="single"/>
    </w:rPr>
  </w:style>
  <w:style w:type="character" w:customStyle="1" w:styleId="CharStyle19Exact">
    <w:name w:val="Char Style 19 Exact"/>
    <w:basedOn w:val="CharStyle24"/>
    <w:rsid w:val="00262E6C"/>
    <w:rPr>
      <w:rFonts w:ascii="Arial" w:eastAsia="Arial" w:hAnsi="Arial" w:cs="Arial"/>
      <w:b/>
      <w:bCs/>
      <w:i w:val="0"/>
      <w:iCs w:val="0"/>
      <w:smallCaps w:val="0"/>
      <w:strike w:val="0"/>
      <w:sz w:val="17"/>
      <w:szCs w:val="17"/>
      <w:u w:val="none"/>
    </w:rPr>
  </w:style>
  <w:style w:type="character" w:customStyle="1" w:styleId="CharStyle21Exact">
    <w:name w:val="Char Style 21 Exact"/>
    <w:basedOn w:val="DefaultParagraphFont"/>
    <w:rsid w:val="00262E6C"/>
    <w:rPr>
      <w:rFonts w:ascii="Arial" w:eastAsia="Arial" w:hAnsi="Arial" w:cs="Arial"/>
      <w:b/>
      <w:bCs/>
      <w:i w:val="0"/>
      <w:iCs w:val="0"/>
      <w:smallCaps w:val="0"/>
      <w:strike w:val="0"/>
      <w:sz w:val="17"/>
      <w:szCs w:val="17"/>
      <w:u w:val="none"/>
    </w:rPr>
  </w:style>
  <w:style w:type="character" w:customStyle="1" w:styleId="CharStyle22Exact">
    <w:name w:val="Char Style 22 Exact"/>
    <w:basedOn w:val="CharStyle28"/>
    <w:rsid w:val="00262E6C"/>
    <w:rPr>
      <w:rFonts w:ascii="Arial" w:eastAsia="Arial" w:hAnsi="Arial" w:cs="Arial"/>
      <w:b/>
      <w:bCs/>
      <w:i w:val="0"/>
      <w:iCs w:val="0"/>
      <w:smallCaps w:val="0"/>
      <w:strike w:val="0"/>
      <w:sz w:val="17"/>
      <w:szCs w:val="17"/>
      <w:u w:val="none"/>
    </w:rPr>
  </w:style>
  <w:style w:type="character" w:customStyle="1" w:styleId="CharStyle23Exact">
    <w:name w:val="Char Style 23 Exact"/>
    <w:basedOn w:val="CharStyle26"/>
    <w:rsid w:val="00262E6C"/>
    <w:rPr>
      <w:rFonts w:ascii="Arial" w:eastAsia="Arial" w:hAnsi="Arial" w:cs="Arial"/>
      <w:b/>
      <w:bCs/>
      <w:i w:val="0"/>
      <w:iCs w:val="0"/>
      <w:smallCaps w:val="0"/>
      <w:strike w:val="0"/>
      <w:sz w:val="17"/>
      <w:szCs w:val="17"/>
      <w:u w:val="none"/>
    </w:rPr>
  </w:style>
  <w:style w:type="character" w:customStyle="1" w:styleId="CharStyle24">
    <w:name w:val="Char Style 24"/>
    <w:basedOn w:val="DefaultParagraphFont"/>
    <w:link w:val="Style15"/>
    <w:rsid w:val="00262E6C"/>
    <w:rPr>
      <w:rFonts w:ascii="Arial" w:eastAsia="Arial" w:hAnsi="Arial" w:cs="Arial"/>
      <w:b w:val="0"/>
      <w:bCs w:val="0"/>
      <w:i w:val="0"/>
      <w:iCs w:val="0"/>
      <w:smallCaps w:val="0"/>
      <w:strike w:val="0"/>
      <w:sz w:val="17"/>
      <w:szCs w:val="17"/>
      <w:u w:val="none"/>
    </w:rPr>
  </w:style>
  <w:style w:type="character" w:customStyle="1" w:styleId="CharStyle25">
    <w:name w:val="Char Style 25"/>
    <w:basedOn w:val="CharStyle24"/>
    <w:rsid w:val="00262E6C"/>
    <w:rPr>
      <w:rFonts w:ascii="Arial" w:eastAsia="Arial" w:hAnsi="Arial" w:cs="Arial"/>
      <w:b/>
      <w:bCs/>
      <w:i w:val="0"/>
      <w:iCs w:val="0"/>
      <w:smallCaps w:val="0"/>
      <w:strike w:val="0"/>
      <w:color w:val="000000"/>
      <w:spacing w:val="0"/>
      <w:w w:val="100"/>
      <w:position w:val="0"/>
      <w:sz w:val="17"/>
      <w:szCs w:val="17"/>
      <w:u w:val="none"/>
      <w:lang w:val="sl-SI" w:eastAsia="sl-SI" w:bidi="sl-SI"/>
    </w:rPr>
  </w:style>
  <w:style w:type="character" w:customStyle="1" w:styleId="CharStyle26">
    <w:name w:val="Char Style 26"/>
    <w:basedOn w:val="DefaultParagraphFont"/>
    <w:link w:val="Style13"/>
    <w:rsid w:val="00262E6C"/>
    <w:rPr>
      <w:rFonts w:ascii="Arial" w:eastAsia="Arial" w:hAnsi="Arial" w:cs="Arial"/>
      <w:b/>
      <w:bCs/>
      <w:i w:val="0"/>
      <w:iCs w:val="0"/>
      <w:smallCaps w:val="0"/>
      <w:strike w:val="0"/>
      <w:sz w:val="17"/>
      <w:szCs w:val="17"/>
      <w:u w:val="none"/>
    </w:rPr>
  </w:style>
  <w:style w:type="character" w:customStyle="1" w:styleId="CharStyle27">
    <w:name w:val="Char Style 27"/>
    <w:basedOn w:val="CharStyle26"/>
    <w:rsid w:val="00262E6C"/>
    <w:rPr>
      <w:rFonts w:ascii="Arial" w:eastAsia="Arial" w:hAnsi="Arial" w:cs="Arial"/>
      <w:b/>
      <w:bCs/>
      <w:i w:val="0"/>
      <w:iCs w:val="0"/>
      <w:smallCaps w:val="0"/>
      <w:strike w:val="0"/>
      <w:color w:val="000000"/>
      <w:spacing w:val="0"/>
      <w:w w:val="100"/>
      <w:position w:val="0"/>
      <w:sz w:val="17"/>
      <w:szCs w:val="17"/>
      <w:u w:val="single"/>
      <w:lang w:val="sl-SI" w:eastAsia="sl-SI" w:bidi="sl-SI"/>
    </w:rPr>
  </w:style>
  <w:style w:type="character" w:customStyle="1" w:styleId="CharStyle28">
    <w:name w:val="Char Style 28"/>
    <w:basedOn w:val="DefaultParagraphFont"/>
    <w:link w:val="Style20"/>
    <w:rsid w:val="00262E6C"/>
    <w:rPr>
      <w:rFonts w:ascii="Arial" w:eastAsia="Arial" w:hAnsi="Arial" w:cs="Arial"/>
      <w:b/>
      <w:bCs/>
      <w:i w:val="0"/>
      <w:iCs w:val="0"/>
      <w:smallCaps w:val="0"/>
      <w:strike w:val="0"/>
      <w:sz w:val="17"/>
      <w:szCs w:val="17"/>
      <w:u w:val="none"/>
    </w:rPr>
  </w:style>
  <w:style w:type="character" w:customStyle="1" w:styleId="CharStyle29">
    <w:name w:val="Char Style 29"/>
    <w:basedOn w:val="CharStyle26"/>
    <w:rsid w:val="00262E6C"/>
    <w:rPr>
      <w:rFonts w:ascii="Arial" w:eastAsia="Arial" w:hAnsi="Arial" w:cs="Arial"/>
      <w:b/>
      <w:bCs/>
      <w:i/>
      <w:iCs/>
      <w:smallCaps w:val="0"/>
      <w:strike w:val="0"/>
      <w:color w:val="000000"/>
      <w:spacing w:val="0"/>
      <w:w w:val="100"/>
      <w:position w:val="0"/>
      <w:sz w:val="17"/>
      <w:szCs w:val="17"/>
      <w:u w:val="none"/>
      <w:lang w:val="sl-SI" w:eastAsia="sl-SI" w:bidi="sl-SI"/>
    </w:rPr>
  </w:style>
  <w:style w:type="character" w:customStyle="1" w:styleId="CharStyle30">
    <w:name w:val="Char Style 30"/>
    <w:basedOn w:val="CharStyle26"/>
    <w:rsid w:val="00262E6C"/>
    <w:rPr>
      <w:rFonts w:ascii="Arial" w:eastAsia="Arial" w:hAnsi="Arial" w:cs="Arial"/>
      <w:b/>
      <w:bCs/>
      <w:i w:val="0"/>
      <w:iCs w:val="0"/>
      <w:smallCaps w:val="0"/>
      <w:strike w:val="0"/>
      <w:color w:val="000000"/>
      <w:spacing w:val="0"/>
      <w:w w:val="100"/>
      <w:position w:val="0"/>
      <w:sz w:val="17"/>
      <w:szCs w:val="17"/>
      <w:u w:val="none"/>
      <w:lang w:val="sl-SI" w:eastAsia="sl-SI" w:bidi="sl-SI"/>
    </w:rPr>
  </w:style>
  <w:style w:type="character" w:customStyle="1" w:styleId="CharStyle31">
    <w:name w:val="Char Style 31"/>
    <w:basedOn w:val="DefaultParagraphFont"/>
    <w:link w:val="Style11"/>
    <w:rsid w:val="00262E6C"/>
    <w:rPr>
      <w:rFonts w:ascii="Arial" w:eastAsia="Arial" w:hAnsi="Arial" w:cs="Arial"/>
      <w:b/>
      <w:bCs/>
      <w:i w:val="0"/>
      <w:iCs w:val="0"/>
      <w:smallCaps w:val="0"/>
      <w:strike w:val="0"/>
      <w:sz w:val="20"/>
      <w:szCs w:val="20"/>
      <w:u w:val="none"/>
    </w:rPr>
  </w:style>
  <w:style w:type="character" w:customStyle="1" w:styleId="CharStyle33">
    <w:name w:val="Char Style 33"/>
    <w:basedOn w:val="DefaultParagraphFont"/>
    <w:link w:val="Style32"/>
    <w:rsid w:val="00262E6C"/>
    <w:rPr>
      <w:rFonts w:ascii="Arial" w:eastAsia="Arial" w:hAnsi="Arial" w:cs="Arial"/>
      <w:b w:val="0"/>
      <w:bCs w:val="0"/>
      <w:i w:val="0"/>
      <w:iCs w:val="0"/>
      <w:smallCaps w:val="0"/>
      <w:strike w:val="0"/>
      <w:sz w:val="15"/>
      <w:szCs w:val="15"/>
      <w:u w:val="none"/>
    </w:rPr>
  </w:style>
  <w:style w:type="character" w:customStyle="1" w:styleId="CharStyle34">
    <w:name w:val="Char Style 34"/>
    <w:basedOn w:val="CharStyle33"/>
    <w:rsid w:val="00262E6C"/>
    <w:rPr>
      <w:rFonts w:ascii="Arial" w:eastAsia="Arial" w:hAnsi="Arial" w:cs="Arial"/>
      <w:b/>
      <w:bCs/>
      <w:i w:val="0"/>
      <w:iCs w:val="0"/>
      <w:smallCaps w:val="0"/>
      <w:strike w:val="0"/>
      <w:color w:val="000000"/>
      <w:spacing w:val="0"/>
      <w:w w:val="100"/>
      <w:position w:val="0"/>
      <w:sz w:val="16"/>
      <w:szCs w:val="16"/>
      <w:u w:val="none"/>
      <w:lang w:val="sl-SI" w:eastAsia="sl-SI" w:bidi="sl-SI"/>
    </w:rPr>
  </w:style>
  <w:style w:type="character" w:customStyle="1" w:styleId="CharStyle36">
    <w:name w:val="Char Style 36"/>
    <w:basedOn w:val="DefaultParagraphFont"/>
    <w:link w:val="Style35"/>
    <w:rsid w:val="00262E6C"/>
    <w:rPr>
      <w:rFonts w:ascii="Arial" w:eastAsia="Arial" w:hAnsi="Arial" w:cs="Arial"/>
      <w:b/>
      <w:bCs/>
      <w:i w:val="0"/>
      <w:iCs w:val="0"/>
      <w:smallCaps w:val="0"/>
      <w:strike w:val="0"/>
      <w:sz w:val="16"/>
      <w:szCs w:val="16"/>
      <w:u w:val="none"/>
    </w:rPr>
  </w:style>
  <w:style w:type="character" w:customStyle="1" w:styleId="CharStyle37">
    <w:name w:val="Char Style 37"/>
    <w:basedOn w:val="CharStyle36"/>
    <w:rsid w:val="00262E6C"/>
    <w:rPr>
      <w:rFonts w:ascii="Arial" w:eastAsia="Arial" w:hAnsi="Arial" w:cs="Arial"/>
      <w:b/>
      <w:bCs/>
      <w:i w:val="0"/>
      <w:iCs w:val="0"/>
      <w:smallCaps w:val="0"/>
      <w:strike w:val="0"/>
      <w:color w:val="000000"/>
      <w:spacing w:val="20"/>
      <w:w w:val="100"/>
      <w:position w:val="0"/>
      <w:sz w:val="16"/>
      <w:szCs w:val="16"/>
      <w:u w:val="none"/>
      <w:lang w:val="sl-SI" w:eastAsia="sl-SI" w:bidi="sl-SI"/>
    </w:rPr>
  </w:style>
  <w:style w:type="character" w:customStyle="1" w:styleId="CharStyle38">
    <w:name w:val="Char Style 38"/>
    <w:basedOn w:val="CharStyle36"/>
    <w:rsid w:val="00262E6C"/>
    <w:rPr>
      <w:rFonts w:ascii="Arial" w:eastAsia="Arial" w:hAnsi="Arial" w:cs="Arial"/>
      <w:b/>
      <w:bCs/>
      <w:i w:val="0"/>
      <w:iCs w:val="0"/>
      <w:smallCaps w:val="0"/>
      <w:strike w:val="0"/>
      <w:color w:val="000000"/>
      <w:spacing w:val="0"/>
      <w:w w:val="100"/>
      <w:position w:val="0"/>
      <w:sz w:val="16"/>
      <w:szCs w:val="16"/>
      <w:u w:val="single"/>
      <w:lang w:val="sl-SI" w:eastAsia="sl-SI" w:bidi="sl-SI"/>
    </w:rPr>
  </w:style>
  <w:style w:type="character" w:customStyle="1" w:styleId="CharStyle39">
    <w:name w:val="Char Style 39"/>
    <w:basedOn w:val="CharStyle36"/>
    <w:rsid w:val="00262E6C"/>
    <w:rPr>
      <w:rFonts w:ascii="Arial" w:eastAsia="Arial" w:hAnsi="Arial" w:cs="Arial"/>
      <w:b/>
      <w:bCs/>
      <w:i w:val="0"/>
      <w:iCs w:val="0"/>
      <w:smallCaps w:val="0"/>
      <w:strike w:val="0"/>
      <w:color w:val="000000"/>
      <w:spacing w:val="0"/>
      <w:w w:val="100"/>
      <w:position w:val="0"/>
      <w:sz w:val="15"/>
      <w:szCs w:val="15"/>
      <w:u w:val="none"/>
      <w:lang w:val="sl-SI" w:eastAsia="sl-SI" w:bidi="sl-SI"/>
    </w:rPr>
  </w:style>
  <w:style w:type="character" w:customStyle="1" w:styleId="CharStyle41Exact">
    <w:name w:val="Char Style 41 Exact"/>
    <w:basedOn w:val="DefaultParagraphFont"/>
    <w:link w:val="Style40"/>
    <w:rsid w:val="00262E6C"/>
    <w:rPr>
      <w:rFonts w:ascii="Arial" w:eastAsia="Arial" w:hAnsi="Arial" w:cs="Arial"/>
      <w:b w:val="0"/>
      <w:bCs w:val="0"/>
      <w:i w:val="0"/>
      <w:iCs w:val="0"/>
      <w:smallCaps w:val="0"/>
      <w:strike w:val="0"/>
      <w:sz w:val="8"/>
      <w:szCs w:val="8"/>
      <w:u w:val="none"/>
    </w:rPr>
  </w:style>
  <w:style w:type="character" w:customStyle="1" w:styleId="CharStyle42Exact">
    <w:name w:val="Char Style 42 Exact"/>
    <w:basedOn w:val="CharStyle41Exact"/>
    <w:rsid w:val="00262E6C"/>
    <w:rPr>
      <w:rFonts w:ascii="Arial" w:eastAsia="Arial" w:hAnsi="Arial" w:cs="Arial"/>
      <w:b/>
      <w:bCs/>
      <w:i w:val="0"/>
      <w:iCs w:val="0"/>
      <w:smallCaps w:val="0"/>
      <w:strike w:val="0"/>
      <w:color w:val="000000"/>
      <w:spacing w:val="0"/>
      <w:w w:val="100"/>
      <w:position w:val="0"/>
      <w:sz w:val="8"/>
      <w:szCs w:val="8"/>
      <w:u w:val="none"/>
      <w:lang w:val="sl-SI" w:eastAsia="sl-SI" w:bidi="sl-SI"/>
    </w:rPr>
  </w:style>
  <w:style w:type="character" w:customStyle="1" w:styleId="CharStyle44Exact">
    <w:name w:val="Char Style 44 Exact"/>
    <w:basedOn w:val="DefaultParagraphFont"/>
    <w:rsid w:val="00262E6C"/>
    <w:rPr>
      <w:rFonts w:ascii="Arial" w:eastAsia="Arial" w:hAnsi="Arial" w:cs="Arial"/>
      <w:b w:val="0"/>
      <w:bCs w:val="0"/>
      <w:i w:val="0"/>
      <w:iCs w:val="0"/>
      <w:smallCaps w:val="0"/>
      <w:strike w:val="0"/>
      <w:sz w:val="9"/>
      <w:szCs w:val="9"/>
      <w:u w:val="none"/>
    </w:rPr>
  </w:style>
  <w:style w:type="character" w:customStyle="1" w:styleId="CharStyle45Exact">
    <w:name w:val="Char Style 45 Exact"/>
    <w:basedOn w:val="CharStyle46"/>
    <w:rsid w:val="00262E6C"/>
    <w:rPr>
      <w:rFonts w:ascii="Arial" w:eastAsia="Arial" w:hAnsi="Arial" w:cs="Arial"/>
      <w:b w:val="0"/>
      <w:bCs w:val="0"/>
      <w:i w:val="0"/>
      <w:iCs w:val="0"/>
      <w:smallCaps w:val="0"/>
      <w:strike w:val="0"/>
      <w:sz w:val="9"/>
      <w:szCs w:val="9"/>
      <w:u w:val="single"/>
    </w:rPr>
  </w:style>
  <w:style w:type="character" w:customStyle="1" w:styleId="CharStyle46">
    <w:name w:val="Char Style 46"/>
    <w:basedOn w:val="DefaultParagraphFont"/>
    <w:link w:val="Style43"/>
    <w:rsid w:val="00262E6C"/>
    <w:rPr>
      <w:rFonts w:ascii="Arial" w:eastAsia="Arial" w:hAnsi="Arial" w:cs="Arial"/>
      <w:b w:val="0"/>
      <w:bCs w:val="0"/>
      <w:i w:val="0"/>
      <w:iCs w:val="0"/>
      <w:smallCaps w:val="0"/>
      <w:strike w:val="0"/>
      <w:sz w:val="9"/>
      <w:szCs w:val="9"/>
      <w:u w:val="none"/>
    </w:rPr>
  </w:style>
  <w:style w:type="character" w:customStyle="1" w:styleId="CharStyle47">
    <w:name w:val="Char Style 47"/>
    <w:basedOn w:val="CharStyle46"/>
    <w:rsid w:val="00262E6C"/>
    <w:rPr>
      <w:rFonts w:ascii="Arial" w:eastAsia="Arial" w:hAnsi="Arial" w:cs="Arial"/>
      <w:b w:val="0"/>
      <w:bCs w:val="0"/>
      <w:i w:val="0"/>
      <w:iCs w:val="0"/>
      <w:smallCaps w:val="0"/>
      <w:strike w:val="0"/>
      <w:color w:val="000000"/>
      <w:spacing w:val="0"/>
      <w:w w:val="100"/>
      <w:position w:val="0"/>
      <w:sz w:val="9"/>
      <w:szCs w:val="9"/>
      <w:u w:val="single"/>
      <w:lang w:val="sl-SI" w:eastAsia="sl-SI" w:bidi="sl-SI"/>
    </w:rPr>
  </w:style>
  <w:style w:type="character" w:customStyle="1" w:styleId="CharStyle48">
    <w:name w:val="Char Style 48"/>
    <w:basedOn w:val="CharStyle46"/>
    <w:rsid w:val="00262E6C"/>
    <w:rPr>
      <w:rFonts w:ascii="Arial" w:eastAsia="Arial" w:hAnsi="Arial" w:cs="Arial"/>
      <w:b w:val="0"/>
      <w:bCs w:val="0"/>
      <w:i w:val="0"/>
      <w:iCs w:val="0"/>
      <w:smallCaps w:val="0"/>
      <w:strike w:val="0"/>
      <w:color w:val="000000"/>
      <w:spacing w:val="0"/>
      <w:w w:val="100"/>
      <w:position w:val="0"/>
      <w:sz w:val="15"/>
      <w:szCs w:val="15"/>
      <w:u w:val="none"/>
      <w:lang w:val="sl-SI" w:eastAsia="sl-SI" w:bidi="sl-SI"/>
    </w:rPr>
  </w:style>
  <w:style w:type="character" w:customStyle="1" w:styleId="CharStyle49Exact">
    <w:name w:val="Char Style 49 Exact"/>
    <w:basedOn w:val="DefaultParagraphFont"/>
    <w:rsid w:val="00262E6C"/>
    <w:rPr>
      <w:rFonts w:ascii="Arial" w:eastAsia="Arial" w:hAnsi="Arial" w:cs="Arial"/>
      <w:b w:val="0"/>
      <w:bCs w:val="0"/>
      <w:i w:val="0"/>
      <w:iCs w:val="0"/>
      <w:smallCaps w:val="0"/>
      <w:strike w:val="0"/>
      <w:sz w:val="15"/>
      <w:szCs w:val="15"/>
      <w:u w:val="none"/>
    </w:rPr>
  </w:style>
  <w:style w:type="character" w:customStyle="1" w:styleId="CharStyle50">
    <w:name w:val="Char Style 50"/>
    <w:basedOn w:val="CharStyle33"/>
    <w:rsid w:val="00262E6C"/>
    <w:rPr>
      <w:rFonts w:ascii="Arial" w:eastAsia="Arial" w:hAnsi="Arial" w:cs="Arial"/>
      <w:b w:val="0"/>
      <w:bCs w:val="0"/>
      <w:i/>
      <w:iCs/>
      <w:smallCaps w:val="0"/>
      <w:strike w:val="0"/>
      <w:color w:val="000000"/>
      <w:spacing w:val="0"/>
      <w:w w:val="100"/>
      <w:position w:val="0"/>
      <w:sz w:val="16"/>
      <w:szCs w:val="16"/>
      <w:u w:val="none"/>
      <w:lang w:val="sl-SI" w:eastAsia="sl-SI" w:bidi="sl-SI"/>
    </w:rPr>
  </w:style>
  <w:style w:type="character" w:customStyle="1" w:styleId="CharStyle51Exact">
    <w:name w:val="Char Style 51 Exact"/>
    <w:basedOn w:val="CharStyle33"/>
    <w:rsid w:val="00262E6C"/>
    <w:rPr>
      <w:rFonts w:ascii="Arial" w:eastAsia="Arial" w:hAnsi="Arial" w:cs="Arial"/>
      <w:b w:val="0"/>
      <w:bCs w:val="0"/>
      <w:i w:val="0"/>
      <w:iCs w:val="0"/>
      <w:smallCaps w:val="0"/>
      <w:strike w:val="0"/>
      <w:color w:val="000000"/>
      <w:spacing w:val="0"/>
      <w:w w:val="100"/>
      <w:position w:val="0"/>
      <w:sz w:val="15"/>
      <w:szCs w:val="15"/>
      <w:u w:val="single"/>
      <w:lang w:val="sl-SI" w:eastAsia="sl-SI" w:bidi="sl-SI"/>
    </w:rPr>
  </w:style>
  <w:style w:type="character" w:customStyle="1" w:styleId="CharStyle52Exact">
    <w:name w:val="Char Style 52 Exact"/>
    <w:basedOn w:val="CharStyle33"/>
    <w:rsid w:val="00262E6C"/>
    <w:rPr>
      <w:rFonts w:ascii="Arial" w:eastAsia="Arial" w:hAnsi="Arial" w:cs="Arial"/>
      <w:b w:val="0"/>
      <w:bCs w:val="0"/>
      <w:i/>
      <w:iCs/>
      <w:smallCaps w:val="0"/>
      <w:strike w:val="0"/>
      <w:color w:val="000000"/>
      <w:spacing w:val="0"/>
      <w:w w:val="100"/>
      <w:position w:val="0"/>
      <w:sz w:val="16"/>
      <w:szCs w:val="16"/>
      <w:u w:val="none"/>
      <w:lang w:val="sl-SI" w:eastAsia="sl-SI" w:bidi="sl-SI"/>
    </w:rPr>
  </w:style>
  <w:style w:type="character" w:customStyle="1" w:styleId="CharStyle53Exact">
    <w:name w:val="Char Style 53 Exact"/>
    <w:basedOn w:val="DefaultParagraphFont"/>
    <w:rsid w:val="00262E6C"/>
    <w:rPr>
      <w:rFonts w:ascii="Arial" w:eastAsia="Arial" w:hAnsi="Arial" w:cs="Arial"/>
      <w:b/>
      <w:bCs/>
      <w:i w:val="0"/>
      <w:iCs w:val="0"/>
      <w:smallCaps w:val="0"/>
      <w:strike w:val="0"/>
      <w:sz w:val="16"/>
      <w:szCs w:val="16"/>
      <w:u w:val="none"/>
    </w:rPr>
  </w:style>
  <w:style w:type="character" w:customStyle="1" w:styleId="CharStyle54Exact">
    <w:name w:val="Char Style 54 Exact"/>
    <w:basedOn w:val="CharStyle36"/>
    <w:rsid w:val="00262E6C"/>
    <w:rPr>
      <w:rFonts w:ascii="Arial" w:eastAsia="Arial" w:hAnsi="Arial" w:cs="Arial"/>
      <w:b/>
      <w:bCs/>
      <w:i w:val="0"/>
      <w:iCs w:val="0"/>
      <w:smallCaps w:val="0"/>
      <w:strike w:val="0"/>
      <w:color w:val="000000"/>
      <w:spacing w:val="0"/>
      <w:w w:val="100"/>
      <w:position w:val="0"/>
      <w:sz w:val="16"/>
      <w:szCs w:val="16"/>
      <w:u w:val="single"/>
      <w:lang w:val="sl-SI" w:eastAsia="sl-SI" w:bidi="sl-SI"/>
    </w:rPr>
  </w:style>
  <w:style w:type="character" w:customStyle="1" w:styleId="CharStyle55">
    <w:name w:val="Char Style 55"/>
    <w:basedOn w:val="CharStyle5"/>
    <w:rsid w:val="00262E6C"/>
    <w:rPr>
      <w:rFonts w:ascii="Arial" w:eastAsia="Arial" w:hAnsi="Arial" w:cs="Arial"/>
      <w:b w:val="0"/>
      <w:bCs w:val="0"/>
      <w:i w:val="0"/>
      <w:iCs w:val="0"/>
      <w:smallCaps w:val="0"/>
      <w:strike w:val="0"/>
      <w:color w:val="000000"/>
      <w:spacing w:val="0"/>
      <w:w w:val="100"/>
      <w:position w:val="0"/>
      <w:sz w:val="10"/>
      <w:szCs w:val="10"/>
      <w:u w:val="none"/>
      <w:lang w:val="sl-SI" w:eastAsia="sl-SI" w:bidi="sl-SI"/>
    </w:rPr>
  </w:style>
  <w:style w:type="character" w:customStyle="1" w:styleId="CharStyle57Exact">
    <w:name w:val="Char Style 57 Exact"/>
    <w:basedOn w:val="DefaultParagraphFont"/>
    <w:link w:val="Style56"/>
    <w:rsid w:val="00262E6C"/>
    <w:rPr>
      <w:rFonts w:ascii="Arial" w:eastAsia="Arial" w:hAnsi="Arial" w:cs="Arial"/>
      <w:b w:val="0"/>
      <w:bCs w:val="0"/>
      <w:i w:val="0"/>
      <w:iCs w:val="0"/>
      <w:smallCaps w:val="0"/>
      <w:strike w:val="0"/>
      <w:sz w:val="13"/>
      <w:szCs w:val="13"/>
      <w:u w:val="none"/>
    </w:rPr>
  </w:style>
  <w:style w:type="character" w:customStyle="1" w:styleId="CharStyle59Exact">
    <w:name w:val="Char Style 59 Exact"/>
    <w:basedOn w:val="DefaultParagraphFont"/>
    <w:link w:val="Style58"/>
    <w:rsid w:val="00262E6C"/>
    <w:rPr>
      <w:rFonts w:ascii="Arial" w:eastAsia="Arial" w:hAnsi="Arial" w:cs="Arial"/>
      <w:b w:val="0"/>
      <w:bCs w:val="0"/>
      <w:i w:val="0"/>
      <w:iCs w:val="0"/>
      <w:smallCaps w:val="0"/>
      <w:strike w:val="0"/>
      <w:sz w:val="9"/>
      <w:szCs w:val="9"/>
      <w:u w:val="none"/>
    </w:rPr>
  </w:style>
  <w:style w:type="character" w:customStyle="1" w:styleId="CharStyle60Exact">
    <w:name w:val="Char Style 60 Exact"/>
    <w:basedOn w:val="CharStyle57Exact"/>
    <w:rsid w:val="00262E6C"/>
    <w:rPr>
      <w:rFonts w:ascii="Arial" w:eastAsia="Arial" w:hAnsi="Arial" w:cs="Arial"/>
      <w:b w:val="0"/>
      <w:bCs w:val="0"/>
      <w:i/>
      <w:iCs/>
      <w:smallCaps w:val="0"/>
      <w:strike w:val="0"/>
      <w:color w:val="000000"/>
      <w:spacing w:val="0"/>
      <w:w w:val="100"/>
      <w:position w:val="0"/>
      <w:sz w:val="14"/>
      <w:szCs w:val="14"/>
      <w:u w:val="none"/>
      <w:lang w:val="sl-SI" w:eastAsia="sl-SI" w:bidi="sl-SI"/>
    </w:rPr>
  </w:style>
  <w:style w:type="character" w:customStyle="1" w:styleId="CharStyle61Exact">
    <w:name w:val="Char Style 61 Exact"/>
    <w:basedOn w:val="CharStyle33"/>
    <w:rsid w:val="00262E6C"/>
    <w:rPr>
      <w:rFonts w:ascii="Arial" w:eastAsia="Arial" w:hAnsi="Arial" w:cs="Arial"/>
      <w:b/>
      <w:bCs/>
      <w:i w:val="0"/>
      <w:iCs w:val="0"/>
      <w:smallCaps w:val="0"/>
      <w:strike w:val="0"/>
      <w:color w:val="000000"/>
      <w:spacing w:val="0"/>
      <w:w w:val="100"/>
      <w:position w:val="0"/>
      <w:sz w:val="16"/>
      <w:szCs w:val="16"/>
      <w:u w:val="none"/>
      <w:lang w:val="sl-SI" w:eastAsia="sl-SI" w:bidi="sl-SI"/>
    </w:rPr>
  </w:style>
  <w:style w:type="paragraph" w:customStyle="1" w:styleId="Style2">
    <w:name w:val="Style 2"/>
    <w:basedOn w:val="Normal"/>
    <w:link w:val="CharStyle3"/>
    <w:rsid w:val="00262E6C"/>
    <w:pPr>
      <w:shd w:val="clear" w:color="auto" w:fill="FFFFFF"/>
      <w:spacing w:line="192" w:lineRule="exact"/>
      <w:jc w:val="both"/>
    </w:pPr>
    <w:rPr>
      <w:rFonts w:ascii="Arial" w:eastAsia="Arial" w:hAnsi="Arial" w:cs="Arial"/>
      <w:sz w:val="15"/>
      <w:szCs w:val="15"/>
    </w:rPr>
  </w:style>
  <w:style w:type="paragraph" w:customStyle="1" w:styleId="Style4">
    <w:name w:val="Style 4"/>
    <w:basedOn w:val="Normal"/>
    <w:link w:val="CharStyle5"/>
    <w:rsid w:val="00262E6C"/>
    <w:pPr>
      <w:shd w:val="clear" w:color="auto" w:fill="FFFFFF"/>
      <w:spacing w:line="212" w:lineRule="exact"/>
    </w:pPr>
    <w:rPr>
      <w:rFonts w:ascii="Arial" w:eastAsia="Arial" w:hAnsi="Arial" w:cs="Arial"/>
      <w:sz w:val="16"/>
      <w:szCs w:val="16"/>
    </w:rPr>
  </w:style>
  <w:style w:type="paragraph" w:customStyle="1" w:styleId="Style8">
    <w:name w:val="Style 8"/>
    <w:basedOn w:val="Normal"/>
    <w:link w:val="CharStyle9Exact"/>
    <w:rsid w:val="00262E6C"/>
    <w:pPr>
      <w:shd w:val="clear" w:color="auto" w:fill="FFFFFF"/>
      <w:spacing w:line="234" w:lineRule="exact"/>
      <w:outlineLvl w:val="0"/>
    </w:pPr>
    <w:rPr>
      <w:rFonts w:ascii="Arial" w:eastAsia="Arial" w:hAnsi="Arial" w:cs="Arial"/>
      <w:b/>
      <w:bCs/>
      <w:sz w:val="21"/>
      <w:szCs w:val="21"/>
    </w:rPr>
  </w:style>
  <w:style w:type="paragraph" w:customStyle="1" w:styleId="Style11">
    <w:name w:val="Style 11"/>
    <w:basedOn w:val="Normal"/>
    <w:link w:val="CharStyle31"/>
    <w:rsid w:val="00262E6C"/>
    <w:pPr>
      <w:shd w:val="clear" w:color="auto" w:fill="FFFFFF"/>
      <w:spacing w:line="224" w:lineRule="exact"/>
      <w:outlineLvl w:val="1"/>
    </w:pPr>
    <w:rPr>
      <w:rFonts w:ascii="Arial" w:eastAsia="Arial" w:hAnsi="Arial" w:cs="Arial"/>
      <w:b/>
      <w:bCs/>
      <w:sz w:val="20"/>
      <w:szCs w:val="20"/>
    </w:rPr>
  </w:style>
  <w:style w:type="paragraph" w:customStyle="1" w:styleId="Style13">
    <w:name w:val="Style 13"/>
    <w:basedOn w:val="Normal"/>
    <w:link w:val="CharStyle26"/>
    <w:rsid w:val="00262E6C"/>
    <w:pPr>
      <w:shd w:val="clear" w:color="auto" w:fill="FFFFFF"/>
      <w:spacing w:line="216" w:lineRule="exact"/>
      <w:ind w:hanging="580"/>
      <w:jc w:val="center"/>
      <w:outlineLvl w:val="2"/>
    </w:pPr>
    <w:rPr>
      <w:rFonts w:ascii="Arial" w:eastAsia="Arial" w:hAnsi="Arial" w:cs="Arial"/>
      <w:b/>
      <w:bCs/>
      <w:sz w:val="17"/>
      <w:szCs w:val="17"/>
    </w:rPr>
  </w:style>
  <w:style w:type="paragraph" w:customStyle="1" w:styleId="Style15">
    <w:name w:val="Style 15"/>
    <w:basedOn w:val="Normal"/>
    <w:link w:val="CharStyle24"/>
    <w:rsid w:val="00262E6C"/>
    <w:pPr>
      <w:shd w:val="clear" w:color="auto" w:fill="FFFFFF"/>
      <w:spacing w:after="220" w:line="190" w:lineRule="exact"/>
      <w:ind w:hanging="580"/>
    </w:pPr>
    <w:rPr>
      <w:rFonts w:ascii="Arial" w:eastAsia="Arial" w:hAnsi="Arial" w:cs="Arial"/>
      <w:sz w:val="17"/>
      <w:szCs w:val="17"/>
    </w:rPr>
  </w:style>
  <w:style w:type="paragraph" w:customStyle="1" w:styleId="Style20">
    <w:name w:val="Style 20"/>
    <w:basedOn w:val="Normal"/>
    <w:link w:val="CharStyle28"/>
    <w:rsid w:val="00262E6C"/>
    <w:pPr>
      <w:shd w:val="clear" w:color="auto" w:fill="FFFFFF"/>
      <w:spacing w:after="220" w:line="216" w:lineRule="exact"/>
      <w:ind w:hanging="400"/>
      <w:jc w:val="both"/>
    </w:pPr>
    <w:rPr>
      <w:rFonts w:ascii="Arial" w:eastAsia="Arial" w:hAnsi="Arial" w:cs="Arial"/>
      <w:b/>
      <w:bCs/>
      <w:sz w:val="17"/>
      <w:szCs w:val="17"/>
    </w:rPr>
  </w:style>
  <w:style w:type="paragraph" w:customStyle="1" w:styleId="Style32">
    <w:name w:val="Style 32"/>
    <w:basedOn w:val="Normal"/>
    <w:link w:val="CharStyle33"/>
    <w:rsid w:val="00262E6C"/>
    <w:pPr>
      <w:shd w:val="clear" w:color="auto" w:fill="FFFFFF"/>
      <w:spacing w:after="380" w:line="192" w:lineRule="exact"/>
      <w:ind w:hanging="400"/>
      <w:jc w:val="both"/>
    </w:pPr>
    <w:rPr>
      <w:rFonts w:ascii="Arial" w:eastAsia="Arial" w:hAnsi="Arial" w:cs="Arial"/>
      <w:sz w:val="15"/>
      <w:szCs w:val="15"/>
    </w:rPr>
  </w:style>
  <w:style w:type="paragraph" w:customStyle="1" w:styleId="Style35">
    <w:name w:val="Style 35"/>
    <w:basedOn w:val="Normal"/>
    <w:link w:val="CharStyle36"/>
    <w:rsid w:val="00262E6C"/>
    <w:pPr>
      <w:shd w:val="clear" w:color="auto" w:fill="FFFFFF"/>
      <w:spacing w:before="380" w:line="192" w:lineRule="exact"/>
      <w:ind w:hanging="400"/>
      <w:jc w:val="center"/>
    </w:pPr>
    <w:rPr>
      <w:rFonts w:ascii="Arial" w:eastAsia="Arial" w:hAnsi="Arial" w:cs="Arial"/>
      <w:b/>
      <w:bCs/>
      <w:sz w:val="16"/>
      <w:szCs w:val="16"/>
    </w:rPr>
  </w:style>
  <w:style w:type="paragraph" w:customStyle="1" w:styleId="Style40">
    <w:name w:val="Style 40"/>
    <w:basedOn w:val="Normal"/>
    <w:link w:val="CharStyle41Exact"/>
    <w:rsid w:val="00262E6C"/>
    <w:pPr>
      <w:shd w:val="clear" w:color="auto" w:fill="FFFFFF"/>
      <w:spacing w:line="90" w:lineRule="exact"/>
    </w:pPr>
    <w:rPr>
      <w:rFonts w:ascii="Arial" w:eastAsia="Arial" w:hAnsi="Arial" w:cs="Arial"/>
      <w:sz w:val="8"/>
      <w:szCs w:val="8"/>
    </w:rPr>
  </w:style>
  <w:style w:type="paragraph" w:customStyle="1" w:styleId="Style43">
    <w:name w:val="Style 43"/>
    <w:basedOn w:val="Normal"/>
    <w:link w:val="CharStyle46"/>
    <w:rsid w:val="00262E6C"/>
    <w:pPr>
      <w:shd w:val="clear" w:color="auto" w:fill="FFFFFF"/>
      <w:spacing w:line="100" w:lineRule="exact"/>
      <w:jc w:val="both"/>
    </w:pPr>
    <w:rPr>
      <w:rFonts w:ascii="Arial" w:eastAsia="Arial" w:hAnsi="Arial" w:cs="Arial"/>
      <w:sz w:val="9"/>
      <w:szCs w:val="9"/>
    </w:rPr>
  </w:style>
  <w:style w:type="paragraph" w:customStyle="1" w:styleId="Style56">
    <w:name w:val="Style 56"/>
    <w:basedOn w:val="Normal"/>
    <w:link w:val="CharStyle57Exact"/>
    <w:rsid w:val="00262E6C"/>
    <w:pPr>
      <w:shd w:val="clear" w:color="auto" w:fill="FFFFFF"/>
      <w:spacing w:line="146" w:lineRule="exact"/>
    </w:pPr>
    <w:rPr>
      <w:rFonts w:ascii="Arial" w:eastAsia="Arial" w:hAnsi="Arial" w:cs="Arial"/>
      <w:sz w:val="13"/>
      <w:szCs w:val="13"/>
    </w:rPr>
  </w:style>
  <w:style w:type="paragraph" w:customStyle="1" w:styleId="Style58">
    <w:name w:val="Style 58"/>
    <w:basedOn w:val="Normal"/>
    <w:link w:val="CharStyle59Exact"/>
    <w:rsid w:val="00262E6C"/>
    <w:pPr>
      <w:shd w:val="clear" w:color="auto" w:fill="FFFFFF"/>
      <w:spacing w:line="100" w:lineRule="exact"/>
    </w:pPr>
    <w:rPr>
      <w:rFonts w:ascii="Arial" w:eastAsia="Arial" w:hAnsi="Arial" w:cs="Arial"/>
      <w:sz w:val="9"/>
      <w:szCs w:val="9"/>
    </w:rPr>
  </w:style>
  <w:style w:type="paragraph" w:styleId="Header">
    <w:name w:val="header"/>
    <w:aliases w:val=" Char,Header Char Char Char,Header Char Char Char Char Char,Header Char Char Char Char Char Char Char Char,Header Char1,Header Char1 Char,Header Char1 Char Char Char,Header Char1 Char Char Char Char Char Char,Header Char2 Char Char Char Char Char"/>
    <w:basedOn w:val="Normal"/>
    <w:link w:val="HeaderChar"/>
    <w:uiPriority w:val="99"/>
    <w:unhideWhenUsed/>
    <w:rsid w:val="001F1884"/>
    <w:pPr>
      <w:tabs>
        <w:tab w:val="center" w:pos="4536"/>
        <w:tab w:val="right" w:pos="9072"/>
      </w:tabs>
    </w:pPr>
  </w:style>
  <w:style w:type="character" w:customStyle="1" w:styleId="HeaderChar">
    <w:name w:val="Header Char"/>
    <w:aliases w:val=" Char Char,Header Char Char Char Char,Header Char Char Char Char Char Char,Header Char Char Char Char Char Char Char Char Char,Header Char1 Char1,Header Char1 Char Char,Header Char1 Char Char Char Char"/>
    <w:basedOn w:val="DefaultParagraphFont"/>
    <w:link w:val="Header"/>
    <w:uiPriority w:val="99"/>
    <w:rsid w:val="001F1884"/>
    <w:rPr>
      <w:color w:val="000000"/>
    </w:rPr>
  </w:style>
  <w:style w:type="paragraph" w:styleId="Footer">
    <w:name w:val="footer"/>
    <w:basedOn w:val="Normal"/>
    <w:link w:val="FooterChar"/>
    <w:uiPriority w:val="99"/>
    <w:unhideWhenUsed/>
    <w:rsid w:val="001F1884"/>
    <w:pPr>
      <w:tabs>
        <w:tab w:val="center" w:pos="4536"/>
        <w:tab w:val="right" w:pos="9072"/>
      </w:tabs>
    </w:pPr>
  </w:style>
  <w:style w:type="character" w:customStyle="1" w:styleId="FooterChar">
    <w:name w:val="Footer Char"/>
    <w:basedOn w:val="DefaultParagraphFont"/>
    <w:link w:val="Footer"/>
    <w:uiPriority w:val="99"/>
    <w:rsid w:val="001F1884"/>
    <w:rPr>
      <w:color w:val="000000"/>
    </w:rPr>
  </w:style>
  <w:style w:type="paragraph" w:styleId="BalloonText">
    <w:name w:val="Balloon Text"/>
    <w:basedOn w:val="Normal"/>
    <w:link w:val="BalloonTextChar"/>
    <w:uiPriority w:val="99"/>
    <w:semiHidden/>
    <w:unhideWhenUsed/>
    <w:rsid w:val="00FD32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2DC"/>
    <w:rPr>
      <w:rFonts w:ascii="Segoe UI" w:hAnsi="Segoe UI" w:cs="Segoe UI"/>
      <w:color w:val="000000"/>
      <w:sz w:val="18"/>
      <w:szCs w:val="18"/>
    </w:rPr>
  </w:style>
  <w:style w:type="paragraph" w:styleId="ListParagraph">
    <w:name w:val="List Paragraph"/>
    <w:aliases w:val="Elenco num ARGEA,K1,Odsek zoznamu2,Table of contents numbered,body"/>
    <w:basedOn w:val="Normal"/>
    <w:link w:val="ListParagraphChar"/>
    <w:uiPriority w:val="34"/>
    <w:qFormat/>
    <w:rsid w:val="00EA0D6A"/>
    <w:pPr>
      <w:ind w:left="720"/>
      <w:contextualSpacing/>
    </w:pPr>
  </w:style>
  <w:style w:type="character" w:customStyle="1" w:styleId="Heading3Char">
    <w:name w:val="Heading 3 Char"/>
    <w:basedOn w:val="DefaultParagraphFont"/>
    <w:link w:val="Heading3"/>
    <w:rsid w:val="00F013FF"/>
    <w:rPr>
      <w:b/>
      <w:sz w:val="20"/>
      <w:szCs w:val="20"/>
      <w:u w:val="single"/>
      <w:lang w:eastAsia="en-US" w:bidi="ar-SA"/>
    </w:rPr>
  </w:style>
  <w:style w:type="character" w:customStyle="1" w:styleId="ListParagraphChar">
    <w:name w:val="List Paragraph Char"/>
    <w:aliases w:val="Elenco num ARGEA Char,K1 Char,Odsek zoznamu2 Char,Table of contents numbered Char,body Char"/>
    <w:basedOn w:val="DefaultParagraphFont"/>
    <w:link w:val="ListParagraph"/>
    <w:uiPriority w:val="34"/>
    <w:rsid w:val="00F013FF"/>
    <w:rPr>
      <w:color w:val="000000"/>
    </w:rPr>
  </w:style>
  <w:style w:type="table" w:styleId="TableGrid">
    <w:name w:val="Table Grid"/>
    <w:basedOn w:val="TableNormal"/>
    <w:uiPriority w:val="39"/>
    <w:rsid w:val="00137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6100"/>
    <w:pPr>
      <w:widowControl/>
    </w:pPr>
    <w:rPr>
      <w:color w:val="000000"/>
    </w:rPr>
  </w:style>
  <w:style w:type="paragraph" w:customStyle="1" w:styleId="Default">
    <w:name w:val="Default"/>
    <w:rsid w:val="00151FF6"/>
    <w:pPr>
      <w:widowControl/>
      <w:autoSpaceDE w:val="0"/>
      <w:autoSpaceDN w:val="0"/>
      <w:adjustRightInd w:val="0"/>
    </w:pPr>
    <w:rPr>
      <w:rFonts w:ascii="Tahoma" w:hAnsi="Tahoma" w:cs="Tahoma"/>
      <w:color w:val="000000"/>
      <w:lang w:bidi="ar-SA"/>
    </w:rPr>
  </w:style>
  <w:style w:type="character" w:styleId="Hyperlink">
    <w:name w:val="Hyperlink"/>
    <w:basedOn w:val="DefaultParagraphFont"/>
    <w:uiPriority w:val="99"/>
    <w:unhideWhenUsed/>
    <w:rsid w:val="00096CA6"/>
    <w:rPr>
      <w:color w:val="0563C1" w:themeColor="hyperlink"/>
      <w:u w:val="single"/>
    </w:rPr>
  </w:style>
  <w:style w:type="character" w:customStyle="1" w:styleId="UnresolvedMention1">
    <w:name w:val="Unresolved Mention1"/>
    <w:basedOn w:val="DefaultParagraphFont"/>
    <w:uiPriority w:val="99"/>
    <w:semiHidden/>
    <w:unhideWhenUsed/>
    <w:rsid w:val="00096CA6"/>
    <w:rPr>
      <w:color w:val="808080"/>
      <w:shd w:val="clear" w:color="auto" w:fill="E6E6E6"/>
    </w:rPr>
  </w:style>
  <w:style w:type="character" w:styleId="CommentReference">
    <w:name w:val="annotation reference"/>
    <w:basedOn w:val="DefaultParagraphFont"/>
    <w:uiPriority w:val="99"/>
    <w:semiHidden/>
    <w:unhideWhenUsed/>
    <w:rsid w:val="00341C75"/>
    <w:rPr>
      <w:sz w:val="16"/>
      <w:szCs w:val="16"/>
    </w:rPr>
  </w:style>
  <w:style w:type="paragraph" w:styleId="CommentText">
    <w:name w:val="annotation text"/>
    <w:basedOn w:val="Normal"/>
    <w:link w:val="CommentTextChar"/>
    <w:uiPriority w:val="99"/>
    <w:unhideWhenUsed/>
    <w:rsid w:val="00341C75"/>
    <w:rPr>
      <w:sz w:val="20"/>
      <w:szCs w:val="20"/>
    </w:rPr>
  </w:style>
  <w:style w:type="character" w:customStyle="1" w:styleId="CommentTextChar">
    <w:name w:val="Comment Text Char"/>
    <w:basedOn w:val="DefaultParagraphFont"/>
    <w:link w:val="CommentText"/>
    <w:uiPriority w:val="99"/>
    <w:rsid w:val="00341C75"/>
    <w:rPr>
      <w:color w:val="000000"/>
      <w:sz w:val="20"/>
      <w:szCs w:val="20"/>
    </w:rPr>
  </w:style>
  <w:style w:type="paragraph" w:styleId="CommentSubject">
    <w:name w:val="annotation subject"/>
    <w:basedOn w:val="CommentText"/>
    <w:next w:val="CommentText"/>
    <w:link w:val="CommentSubjectChar"/>
    <w:uiPriority w:val="99"/>
    <w:semiHidden/>
    <w:unhideWhenUsed/>
    <w:rsid w:val="00341C75"/>
    <w:rPr>
      <w:b/>
      <w:bCs/>
    </w:rPr>
  </w:style>
  <w:style w:type="character" w:customStyle="1" w:styleId="CommentSubjectChar">
    <w:name w:val="Comment Subject Char"/>
    <w:basedOn w:val="CommentTextChar"/>
    <w:link w:val="CommentSubject"/>
    <w:uiPriority w:val="99"/>
    <w:semiHidden/>
    <w:rsid w:val="00341C75"/>
    <w:rPr>
      <w:b/>
      <w:bCs/>
      <w:color w:val="000000"/>
      <w:sz w:val="20"/>
      <w:szCs w:val="20"/>
    </w:rPr>
  </w:style>
  <w:style w:type="paragraph" w:styleId="BodyTextIndent">
    <w:name w:val="Body Text Indent"/>
    <w:basedOn w:val="Normal"/>
    <w:link w:val="BodyTextIndentChar"/>
    <w:rsid w:val="00245197"/>
    <w:pPr>
      <w:widowControl/>
      <w:ind w:left="567" w:hanging="567"/>
      <w:jc w:val="both"/>
    </w:pPr>
    <w:rPr>
      <w:color w:val="auto"/>
      <w:szCs w:val="20"/>
      <w:lang w:eastAsia="en-US" w:bidi="ar-SA"/>
    </w:rPr>
  </w:style>
  <w:style w:type="character" w:customStyle="1" w:styleId="BodyTextIndentChar">
    <w:name w:val="Body Text Indent Char"/>
    <w:basedOn w:val="DefaultParagraphFont"/>
    <w:link w:val="BodyTextIndent"/>
    <w:rsid w:val="00245197"/>
    <w:rPr>
      <w:szCs w:val="20"/>
      <w:lang w:eastAsia="en-US" w:bidi="ar-SA"/>
    </w:rPr>
  </w:style>
  <w:style w:type="character" w:styleId="FootnoteReference">
    <w:name w:val="footnote reference"/>
    <w:aliases w:val="-E Fußnotenzeichen,E...,EN Footnote Reference,Exposant 3 Point,Footnot,Footnote,Footnote Reference_LVL6,Footnote number,Footnote reference number,Footnote symbol,Fussnota,SUPERS,Times 10 Point,fr,nota de rodapé,note TESI,o"/>
    <w:basedOn w:val="DefaultParagraphFont"/>
    <w:uiPriority w:val="99"/>
    <w:qFormat/>
    <w:rsid w:val="002A6A84"/>
    <w:rPr>
      <w:vertAlign w:val="superscript"/>
    </w:rPr>
  </w:style>
  <w:style w:type="paragraph" w:styleId="FootnoteText">
    <w:name w:val="footnote text"/>
    <w:aliases w:val="Char Ch,Char Char,Char Char Char,Char Char Char Char,Sprotna opomba - besedilo Znak Znak2,Sprotna opomba - besedilo Znak1,Sprotna opomba - besedilo Znak1 Znak Znak Znak,Sprotna opomba - besedilo Znak1 Znak Znak1,Sprotna opomba-besedilo,fn"/>
    <w:basedOn w:val="Normal"/>
    <w:link w:val="FootnoteTextChar"/>
    <w:uiPriority w:val="99"/>
    <w:qFormat/>
    <w:rsid w:val="002A6A84"/>
    <w:pPr>
      <w:widowControl/>
    </w:pPr>
    <w:rPr>
      <w:rFonts w:ascii="Arial" w:hAnsi="Arial"/>
      <w:color w:val="auto"/>
      <w:sz w:val="20"/>
      <w:szCs w:val="20"/>
      <w:lang w:val="de-DE" w:eastAsia="en-US" w:bidi="ar-SA"/>
    </w:rPr>
  </w:style>
  <w:style w:type="character" w:customStyle="1" w:styleId="FootnoteTextChar">
    <w:name w:val="Footnote Text Char"/>
    <w:aliases w:val="Char Ch Char,Char Char Char1,Char Char Char Char1,Char Char Char Char Char,Sprotna opomba - besedilo Znak Znak2 Char,Sprotna opomba - besedilo Znak1 Char,Sprotna opomba - besedilo Znak1 Znak Znak Znak Char,Sprotna opomba-besedilo Char"/>
    <w:basedOn w:val="DefaultParagraphFont"/>
    <w:link w:val="FootnoteText"/>
    <w:uiPriority w:val="99"/>
    <w:rsid w:val="002A6A84"/>
    <w:rPr>
      <w:rFonts w:ascii="Arial" w:hAnsi="Arial"/>
      <w:sz w:val="20"/>
      <w:szCs w:val="20"/>
      <w:lang w:val="de-DE" w:eastAsia="en-US" w:bidi="ar-SA"/>
    </w:rPr>
  </w:style>
  <w:style w:type="paragraph" w:customStyle="1" w:styleId="matjazabc">
    <w:name w:val="matjaz a b c"/>
    <w:basedOn w:val="Normal"/>
    <w:autoRedefine/>
    <w:qFormat/>
    <w:rsid w:val="000869FF"/>
    <w:pPr>
      <w:widowControl/>
      <w:numPr>
        <w:numId w:val="61"/>
      </w:numPr>
      <w:jc w:val="both"/>
    </w:pPr>
    <w:rPr>
      <w:rFonts w:ascii="Tahoma" w:hAnsi="Tahoma" w:cs="Tahoma"/>
      <w:color w:val="auto"/>
      <w:sz w:val="16"/>
      <w:szCs w:val="16"/>
      <w:lang w:bidi="ar-SA"/>
    </w:rPr>
  </w:style>
  <w:style w:type="character" w:customStyle="1" w:styleId="st">
    <w:name w:val="st"/>
    <w:basedOn w:val="DefaultParagraphFont"/>
    <w:rsid w:val="00353DDF"/>
  </w:style>
  <w:style w:type="character" w:styleId="Emphasis">
    <w:name w:val="Emphasis"/>
    <w:basedOn w:val="DefaultParagraphFont"/>
    <w:uiPriority w:val="20"/>
    <w:qFormat/>
    <w:rsid w:val="00353DDF"/>
    <w:rPr>
      <w:i/>
      <w:iCs/>
    </w:rPr>
  </w:style>
  <w:style w:type="character" w:customStyle="1" w:styleId="UnresolvedMention2">
    <w:name w:val="Unresolved Mention2"/>
    <w:basedOn w:val="DefaultParagraphFont"/>
    <w:uiPriority w:val="99"/>
    <w:semiHidden/>
    <w:unhideWhenUsed/>
    <w:rsid w:val="00383822"/>
    <w:rPr>
      <w:color w:val="808080"/>
      <w:shd w:val="clear" w:color="auto" w:fill="E6E6E6"/>
    </w:rPr>
  </w:style>
  <w:style w:type="character" w:styleId="PlaceholderText">
    <w:name w:val="Placeholder Text"/>
    <w:basedOn w:val="DefaultParagraphFont"/>
    <w:uiPriority w:val="99"/>
    <w:semiHidden/>
    <w:rsid w:val="00743F02"/>
    <w:rPr>
      <w:color w:val="808080"/>
    </w:rPr>
  </w:style>
  <w:style w:type="character" w:customStyle="1" w:styleId="Heading1Char">
    <w:name w:val="Heading 1 Char"/>
    <w:basedOn w:val="DefaultParagraphFont"/>
    <w:link w:val="Heading1"/>
    <w:uiPriority w:val="9"/>
    <w:rsid w:val="00CF7A3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CF7A39"/>
    <w:pPr>
      <w:spacing w:after="120"/>
    </w:pPr>
  </w:style>
  <w:style w:type="character" w:customStyle="1" w:styleId="BodyTextChar">
    <w:name w:val="Body Text Char"/>
    <w:basedOn w:val="DefaultParagraphFont"/>
    <w:link w:val="BodyText"/>
    <w:uiPriority w:val="99"/>
    <w:semiHidden/>
    <w:rsid w:val="00CF7A39"/>
    <w:rPr>
      <w:color w:val="000000"/>
    </w:rPr>
  </w:style>
  <w:style w:type="character" w:customStyle="1" w:styleId="Style1">
    <w:name w:val="Style1"/>
    <w:basedOn w:val="DefaultParagraphFont"/>
    <w:uiPriority w:val="1"/>
    <w:rsid w:val="007E1D10"/>
    <w:rPr>
      <w:rFonts w:ascii="Tahoma" w:hAnsi="Tahoma"/>
      <w:i/>
      <w:sz w:val="18"/>
    </w:rPr>
  </w:style>
  <w:style w:type="character" w:customStyle="1" w:styleId="Style41">
    <w:name w:val="Style4"/>
    <w:basedOn w:val="DefaultParagraphFont"/>
    <w:uiPriority w:val="1"/>
    <w:rsid w:val="004237DD"/>
    <w:rPr>
      <w:rFonts w:ascii="Tahoma" w:hAnsi="Tahoma"/>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6039508D814B05B35717D10F71A3C9"/>
        <w:category>
          <w:name w:val="General"/>
          <w:gallery w:val="placeholder"/>
        </w:category>
        <w:types>
          <w:type w:val="bbPlcHdr"/>
        </w:types>
        <w:behaviors>
          <w:behavior w:val="content"/>
        </w:behaviors>
        <w:guid w:val="{D6DC5B50-40C5-4C2A-87DB-DA2D03911E20}"/>
      </w:docPartPr>
      <w:docPartBody>
        <w:p w:rsidR="00B24491" w:rsidRDefault="00EE5B43" w:rsidP="00B24491">
          <w:pPr>
            <w:pStyle w:val="CF6039508D814B05B35717D10F71A3C9"/>
          </w:pPr>
          <w:r w:rsidRPr="00F0508F">
            <w:rPr>
              <w:rStyle w:val="PlaceholderText"/>
              <w:rFonts w:ascii="Tahoma" w:hAnsi="Tahoma" w:cs="Tahoma"/>
              <w:sz w:val="18"/>
              <w:szCs w:val="18"/>
              <w:highlight w:val="lightGray"/>
            </w:rPr>
            <w:t>točka.</w:t>
          </w:r>
        </w:p>
      </w:docPartBody>
    </w:docPart>
    <w:docPart>
      <w:docPartPr>
        <w:name w:val="73888848CEE642E29FC283456EC1318A"/>
        <w:category>
          <w:name w:val="General"/>
          <w:gallery w:val="placeholder"/>
        </w:category>
        <w:types>
          <w:type w:val="bbPlcHdr"/>
        </w:types>
        <w:behaviors>
          <w:behavior w:val="content"/>
        </w:behaviors>
        <w:guid w:val="{C8805E2A-C235-49EC-8CDD-62F617A13636}"/>
      </w:docPartPr>
      <w:docPartBody>
        <w:p w:rsidR="00814ACE" w:rsidRDefault="00EE5B43" w:rsidP="00814ACE">
          <w:pPr>
            <w:pStyle w:val="73888848CEE642E29FC283456EC1318A"/>
          </w:pPr>
          <w:r w:rsidRPr="00DA41E2">
            <w:rPr>
              <w:rStyle w:val="PlaceholderText"/>
              <w:rFonts w:ascii="Tahoma" w:hAnsi="Tahoma" w:cs="Tahoma"/>
              <w:sz w:val="18"/>
              <w:szCs w:val="18"/>
              <w:highlight w:val="lightGray"/>
            </w:rPr>
            <w:t>Telefonska številka.</w:t>
          </w:r>
        </w:p>
      </w:docPartBody>
    </w:docPart>
    <w:docPart>
      <w:docPartPr>
        <w:name w:val="EC8320C270BD45479176B110CBDAA83D"/>
        <w:category>
          <w:name w:val="General"/>
          <w:gallery w:val="placeholder"/>
        </w:category>
        <w:types>
          <w:type w:val="bbPlcHdr"/>
        </w:types>
        <w:behaviors>
          <w:behavior w:val="content"/>
        </w:behaviors>
        <w:guid w:val="{FDF34FA9-B40F-4FC6-9843-153DAE0B1C0B}"/>
      </w:docPartPr>
      <w:docPartBody>
        <w:p w:rsidR="00FB3CBC" w:rsidRDefault="00EE5B43" w:rsidP="00A74D9B">
          <w:pPr>
            <w:pStyle w:val="EC8320C270BD45479176B110CBDAA83D"/>
          </w:pPr>
          <w:r w:rsidRPr="0018692C">
            <w:rPr>
              <w:rStyle w:val="PlaceholderText"/>
              <w:highlight w:val="lightGray"/>
            </w:rPr>
            <w:t>Choose an item.</w:t>
          </w:r>
        </w:p>
      </w:docPartBody>
    </w:docPart>
    <w:docPart>
      <w:docPartPr>
        <w:name w:val="6570B8A781FA469993E479ABC25AFA75"/>
        <w:category>
          <w:name w:val="General"/>
          <w:gallery w:val="placeholder"/>
        </w:category>
        <w:types>
          <w:type w:val="bbPlcHdr"/>
        </w:types>
        <w:behaviors>
          <w:behavior w:val="content"/>
        </w:behaviors>
        <w:guid w:val="{9C8E4402-E513-4EF4-8C53-5049D75B28F4}"/>
      </w:docPartPr>
      <w:docPartBody>
        <w:p w:rsidR="00C96A30" w:rsidRDefault="00EE5B43" w:rsidP="00C96A30">
          <w:pPr>
            <w:pStyle w:val="6570B8A781FA469993E479ABC25AFA75"/>
          </w:pPr>
          <w:r w:rsidRPr="00CC7EE9">
            <w:rPr>
              <w:rStyle w:val="PlaceholderText"/>
              <w:rFonts w:ascii="Tahoma" w:hAnsi="Tahoma" w:cs="Tahoma"/>
              <w:sz w:val="18"/>
              <w:szCs w:val="18"/>
              <w:highlight w:val="lightGray"/>
            </w:rPr>
            <w:t>Znesek kredita z besedo.</w:t>
          </w:r>
        </w:p>
      </w:docPartBody>
    </w:docPart>
    <w:docPart>
      <w:docPartPr>
        <w:name w:val="A14F492266D54F63AC7D45C69C1DD83E"/>
        <w:category>
          <w:name w:val="General"/>
          <w:gallery w:val="placeholder"/>
        </w:category>
        <w:types>
          <w:type w:val="bbPlcHdr"/>
        </w:types>
        <w:behaviors>
          <w:behavior w:val="content"/>
        </w:behaviors>
        <w:guid w:val="{5C1AC5B8-A632-4FE0-83CB-B8B1AFB03303}"/>
      </w:docPartPr>
      <w:docPartBody>
        <w:p w:rsidR="00C96A30" w:rsidRDefault="00EE5B43" w:rsidP="00C96A30">
          <w:pPr>
            <w:pStyle w:val="A14F492266D54F63AC7D45C69C1DD83E"/>
          </w:pPr>
          <w:r w:rsidRPr="00CC7EE9">
            <w:rPr>
              <w:rStyle w:val="PlaceholderText"/>
              <w:rFonts w:ascii="Tahoma" w:hAnsi="Tahoma" w:cs="Tahoma"/>
              <w:sz w:val="18"/>
              <w:szCs w:val="18"/>
              <w:highlight w:val="lightGray"/>
            </w:rPr>
            <w:t>Naziv regije</w:t>
          </w:r>
          <w:r>
            <w:rPr>
              <w:rStyle w:val="PlaceholderText"/>
              <w:rFonts w:ascii="Tahoma" w:hAnsi="Tahoma" w:cs="Tahoma"/>
              <w:sz w:val="18"/>
              <w:szCs w:val="18"/>
              <w:highlight w:val="lightGray"/>
            </w:rPr>
            <w:t xml:space="preserve"> na ravni NUTS2</w:t>
          </w:r>
          <w:r w:rsidRPr="00CC7EE9">
            <w:rPr>
              <w:rStyle w:val="PlaceholderText"/>
              <w:rFonts w:ascii="Tahoma" w:hAnsi="Tahoma" w:cs="Tahoma"/>
              <w:sz w:val="18"/>
              <w:szCs w:val="18"/>
              <w:highlight w:val="lightGray"/>
            </w:rPr>
            <w:t>.</w:t>
          </w:r>
        </w:p>
      </w:docPartBody>
    </w:docPart>
    <w:docPart>
      <w:docPartPr>
        <w:name w:val="242E00A7E8794213AA21D34CBC334E97"/>
        <w:category>
          <w:name w:val="General"/>
          <w:gallery w:val="placeholder"/>
        </w:category>
        <w:types>
          <w:type w:val="bbPlcHdr"/>
        </w:types>
        <w:behaviors>
          <w:behavior w:val="content"/>
        </w:behaviors>
        <w:guid w:val="{068CD62E-E748-488B-858D-8EE4BEB7D4B2}"/>
      </w:docPartPr>
      <w:docPartBody>
        <w:p w:rsidR="00320177" w:rsidRDefault="00EE5B43" w:rsidP="00C96A30">
          <w:pPr>
            <w:pStyle w:val="242E00A7E8794213AA21D34CBC334E97"/>
          </w:pPr>
          <w:r w:rsidRPr="00217AFD">
            <w:rPr>
              <w:rStyle w:val="PlaceholderText"/>
            </w:rPr>
            <w:t>Click here to enter text.</w:t>
          </w:r>
        </w:p>
      </w:docPartBody>
    </w:docPart>
    <w:docPart>
      <w:docPartPr>
        <w:name w:val="528D463A16494778B5759A5B09102386"/>
        <w:category>
          <w:name w:val="General"/>
          <w:gallery w:val="placeholder"/>
        </w:category>
        <w:types>
          <w:type w:val="bbPlcHdr"/>
        </w:types>
        <w:behaviors>
          <w:behavior w:val="content"/>
        </w:behaviors>
        <w:guid w:val="{2C7F7463-BDFB-4F72-9871-911FE48075DB}"/>
      </w:docPartPr>
      <w:docPartBody>
        <w:p w:rsidR="00320177" w:rsidRDefault="00EE5B43" w:rsidP="00C96A30">
          <w:pPr>
            <w:pStyle w:val="528D463A16494778B5759A5B09102386"/>
          </w:pPr>
          <w:r w:rsidRPr="00217AFD">
            <w:rPr>
              <w:rStyle w:val="PlaceholderText"/>
            </w:rPr>
            <w:t>Click here to enter text.</w:t>
          </w:r>
        </w:p>
      </w:docPartBody>
    </w:docPart>
    <w:docPart>
      <w:docPartPr>
        <w:name w:val="867DFE9CB9704D67BEB65499DBDAA290"/>
        <w:category>
          <w:name w:val="General"/>
          <w:gallery w:val="placeholder"/>
        </w:category>
        <w:types>
          <w:type w:val="bbPlcHdr"/>
        </w:types>
        <w:behaviors>
          <w:behavior w:val="content"/>
        </w:behaviors>
        <w:guid w:val="{167A0332-7382-46EA-B0E0-8CB1166F9C95}"/>
      </w:docPartPr>
      <w:docPartBody>
        <w:p w:rsidR="00320177" w:rsidRDefault="00EE5B43" w:rsidP="00C96A30">
          <w:pPr>
            <w:pStyle w:val="867DFE9CB9704D67BEB65499DBDAA290"/>
          </w:pPr>
          <w:r w:rsidRPr="00217AFD">
            <w:rPr>
              <w:rStyle w:val="PlaceholderText"/>
            </w:rPr>
            <w:t>Click here to enter text.</w:t>
          </w:r>
        </w:p>
      </w:docPartBody>
    </w:docPart>
    <w:docPart>
      <w:docPartPr>
        <w:name w:val="B8D6E33C61A7426B94509A8CF229C2A6"/>
        <w:category>
          <w:name w:val="General"/>
          <w:gallery w:val="placeholder"/>
        </w:category>
        <w:types>
          <w:type w:val="bbPlcHdr"/>
        </w:types>
        <w:behaviors>
          <w:behavior w:val="content"/>
        </w:behaviors>
        <w:guid w:val="{E0AA6C89-D5CB-4B3E-A1A8-6B69561200CA}"/>
      </w:docPartPr>
      <w:docPartBody>
        <w:p w:rsidR="00320177" w:rsidRDefault="00EE5B43" w:rsidP="00C96A30">
          <w:pPr>
            <w:pStyle w:val="B8D6E33C61A7426B94509A8CF229C2A6"/>
          </w:pPr>
          <w:r w:rsidRPr="00217AFD">
            <w:rPr>
              <w:rStyle w:val="PlaceholderText"/>
            </w:rPr>
            <w:t>Click here to enter text.</w:t>
          </w:r>
        </w:p>
      </w:docPartBody>
    </w:docPart>
    <w:docPart>
      <w:docPartPr>
        <w:name w:val="59B4A019D358457DAAA401BB243131EA"/>
        <w:category>
          <w:name w:val="General"/>
          <w:gallery w:val="placeholder"/>
        </w:category>
        <w:types>
          <w:type w:val="bbPlcHdr"/>
        </w:types>
        <w:behaviors>
          <w:behavior w:val="content"/>
        </w:behaviors>
        <w:guid w:val="{8C681FD0-8E8F-465B-84AA-B1BF1576BF92}"/>
      </w:docPartPr>
      <w:docPartBody>
        <w:p w:rsidR="00320177" w:rsidRDefault="00EE5B43" w:rsidP="00C96A30">
          <w:pPr>
            <w:pStyle w:val="59B4A019D358457DAAA401BB243131EA"/>
          </w:pPr>
          <w:r w:rsidRPr="00217AFD">
            <w:rPr>
              <w:rStyle w:val="PlaceholderText"/>
            </w:rPr>
            <w:t>Click here to enter text.</w:t>
          </w:r>
        </w:p>
      </w:docPartBody>
    </w:docPart>
    <w:docPart>
      <w:docPartPr>
        <w:name w:val="BAA2DC6167474558B6F45663616D501B"/>
        <w:category>
          <w:name w:val="General"/>
          <w:gallery w:val="placeholder"/>
        </w:category>
        <w:types>
          <w:type w:val="bbPlcHdr"/>
        </w:types>
        <w:behaviors>
          <w:behavior w:val="content"/>
        </w:behaviors>
        <w:guid w:val="{BD69D0E9-99AD-4F4D-B2FB-77B79A27270A}"/>
      </w:docPartPr>
      <w:docPartBody>
        <w:p w:rsidR="00320177" w:rsidRDefault="00EE5B43" w:rsidP="00C96A30">
          <w:pPr>
            <w:pStyle w:val="BAA2DC6167474558B6F45663616D501B"/>
          </w:pPr>
          <w:r w:rsidRPr="006C3D3C">
            <w:rPr>
              <w:rStyle w:val="PlaceholderText"/>
              <w:rFonts w:ascii="Tahoma" w:hAnsi="Tahoma" w:cs="Tahoma"/>
              <w:i/>
              <w:color w:val="808080" w:themeColor="background1" w:themeShade="80"/>
              <w:sz w:val="18"/>
              <w:szCs w:val="18"/>
            </w:rPr>
            <w:t>Datum oddaje vloge za financiranje</w:t>
          </w:r>
          <w:r w:rsidRPr="006C3D3C">
            <w:rPr>
              <w:rStyle w:val="PlaceholderText"/>
              <w:rFonts w:ascii="Tahoma" w:hAnsi="Tahoma" w:cs="Tahoma"/>
              <w:color w:val="808080" w:themeColor="background1" w:themeShade="80"/>
              <w:sz w:val="18"/>
              <w:szCs w:val="18"/>
            </w:rPr>
            <w:t>.</w:t>
          </w:r>
        </w:p>
      </w:docPartBody>
    </w:docPart>
    <w:docPart>
      <w:docPartPr>
        <w:name w:val="04E88241F05549DB8C1581931AA67BBF"/>
        <w:category>
          <w:name w:val="General"/>
          <w:gallery w:val="placeholder"/>
        </w:category>
        <w:types>
          <w:type w:val="bbPlcHdr"/>
        </w:types>
        <w:behaviors>
          <w:behavior w:val="content"/>
        </w:behaviors>
        <w:guid w:val="{BF4CAF62-618C-4E3C-9785-5F0C7BB65BD3}"/>
      </w:docPartPr>
      <w:docPartBody>
        <w:p w:rsidR="00320177" w:rsidRDefault="00EE5B43" w:rsidP="00C96A30">
          <w:pPr>
            <w:pStyle w:val="04E88241F05549DB8C1581931AA67BBF"/>
          </w:pPr>
          <w:r w:rsidRPr="00217AFD">
            <w:rPr>
              <w:rStyle w:val="PlaceholderText"/>
            </w:rPr>
            <w:t>Click here to enter text.</w:t>
          </w:r>
        </w:p>
      </w:docPartBody>
    </w:docPart>
    <w:docPart>
      <w:docPartPr>
        <w:name w:val="E2554ABEAE72440BAB8850A79DA55573"/>
        <w:category>
          <w:name w:val="General"/>
          <w:gallery w:val="placeholder"/>
        </w:category>
        <w:types>
          <w:type w:val="bbPlcHdr"/>
        </w:types>
        <w:behaviors>
          <w:behavior w:val="content"/>
        </w:behaviors>
        <w:guid w:val="{B5DC9F11-0041-4F13-B5B1-564577AB5938}"/>
      </w:docPartPr>
      <w:docPartBody>
        <w:p w:rsidR="00320177" w:rsidRDefault="00EE5B43" w:rsidP="00C96A30">
          <w:pPr>
            <w:pStyle w:val="E2554ABEAE72440BAB8850A79DA55573"/>
          </w:pPr>
          <w:r w:rsidRPr="00217AFD">
            <w:rPr>
              <w:rStyle w:val="PlaceholderText"/>
            </w:rPr>
            <w:t>Click here to enter text.</w:t>
          </w:r>
        </w:p>
      </w:docPartBody>
    </w:docPart>
    <w:docPart>
      <w:docPartPr>
        <w:name w:val="8D71348C92414C27B6D91B9700401A19"/>
        <w:category>
          <w:name w:val="General"/>
          <w:gallery w:val="placeholder"/>
        </w:category>
        <w:types>
          <w:type w:val="bbPlcHdr"/>
        </w:types>
        <w:behaviors>
          <w:behavior w:val="content"/>
        </w:behaviors>
        <w:guid w:val="{17307959-32C7-4169-AC0B-066BBFF3C69D}"/>
      </w:docPartPr>
      <w:docPartBody>
        <w:p w:rsidR="00320177" w:rsidRDefault="00EE5B43" w:rsidP="00C96A30">
          <w:pPr>
            <w:pStyle w:val="8D71348C92414C27B6D91B9700401A19"/>
          </w:pPr>
          <w:r w:rsidRPr="00217AFD">
            <w:rPr>
              <w:rStyle w:val="PlaceholderText"/>
            </w:rPr>
            <w:t>Click here to enter text.</w:t>
          </w:r>
        </w:p>
      </w:docPartBody>
    </w:docPart>
    <w:docPart>
      <w:docPartPr>
        <w:name w:val="75FE8F1C1F1541F3A33E79D5547F0019"/>
        <w:category>
          <w:name w:val="General"/>
          <w:gallery w:val="placeholder"/>
        </w:category>
        <w:types>
          <w:type w:val="bbPlcHdr"/>
        </w:types>
        <w:behaviors>
          <w:behavior w:val="content"/>
        </w:behaviors>
        <w:guid w:val="{5E8D70D9-0CB7-4E88-AEF8-C88B9F415A87}"/>
      </w:docPartPr>
      <w:docPartBody>
        <w:p w:rsidR="00320177" w:rsidRDefault="00EE5B43" w:rsidP="00C96A30">
          <w:pPr>
            <w:pStyle w:val="75FE8F1C1F1541F3A33E79D5547F0019"/>
          </w:pPr>
          <w:r w:rsidRPr="005D33C5">
            <w:rPr>
              <w:rStyle w:val="PlaceholderText"/>
              <w:rFonts w:ascii="Tahoma" w:hAnsi="Tahoma" w:cs="Tahoma"/>
              <w:sz w:val="18"/>
              <w:szCs w:val="18"/>
              <w:highlight w:val="lightGray"/>
            </w:rPr>
            <w:t>Identifikacija cenilca.</w:t>
          </w:r>
        </w:p>
      </w:docPartBody>
    </w:docPart>
    <w:docPart>
      <w:docPartPr>
        <w:name w:val="9D3DAFBD9A1540AFA75CC4F912F5D2FC"/>
        <w:category>
          <w:name w:val="General"/>
          <w:gallery w:val="placeholder"/>
        </w:category>
        <w:types>
          <w:type w:val="bbPlcHdr"/>
        </w:types>
        <w:behaviors>
          <w:behavior w:val="content"/>
        </w:behaviors>
        <w:guid w:val="{4026A2A8-887A-45C6-8899-7B1281BA8482}"/>
      </w:docPartPr>
      <w:docPartBody>
        <w:p w:rsidR="00320177" w:rsidRDefault="00EE5B43" w:rsidP="00C96A30">
          <w:pPr>
            <w:pStyle w:val="9D3DAFBD9A1540AFA75CC4F912F5D2FC"/>
          </w:pPr>
          <w:r w:rsidRPr="00217AFD">
            <w:rPr>
              <w:rStyle w:val="PlaceholderText"/>
            </w:rPr>
            <w:t>Click here to enter text.</w:t>
          </w:r>
        </w:p>
      </w:docPartBody>
    </w:docPart>
    <w:docPart>
      <w:docPartPr>
        <w:name w:val="24BADFE76A4F450DA389774F3C11CEE1"/>
        <w:category>
          <w:name w:val="General"/>
          <w:gallery w:val="placeholder"/>
        </w:category>
        <w:types>
          <w:type w:val="bbPlcHdr"/>
        </w:types>
        <w:behaviors>
          <w:behavior w:val="content"/>
        </w:behaviors>
        <w:guid w:val="{22B73A66-F8E1-4D40-90B7-A9921074A68A}"/>
      </w:docPartPr>
      <w:docPartBody>
        <w:p w:rsidR="00320177" w:rsidRDefault="00EE5B43" w:rsidP="00C96A30">
          <w:pPr>
            <w:pStyle w:val="24BADFE76A4F450DA389774F3C11CEE1"/>
          </w:pPr>
          <w:r w:rsidRPr="006C3D3C">
            <w:rPr>
              <w:rStyle w:val="PlaceholderText"/>
              <w:rFonts w:ascii="Tahoma" w:hAnsi="Tahoma" w:cs="Tahoma"/>
              <w:i/>
              <w:color w:val="808080" w:themeColor="background1" w:themeShade="80"/>
              <w:sz w:val="18"/>
              <w:szCs w:val="18"/>
            </w:rPr>
            <w:t>Datum oddaje vloge za financiranje</w:t>
          </w:r>
          <w:r w:rsidRPr="006C3D3C">
            <w:rPr>
              <w:rStyle w:val="PlaceholderText"/>
              <w:rFonts w:ascii="Tahoma" w:hAnsi="Tahoma" w:cs="Tahoma"/>
              <w:color w:val="808080" w:themeColor="background1" w:themeShade="80"/>
              <w:sz w:val="18"/>
              <w:szCs w:val="18"/>
            </w:rPr>
            <w:t>.</w:t>
          </w:r>
        </w:p>
      </w:docPartBody>
    </w:docPart>
    <w:docPart>
      <w:docPartPr>
        <w:name w:val="F1BF5515C1B24586826B739713D10F3B"/>
        <w:category>
          <w:name w:val="General"/>
          <w:gallery w:val="placeholder"/>
        </w:category>
        <w:types>
          <w:type w:val="bbPlcHdr"/>
        </w:types>
        <w:behaviors>
          <w:behavior w:val="content"/>
        </w:behaviors>
        <w:guid w:val="{DE7A0906-1C12-4B40-8969-0144755A6648}"/>
      </w:docPartPr>
      <w:docPartBody>
        <w:p w:rsidR="00320177" w:rsidRDefault="00EE5B43" w:rsidP="00C96A30">
          <w:pPr>
            <w:pStyle w:val="F1BF5515C1B24586826B739713D10F3B"/>
          </w:pPr>
          <w:r w:rsidRPr="00217AFD">
            <w:rPr>
              <w:rStyle w:val="PlaceholderText"/>
            </w:rPr>
            <w:t>Click here to enter text.</w:t>
          </w:r>
        </w:p>
      </w:docPartBody>
    </w:docPart>
    <w:docPart>
      <w:docPartPr>
        <w:name w:val="BA1FBBC18D6A404099D65C8A98FA3278"/>
        <w:category>
          <w:name w:val="General"/>
          <w:gallery w:val="placeholder"/>
        </w:category>
        <w:types>
          <w:type w:val="bbPlcHdr"/>
        </w:types>
        <w:behaviors>
          <w:behavior w:val="content"/>
        </w:behaviors>
        <w:guid w:val="{0675C199-5C20-4AAC-A6CF-8EAAE2830335}"/>
      </w:docPartPr>
      <w:docPartBody>
        <w:p w:rsidR="00320177" w:rsidRDefault="00EE5B43" w:rsidP="00C96A30">
          <w:pPr>
            <w:pStyle w:val="BA1FBBC18D6A404099D65C8A98FA3278"/>
          </w:pPr>
          <w:r w:rsidRPr="004137BC">
            <w:rPr>
              <w:rStyle w:val="PlaceholderText"/>
              <w:rFonts w:ascii="Tahoma" w:hAnsi="Tahoma" w:cs="Tahoma"/>
              <w:sz w:val="18"/>
              <w:szCs w:val="18"/>
              <w:highlight w:val="lightGray"/>
            </w:rPr>
            <w:t>Način črpanja kredita.</w:t>
          </w:r>
        </w:p>
      </w:docPartBody>
    </w:docPart>
    <w:docPart>
      <w:docPartPr>
        <w:name w:val="89613CF60CF2422DBF6E5A7A6C86CA3C"/>
        <w:category>
          <w:name w:val="General"/>
          <w:gallery w:val="placeholder"/>
        </w:category>
        <w:types>
          <w:type w:val="bbPlcHdr"/>
        </w:types>
        <w:behaviors>
          <w:behavior w:val="content"/>
        </w:behaviors>
        <w:guid w:val="{BC08B655-C482-4D8C-AA50-235DEB6D2971}"/>
      </w:docPartPr>
      <w:docPartBody>
        <w:p w:rsidR="00320177" w:rsidRDefault="00EE5B43" w:rsidP="00C96A30">
          <w:pPr>
            <w:pStyle w:val="89613CF60CF2422DBF6E5A7A6C86CA3C"/>
          </w:pPr>
          <w:r w:rsidRPr="006C3D3C">
            <w:rPr>
              <w:rStyle w:val="PlaceholderText"/>
              <w:rFonts w:ascii="Tahoma" w:hAnsi="Tahoma" w:cs="Tahoma"/>
              <w:i/>
              <w:color w:val="808080" w:themeColor="background1" w:themeShade="80"/>
              <w:sz w:val="18"/>
              <w:szCs w:val="18"/>
            </w:rPr>
            <w:t>Datum oddaje vloge za financiranje</w:t>
          </w:r>
          <w:r w:rsidRPr="006C3D3C">
            <w:rPr>
              <w:rStyle w:val="PlaceholderText"/>
              <w:rFonts w:ascii="Tahoma" w:hAnsi="Tahoma" w:cs="Tahoma"/>
              <w:color w:val="808080" w:themeColor="background1" w:themeShade="80"/>
              <w:sz w:val="18"/>
              <w:szCs w:val="18"/>
            </w:rPr>
            <w:t>.</w:t>
          </w:r>
        </w:p>
      </w:docPartBody>
    </w:docPart>
    <w:docPart>
      <w:docPartPr>
        <w:name w:val="8A507E33BC71456B96C4437D1B81E1AE"/>
        <w:category>
          <w:name w:val="General"/>
          <w:gallery w:val="placeholder"/>
        </w:category>
        <w:types>
          <w:type w:val="bbPlcHdr"/>
        </w:types>
        <w:behaviors>
          <w:behavior w:val="content"/>
        </w:behaviors>
        <w:guid w:val="{A75FD3EC-4102-4DC5-89DB-0BEB373ADB52}"/>
      </w:docPartPr>
      <w:docPartBody>
        <w:p w:rsidR="00320177" w:rsidRDefault="00EE5B43" w:rsidP="00C96A30">
          <w:pPr>
            <w:pStyle w:val="8A507E33BC71456B96C4437D1B81E1AE"/>
          </w:pPr>
          <w:r w:rsidRPr="00CC7EE9">
            <w:rPr>
              <w:rStyle w:val="PlaceholderText"/>
              <w:rFonts w:ascii="Tahoma" w:hAnsi="Tahoma" w:cs="Tahoma"/>
              <w:sz w:val="18"/>
              <w:szCs w:val="18"/>
              <w:highlight w:val="lightGray"/>
            </w:rPr>
            <w:t>Kredita ali posamezne tranše kredita.</w:t>
          </w:r>
        </w:p>
      </w:docPartBody>
    </w:docPart>
    <w:docPart>
      <w:docPartPr>
        <w:name w:val="3A562E8B49704075A29C5539DA3D057E"/>
        <w:category>
          <w:name w:val="General"/>
          <w:gallery w:val="placeholder"/>
        </w:category>
        <w:types>
          <w:type w:val="bbPlcHdr"/>
        </w:types>
        <w:behaviors>
          <w:behavior w:val="content"/>
        </w:behaviors>
        <w:guid w:val="{D07E4737-D721-406C-BB04-1AC77241ADCC}"/>
      </w:docPartPr>
      <w:docPartBody>
        <w:p w:rsidR="00320177" w:rsidRDefault="00EE5B43" w:rsidP="00C96A30">
          <w:pPr>
            <w:pStyle w:val="3A562E8B49704075A29C5539DA3D057E"/>
          </w:pPr>
          <w:r w:rsidRPr="00CC7EE9">
            <w:rPr>
              <w:rStyle w:val="PlaceholderText"/>
              <w:rFonts w:ascii="Tahoma" w:hAnsi="Tahoma" w:cs="Tahoma"/>
              <w:sz w:val="18"/>
              <w:szCs w:val="18"/>
              <w:highlight w:val="lightGray"/>
            </w:rPr>
            <w:t>Kredita ali posamezne tranše kredita.</w:t>
          </w:r>
        </w:p>
      </w:docPartBody>
    </w:docPart>
    <w:docPart>
      <w:docPartPr>
        <w:name w:val="58FC522EEFAA4E45BB720212DEC151F9"/>
        <w:category>
          <w:name w:val="General"/>
          <w:gallery w:val="placeholder"/>
        </w:category>
        <w:types>
          <w:type w:val="bbPlcHdr"/>
        </w:types>
        <w:behaviors>
          <w:behavior w:val="content"/>
        </w:behaviors>
        <w:guid w:val="{D095C41A-8036-4EA4-AA8B-994EE9197565}"/>
      </w:docPartPr>
      <w:docPartBody>
        <w:p w:rsidR="00320177" w:rsidRDefault="00EE5B43" w:rsidP="00C96A30">
          <w:pPr>
            <w:pStyle w:val="58FC522EEFAA4E45BB720212DEC151F9"/>
          </w:pPr>
          <w:r w:rsidRPr="008B1963">
            <w:rPr>
              <w:rStyle w:val="PlaceholderText"/>
              <w:rFonts w:ascii="Tahoma" w:hAnsi="Tahoma" w:cs="Tahoma"/>
              <w:sz w:val="18"/>
              <w:szCs w:val="18"/>
              <w:highlight w:val="lightGray"/>
            </w:rPr>
            <w:t>Kredita ali črpane tranše kredita.</w:t>
          </w:r>
        </w:p>
      </w:docPartBody>
    </w:docPart>
    <w:docPart>
      <w:docPartPr>
        <w:name w:val="8B9B3EA77E74468E8E3962B67EB0325C"/>
        <w:category>
          <w:name w:val="General"/>
          <w:gallery w:val="placeholder"/>
        </w:category>
        <w:types>
          <w:type w:val="bbPlcHdr"/>
        </w:types>
        <w:behaviors>
          <w:behavior w:val="content"/>
        </w:behaviors>
        <w:guid w:val="{FBC55D76-4ABE-452F-9FE0-9FAB08070BB3}"/>
      </w:docPartPr>
      <w:docPartBody>
        <w:p w:rsidR="00320177" w:rsidRDefault="00EE5B43" w:rsidP="00C96A30">
          <w:pPr>
            <w:pStyle w:val="8B9B3EA77E74468E8E3962B67EB0325C"/>
          </w:pPr>
          <w:r w:rsidRPr="008B1963">
            <w:rPr>
              <w:rStyle w:val="PlaceholderText"/>
              <w:rFonts w:ascii="Tahoma" w:hAnsi="Tahoma" w:cs="Tahoma"/>
              <w:sz w:val="18"/>
              <w:szCs w:val="18"/>
              <w:highlight w:val="lightGray"/>
            </w:rPr>
            <w:t>Številka bančnega računa.</w:t>
          </w:r>
        </w:p>
      </w:docPartBody>
    </w:docPart>
    <w:docPart>
      <w:docPartPr>
        <w:name w:val="97B45FEA7DBD413898F6D9374FB6AAC6"/>
        <w:category>
          <w:name w:val="General"/>
          <w:gallery w:val="placeholder"/>
        </w:category>
        <w:types>
          <w:type w:val="bbPlcHdr"/>
        </w:types>
        <w:behaviors>
          <w:behavior w:val="content"/>
        </w:behaviors>
        <w:guid w:val="{13B55B8B-83C1-4235-BF6A-890FE5239F0E}"/>
      </w:docPartPr>
      <w:docPartBody>
        <w:p w:rsidR="00320177" w:rsidRDefault="00EE5B43" w:rsidP="00C96A30">
          <w:pPr>
            <w:pStyle w:val="97B45FEA7DBD413898F6D9374FB6AAC6"/>
          </w:pPr>
          <w:r w:rsidRPr="008B1963">
            <w:rPr>
              <w:rStyle w:val="PlaceholderText"/>
              <w:rFonts w:ascii="Tahoma" w:hAnsi="Tahoma" w:cs="Tahoma"/>
              <w:sz w:val="18"/>
              <w:szCs w:val="18"/>
              <w:highlight w:val="lightGray"/>
            </w:rPr>
            <w:t>Naziv banke.</w:t>
          </w:r>
        </w:p>
      </w:docPartBody>
    </w:docPart>
    <w:docPart>
      <w:docPartPr>
        <w:name w:val="636CA8A9A2664CDCA22CD0CCD712805F"/>
        <w:category>
          <w:name w:val="General"/>
          <w:gallery w:val="placeholder"/>
        </w:category>
        <w:types>
          <w:type w:val="bbPlcHdr"/>
        </w:types>
        <w:behaviors>
          <w:behavior w:val="content"/>
        </w:behaviors>
        <w:guid w:val="{D49A8FC7-2CA0-43AE-B111-7751A559C396}"/>
      </w:docPartPr>
      <w:docPartBody>
        <w:p w:rsidR="00320177" w:rsidRDefault="00EE5B43" w:rsidP="00C96A30">
          <w:pPr>
            <w:pStyle w:val="636CA8A9A2664CDCA22CD0CCD712805F"/>
          </w:pPr>
          <w:r w:rsidRPr="00DA0661">
            <w:rPr>
              <w:rStyle w:val="PlaceholderText"/>
            </w:rPr>
            <w:t>Click or tap here to enter text.</w:t>
          </w:r>
        </w:p>
      </w:docPartBody>
    </w:docPart>
    <w:docPart>
      <w:docPartPr>
        <w:name w:val="ED2F1B49FBD34262AFD5A4E27972E15A"/>
        <w:category>
          <w:name w:val="General"/>
          <w:gallery w:val="placeholder"/>
        </w:category>
        <w:types>
          <w:type w:val="bbPlcHdr"/>
        </w:types>
        <w:behaviors>
          <w:behavior w:val="content"/>
        </w:behaviors>
        <w:guid w:val="{5E886E32-57D7-4483-ADD1-FB5D932337FF}"/>
      </w:docPartPr>
      <w:docPartBody>
        <w:p w:rsidR="00320177" w:rsidRDefault="00EE5B43" w:rsidP="00C96A30">
          <w:pPr>
            <w:pStyle w:val="ED2F1B49FBD34262AFD5A4E27972E15A"/>
          </w:pPr>
          <w:r w:rsidRPr="00DA0661">
            <w:rPr>
              <w:rStyle w:val="PlaceholderText"/>
            </w:rPr>
            <w:t>Click or tap here to enter text.</w:t>
          </w:r>
        </w:p>
      </w:docPartBody>
    </w:docPart>
    <w:docPart>
      <w:docPartPr>
        <w:name w:val="6BAE2E53BD554959B6F07778196AE5D2"/>
        <w:category>
          <w:name w:val="General"/>
          <w:gallery w:val="placeholder"/>
        </w:category>
        <w:types>
          <w:type w:val="bbPlcHdr"/>
        </w:types>
        <w:behaviors>
          <w:behavior w:val="content"/>
        </w:behaviors>
        <w:guid w:val="{AF367206-63C5-4B67-9FFD-3C48E6841009}"/>
      </w:docPartPr>
      <w:docPartBody>
        <w:p w:rsidR="00320177" w:rsidRDefault="00EE5B43" w:rsidP="00C96A30">
          <w:pPr>
            <w:pStyle w:val="6BAE2E53BD554959B6F07778196AE5D2"/>
          </w:pPr>
          <w:r w:rsidRPr="008B1963">
            <w:rPr>
              <w:rStyle w:val="PlaceholderText"/>
              <w:rFonts w:ascii="Tahoma" w:hAnsi="Tahoma" w:cs="Tahoma"/>
              <w:sz w:val="18"/>
              <w:szCs w:val="18"/>
              <w:highlight w:val="lightGray"/>
            </w:rPr>
            <w:t>Številka bančnega računa.</w:t>
          </w:r>
        </w:p>
      </w:docPartBody>
    </w:docPart>
    <w:docPart>
      <w:docPartPr>
        <w:name w:val="31D9937D97D64CF5BA3AF74B4EE3C954"/>
        <w:category>
          <w:name w:val="General"/>
          <w:gallery w:val="placeholder"/>
        </w:category>
        <w:types>
          <w:type w:val="bbPlcHdr"/>
        </w:types>
        <w:behaviors>
          <w:behavior w:val="content"/>
        </w:behaviors>
        <w:guid w:val="{9193F4B9-EC11-4956-97D3-43F881A5A212}"/>
      </w:docPartPr>
      <w:docPartBody>
        <w:p w:rsidR="00320177" w:rsidRDefault="00EE5B43" w:rsidP="00C96A30">
          <w:pPr>
            <w:pStyle w:val="31D9937D97D64CF5BA3AF74B4EE3C954"/>
          </w:pPr>
          <w:r w:rsidRPr="008B1963">
            <w:rPr>
              <w:rStyle w:val="PlaceholderText"/>
              <w:rFonts w:ascii="Tahoma" w:hAnsi="Tahoma" w:cs="Tahoma"/>
              <w:sz w:val="18"/>
              <w:szCs w:val="18"/>
              <w:highlight w:val="lightGray"/>
            </w:rPr>
            <w:t>Naziv banke.</w:t>
          </w:r>
        </w:p>
      </w:docPartBody>
    </w:docPart>
    <w:docPart>
      <w:docPartPr>
        <w:name w:val="E1FAC60F8A2C4D4FBB023045A435B8BB"/>
        <w:category>
          <w:name w:val="General"/>
          <w:gallery w:val="placeholder"/>
        </w:category>
        <w:types>
          <w:type w:val="bbPlcHdr"/>
        </w:types>
        <w:behaviors>
          <w:behavior w:val="content"/>
        </w:behaviors>
        <w:guid w:val="{26F5F09C-B9CE-4FC5-8A8B-A9DCA84D80DA}"/>
      </w:docPartPr>
      <w:docPartBody>
        <w:p w:rsidR="00320177" w:rsidRDefault="00EE5B43" w:rsidP="00C96A30">
          <w:pPr>
            <w:pStyle w:val="E1FAC60F8A2C4D4FBB023045A435B8BB"/>
          </w:pPr>
          <w:r w:rsidRPr="00DA0661">
            <w:rPr>
              <w:rStyle w:val="PlaceholderText"/>
            </w:rPr>
            <w:t>Click or tap here to enter text.</w:t>
          </w:r>
        </w:p>
      </w:docPartBody>
    </w:docPart>
    <w:docPart>
      <w:docPartPr>
        <w:name w:val="C572F404BC9B4C268141FBA68E1BF497"/>
        <w:category>
          <w:name w:val="General"/>
          <w:gallery w:val="placeholder"/>
        </w:category>
        <w:types>
          <w:type w:val="bbPlcHdr"/>
        </w:types>
        <w:behaviors>
          <w:behavior w:val="content"/>
        </w:behaviors>
        <w:guid w:val="{FEDE0A83-A57C-4AE9-8B53-D0B3A85CAEF6}"/>
      </w:docPartPr>
      <w:docPartBody>
        <w:p w:rsidR="00320177" w:rsidRDefault="00EE5B43" w:rsidP="00C96A30">
          <w:pPr>
            <w:pStyle w:val="C572F404BC9B4C268141FBA68E1BF497"/>
          </w:pPr>
          <w:r w:rsidRPr="00CC7EE9">
            <w:rPr>
              <w:rStyle w:val="PlaceholderText"/>
              <w:rFonts w:ascii="Tahoma" w:hAnsi="Tahoma" w:cs="Tahoma"/>
              <w:sz w:val="18"/>
              <w:szCs w:val="18"/>
              <w:highlight w:val="lightGray"/>
            </w:rPr>
            <w:t>Kredita ali tranše kredita.</w:t>
          </w:r>
        </w:p>
      </w:docPartBody>
    </w:docPart>
    <w:docPart>
      <w:docPartPr>
        <w:name w:val="D6386D78C8004AE0A267BF2E997D7B18"/>
        <w:category>
          <w:name w:val="General"/>
          <w:gallery w:val="placeholder"/>
        </w:category>
        <w:types>
          <w:type w:val="bbPlcHdr"/>
        </w:types>
        <w:behaviors>
          <w:behavior w:val="content"/>
        </w:behaviors>
        <w:guid w:val="{0C033AB3-B0FB-401C-AB48-EA7B197D09E2}"/>
      </w:docPartPr>
      <w:docPartBody>
        <w:p w:rsidR="00320177" w:rsidRDefault="00EE5B43" w:rsidP="00C96A30">
          <w:pPr>
            <w:pStyle w:val="D6386D78C8004AE0A267BF2E997D7B18"/>
          </w:pPr>
          <w:r w:rsidRPr="00CC7EE9">
            <w:rPr>
              <w:rStyle w:val="PlaceholderText"/>
              <w:rFonts w:ascii="Tahoma" w:hAnsi="Tahoma" w:cs="Tahoma"/>
              <w:sz w:val="18"/>
              <w:szCs w:val="18"/>
              <w:highlight w:val="lightGray"/>
            </w:rPr>
            <w:t>Mesec.</w:t>
          </w:r>
        </w:p>
      </w:docPartBody>
    </w:docPart>
    <w:docPart>
      <w:docPartPr>
        <w:name w:val="6E7DE89AAA0A42EBBEC16E4E48AE7C4B"/>
        <w:category>
          <w:name w:val="General"/>
          <w:gallery w:val="placeholder"/>
        </w:category>
        <w:types>
          <w:type w:val="bbPlcHdr"/>
        </w:types>
        <w:behaviors>
          <w:behavior w:val="content"/>
        </w:behaviors>
        <w:guid w:val="{A827CDA0-ABB3-4650-8256-CA5B2057582C}"/>
      </w:docPartPr>
      <w:docPartBody>
        <w:p w:rsidR="00320177" w:rsidRDefault="00EE5B43" w:rsidP="00C96A30">
          <w:pPr>
            <w:pStyle w:val="6E7DE89AAA0A42EBBEC16E4E48AE7C4B"/>
          </w:pPr>
          <w:r w:rsidRPr="00CC7EE9">
            <w:rPr>
              <w:rStyle w:val="PlaceholderText"/>
              <w:rFonts w:ascii="Tahoma" w:hAnsi="Tahoma" w:cs="Tahoma"/>
              <w:sz w:val="18"/>
              <w:szCs w:val="18"/>
              <w:highlight w:val="lightGray"/>
            </w:rPr>
            <w:t>Mesec.</w:t>
          </w:r>
        </w:p>
      </w:docPartBody>
    </w:docPart>
    <w:docPart>
      <w:docPartPr>
        <w:name w:val="F2D8A1630C3748909DC65CDF72EF70BE"/>
        <w:category>
          <w:name w:val="General"/>
          <w:gallery w:val="placeholder"/>
        </w:category>
        <w:types>
          <w:type w:val="bbPlcHdr"/>
        </w:types>
        <w:behaviors>
          <w:behavior w:val="content"/>
        </w:behaviors>
        <w:guid w:val="{EBF70CEE-0F2B-484A-ADF2-79254BD1286C}"/>
      </w:docPartPr>
      <w:docPartBody>
        <w:p w:rsidR="00320177" w:rsidRDefault="00EE5B43" w:rsidP="00C96A30">
          <w:pPr>
            <w:pStyle w:val="F2D8A1630C3748909DC65CDF72EF70BE"/>
          </w:pPr>
          <w:r w:rsidRPr="00CC7EE9">
            <w:rPr>
              <w:rStyle w:val="PlaceholderText"/>
              <w:rFonts w:ascii="Tahoma" w:hAnsi="Tahoma" w:cs="Tahoma"/>
              <w:sz w:val="18"/>
              <w:szCs w:val="18"/>
              <w:highlight w:val="lightGray"/>
            </w:rPr>
            <w:t>Mesec.</w:t>
          </w:r>
        </w:p>
      </w:docPartBody>
    </w:docPart>
    <w:docPart>
      <w:docPartPr>
        <w:name w:val="46A1AC66F0274B5DB62C539BD32E3513"/>
        <w:category>
          <w:name w:val="General"/>
          <w:gallery w:val="placeholder"/>
        </w:category>
        <w:types>
          <w:type w:val="bbPlcHdr"/>
        </w:types>
        <w:behaviors>
          <w:behavior w:val="content"/>
        </w:behaviors>
        <w:guid w:val="{A4CD3388-385B-4420-B608-F1FD874284A9}"/>
      </w:docPartPr>
      <w:docPartBody>
        <w:p w:rsidR="00320177" w:rsidRDefault="00EE5B43" w:rsidP="00C96A30">
          <w:pPr>
            <w:pStyle w:val="46A1AC66F0274B5DB62C539BD32E3513"/>
          </w:pPr>
          <w:r w:rsidRPr="00CC7EE9">
            <w:rPr>
              <w:rStyle w:val="PlaceholderText"/>
              <w:rFonts w:ascii="Tahoma" w:hAnsi="Tahoma" w:cs="Tahoma"/>
              <w:sz w:val="18"/>
              <w:szCs w:val="18"/>
              <w:highlight w:val="lightGray"/>
            </w:rPr>
            <w:t>Leto.</w:t>
          </w:r>
        </w:p>
      </w:docPartBody>
    </w:docPart>
    <w:docPart>
      <w:docPartPr>
        <w:name w:val="F83C1C4C83914239B07E16DC399F3575"/>
        <w:category>
          <w:name w:val="General"/>
          <w:gallery w:val="placeholder"/>
        </w:category>
        <w:types>
          <w:type w:val="bbPlcHdr"/>
        </w:types>
        <w:behaviors>
          <w:behavior w:val="content"/>
        </w:behaviors>
        <w:guid w:val="{5F3D2F5F-BA85-4B28-A46E-7018B2F3F6D2}"/>
      </w:docPartPr>
      <w:docPartBody>
        <w:p w:rsidR="00320177" w:rsidRDefault="00EE5B43" w:rsidP="00C96A30">
          <w:pPr>
            <w:pStyle w:val="F83C1C4C83914239B07E16DC399F3575"/>
          </w:pPr>
          <w:r w:rsidRPr="00CC7EE9">
            <w:rPr>
              <w:rStyle w:val="PlaceholderText"/>
              <w:rFonts w:ascii="Tahoma" w:hAnsi="Tahoma" w:cs="Tahoma"/>
              <w:sz w:val="18"/>
              <w:szCs w:val="18"/>
              <w:highlight w:val="lightGray"/>
            </w:rPr>
            <w:t>Datum končne zapadlosti.</w:t>
          </w:r>
        </w:p>
      </w:docPartBody>
    </w:docPart>
    <w:docPart>
      <w:docPartPr>
        <w:name w:val="76E9BAE024E545BFADE90CCB14232346"/>
        <w:category>
          <w:name w:val="General"/>
          <w:gallery w:val="placeholder"/>
        </w:category>
        <w:types>
          <w:type w:val="bbPlcHdr"/>
        </w:types>
        <w:behaviors>
          <w:behavior w:val="content"/>
        </w:behaviors>
        <w:guid w:val="{88344F03-5DD9-4F77-958E-14A48748D13E}"/>
      </w:docPartPr>
      <w:docPartBody>
        <w:p w:rsidR="00320177" w:rsidRDefault="00EE5B43" w:rsidP="00C96A30">
          <w:pPr>
            <w:pStyle w:val="76E9BAE024E545BFADE90CCB14232346"/>
          </w:pPr>
          <w:r w:rsidRPr="00CC7EE9">
            <w:rPr>
              <w:rStyle w:val="PlaceholderText"/>
              <w:rFonts w:ascii="Tahoma" w:hAnsi="Tahoma" w:cs="Tahoma"/>
              <w:sz w:val="18"/>
              <w:szCs w:val="18"/>
              <w:highlight w:val="lightGray"/>
            </w:rPr>
            <w:t>Črpanju kredita ali zadnjem črpanju kredita.</w:t>
          </w:r>
        </w:p>
      </w:docPartBody>
    </w:docPart>
    <w:docPart>
      <w:docPartPr>
        <w:name w:val="0461F64CF83F41FFA069C960F5B113D4"/>
        <w:category>
          <w:name w:val="General"/>
          <w:gallery w:val="placeholder"/>
        </w:category>
        <w:types>
          <w:type w:val="bbPlcHdr"/>
        </w:types>
        <w:behaviors>
          <w:behavior w:val="content"/>
        </w:behaviors>
        <w:guid w:val="{2853C414-565F-4C98-968E-966A2D0A54BA}"/>
      </w:docPartPr>
      <w:docPartBody>
        <w:p w:rsidR="00320177" w:rsidRDefault="00EE5B43" w:rsidP="00C96A30">
          <w:pPr>
            <w:pStyle w:val="0461F64CF83F41FFA069C960F5B113D4"/>
          </w:pPr>
          <w:r w:rsidRPr="00CC7EE9">
            <w:rPr>
              <w:rStyle w:val="PlaceholderText"/>
              <w:rFonts w:ascii="Tahoma" w:hAnsi="Tahoma" w:cs="Tahoma"/>
              <w:sz w:val="18"/>
              <w:szCs w:val="18"/>
              <w:highlight w:val="lightGray"/>
            </w:rPr>
            <w:t>Nespremenljivi pribitek z besedo.</w:t>
          </w:r>
        </w:p>
      </w:docPartBody>
    </w:docPart>
    <w:docPart>
      <w:docPartPr>
        <w:name w:val="735CC023E8084A3796312B162B053245"/>
        <w:category>
          <w:name w:val="General"/>
          <w:gallery w:val="placeholder"/>
        </w:category>
        <w:types>
          <w:type w:val="bbPlcHdr"/>
        </w:types>
        <w:behaviors>
          <w:behavior w:val="content"/>
        </w:behaviors>
        <w:guid w:val="{139B0708-EA00-4E72-94D9-47A248F0E220}"/>
      </w:docPartPr>
      <w:docPartBody>
        <w:p w:rsidR="00320177" w:rsidRDefault="00EE5B43" w:rsidP="00C96A30">
          <w:pPr>
            <w:pStyle w:val="735CC023E8084A3796312B162B053245"/>
          </w:pPr>
          <w:r w:rsidRPr="00CC7EE9">
            <w:rPr>
              <w:rStyle w:val="PlaceholderText"/>
              <w:rFonts w:ascii="Tahoma" w:hAnsi="Tahoma" w:cs="Tahoma"/>
              <w:sz w:val="18"/>
              <w:szCs w:val="18"/>
              <w:highlight w:val="lightGray"/>
            </w:rPr>
            <w:t>Črpanja kredita ali prvega črpanja kredita.</w:t>
          </w:r>
        </w:p>
      </w:docPartBody>
    </w:docPart>
    <w:docPart>
      <w:docPartPr>
        <w:name w:val="690839BE9D7B48C4BEB04D2912D6731D"/>
        <w:category>
          <w:name w:val="General"/>
          <w:gallery w:val="placeholder"/>
        </w:category>
        <w:types>
          <w:type w:val="bbPlcHdr"/>
        </w:types>
        <w:behaviors>
          <w:behavior w:val="content"/>
        </w:behaviors>
        <w:guid w:val="{DE4F95DF-6A43-4B29-AA68-BA31E6044B26}"/>
      </w:docPartPr>
      <w:docPartBody>
        <w:p w:rsidR="00320177" w:rsidRDefault="00EE5B43" w:rsidP="00C96A30">
          <w:pPr>
            <w:pStyle w:val="690839BE9D7B48C4BEB04D2912D6731D"/>
          </w:pPr>
          <w:r w:rsidRPr="00CC7EE9">
            <w:rPr>
              <w:rFonts w:ascii="Tahoma" w:hAnsi="Tahoma" w:cs="Tahoma"/>
              <w:sz w:val="18"/>
              <w:szCs w:val="18"/>
              <w:highlight w:val="lightGray"/>
            </w:rPr>
            <w:t>Črpanja ali prvega črpanja</w:t>
          </w:r>
          <w:r w:rsidRPr="00CC7EE9">
            <w:rPr>
              <w:rStyle w:val="PlaceholderText"/>
              <w:rFonts w:ascii="Tahoma" w:hAnsi="Tahoma" w:cs="Tahoma"/>
              <w:sz w:val="18"/>
              <w:szCs w:val="18"/>
              <w:highlight w:val="lightGray"/>
            </w:rPr>
            <w:t>.</w:t>
          </w:r>
        </w:p>
      </w:docPartBody>
    </w:docPart>
    <w:docPart>
      <w:docPartPr>
        <w:name w:val="0771927F4AEC461481A30D0964CB3034"/>
        <w:category>
          <w:name w:val="General"/>
          <w:gallery w:val="placeholder"/>
        </w:category>
        <w:types>
          <w:type w:val="bbPlcHdr"/>
        </w:types>
        <w:behaviors>
          <w:behavior w:val="content"/>
        </w:behaviors>
        <w:guid w:val="{3D19B032-B33C-4EC2-A773-EEF95990703E}"/>
      </w:docPartPr>
      <w:docPartBody>
        <w:p w:rsidR="00320177" w:rsidRDefault="00EE5B43" w:rsidP="00C96A30">
          <w:pPr>
            <w:pStyle w:val="0771927F4AEC461481A30D0964CB3034"/>
          </w:pPr>
          <w:r w:rsidRPr="00CC7EE9">
            <w:rPr>
              <w:rStyle w:val="PlaceholderText"/>
              <w:rFonts w:ascii="Tahoma" w:hAnsi="Tahoma" w:cs="Tahoma"/>
              <w:sz w:val="18"/>
              <w:szCs w:val="18"/>
              <w:highlight w:val="lightGray"/>
            </w:rPr>
            <w:t>Mesec.</w:t>
          </w:r>
        </w:p>
      </w:docPartBody>
    </w:docPart>
    <w:docPart>
      <w:docPartPr>
        <w:name w:val="117C435DED3F4A31BDFCC62013C4EBD7"/>
        <w:category>
          <w:name w:val="General"/>
          <w:gallery w:val="placeholder"/>
        </w:category>
        <w:types>
          <w:type w:val="bbPlcHdr"/>
        </w:types>
        <w:behaviors>
          <w:behavior w:val="content"/>
        </w:behaviors>
        <w:guid w:val="{4447E100-CA9E-44D9-AFF6-F4ACB9D9477A}"/>
      </w:docPartPr>
      <w:docPartBody>
        <w:p w:rsidR="00320177" w:rsidRDefault="00EE5B43" w:rsidP="00C96A30">
          <w:pPr>
            <w:pStyle w:val="117C435DED3F4A31BDFCC62013C4EBD7"/>
          </w:pPr>
          <w:r w:rsidRPr="00CC7EE9">
            <w:rPr>
              <w:rStyle w:val="PlaceholderText"/>
              <w:rFonts w:ascii="Tahoma" w:hAnsi="Tahoma" w:cs="Tahoma"/>
              <w:sz w:val="18"/>
              <w:szCs w:val="18"/>
              <w:highlight w:val="lightGray"/>
            </w:rPr>
            <w:t>Mesec.</w:t>
          </w:r>
        </w:p>
      </w:docPartBody>
    </w:docPart>
    <w:docPart>
      <w:docPartPr>
        <w:name w:val="6F52B82189D74C3AB686165D4BBCE039"/>
        <w:category>
          <w:name w:val="General"/>
          <w:gallery w:val="placeholder"/>
        </w:category>
        <w:types>
          <w:type w:val="bbPlcHdr"/>
        </w:types>
        <w:behaviors>
          <w:behavior w:val="content"/>
        </w:behaviors>
        <w:guid w:val="{1EE1C1AF-50D2-4D84-B4A4-C70AA111FDB8}"/>
      </w:docPartPr>
      <w:docPartBody>
        <w:p w:rsidR="00320177" w:rsidRDefault="00EE5B43" w:rsidP="00C96A30">
          <w:pPr>
            <w:pStyle w:val="6F52B82189D74C3AB686165D4BBCE039"/>
          </w:pPr>
          <w:r w:rsidRPr="00EE5651">
            <w:rPr>
              <w:rStyle w:val="PlaceholderText"/>
              <w:rFonts w:ascii="Tahoma" w:hAnsi="Tahoma" w:cs="Tahoma"/>
              <w:sz w:val="18"/>
              <w:szCs w:val="18"/>
              <w:highlight w:val="lightGray"/>
            </w:rPr>
            <w:t>Znesek drugih državnih pomoči in/ali pomoči de minimis.</w:t>
          </w:r>
        </w:p>
      </w:docPartBody>
    </w:docPart>
    <w:docPart>
      <w:docPartPr>
        <w:name w:val="172F9CD1D9244CC691068EDD27C49457"/>
        <w:category>
          <w:name w:val="General"/>
          <w:gallery w:val="placeholder"/>
        </w:category>
        <w:types>
          <w:type w:val="bbPlcHdr"/>
        </w:types>
        <w:behaviors>
          <w:behavior w:val="content"/>
        </w:behaviors>
        <w:guid w:val="{1B1E0ABD-D2A2-4DE8-82CF-67C70D5028E1}"/>
      </w:docPartPr>
      <w:docPartBody>
        <w:p w:rsidR="00320177" w:rsidRDefault="00EE5B43" w:rsidP="00C96A30">
          <w:pPr>
            <w:pStyle w:val="172F9CD1D9244CC691068EDD27C49457"/>
          </w:pPr>
          <w:r w:rsidRPr="00DA41E2">
            <w:rPr>
              <w:rStyle w:val="PlaceholderText"/>
              <w:rFonts w:ascii="Tahoma" w:hAnsi="Tahoma" w:cs="Tahoma"/>
              <w:sz w:val="18"/>
              <w:szCs w:val="18"/>
              <w:highlight w:val="lightGray"/>
            </w:rPr>
            <w:t>G. ali ga.</w:t>
          </w:r>
        </w:p>
      </w:docPartBody>
    </w:docPart>
    <w:docPart>
      <w:docPartPr>
        <w:name w:val="0ACE9431CBCD4B448C406D4FC3EABCB1"/>
        <w:category>
          <w:name w:val="General"/>
          <w:gallery w:val="placeholder"/>
        </w:category>
        <w:types>
          <w:type w:val="bbPlcHdr"/>
        </w:types>
        <w:behaviors>
          <w:behavior w:val="content"/>
        </w:behaviors>
        <w:guid w:val="{04C87D7B-DB1A-44F5-B6C3-FA52348B5C7A}"/>
      </w:docPartPr>
      <w:docPartBody>
        <w:p w:rsidR="00320177" w:rsidRDefault="00EE5B43" w:rsidP="00C96A30">
          <w:pPr>
            <w:pStyle w:val="0ACE9431CBCD4B448C406D4FC3EABCB1"/>
          </w:pPr>
          <w:r w:rsidRPr="00DA41E2">
            <w:rPr>
              <w:rStyle w:val="PlaceholderText"/>
              <w:rFonts w:ascii="Tahoma" w:hAnsi="Tahoma" w:cs="Tahoma"/>
              <w:sz w:val="18"/>
              <w:szCs w:val="18"/>
              <w:highlight w:val="lightGray"/>
            </w:rPr>
            <w:t>Telefonska številka.</w:t>
          </w:r>
        </w:p>
      </w:docPartBody>
    </w:docPart>
    <w:docPart>
      <w:docPartPr>
        <w:name w:val="6F8F101BA51547DAB3A0254A78B9753D"/>
        <w:category>
          <w:name w:val="General"/>
          <w:gallery w:val="placeholder"/>
        </w:category>
        <w:types>
          <w:type w:val="bbPlcHdr"/>
        </w:types>
        <w:behaviors>
          <w:behavior w:val="content"/>
        </w:behaviors>
        <w:guid w:val="{07384C43-C834-43DE-8D83-6367B93C5171}"/>
      </w:docPartPr>
      <w:docPartBody>
        <w:p w:rsidR="00320177" w:rsidRDefault="00EE5B43" w:rsidP="00C96A30">
          <w:pPr>
            <w:pStyle w:val="6F8F101BA51547DAB3A0254A78B9753D"/>
          </w:pPr>
          <w:r w:rsidRPr="00DA41E2">
            <w:rPr>
              <w:rStyle w:val="PlaceholderText"/>
              <w:rFonts w:ascii="Tahoma" w:hAnsi="Tahoma" w:cs="Tahoma"/>
              <w:sz w:val="18"/>
              <w:szCs w:val="18"/>
              <w:highlight w:val="lightGray"/>
            </w:rPr>
            <w:t>E-naslov.</w:t>
          </w:r>
        </w:p>
      </w:docPartBody>
    </w:docPart>
    <w:docPart>
      <w:docPartPr>
        <w:name w:val="D5A4CA2346874EFDA893577B8081338C"/>
        <w:category>
          <w:name w:val="General"/>
          <w:gallery w:val="placeholder"/>
        </w:category>
        <w:types>
          <w:type w:val="bbPlcHdr"/>
        </w:types>
        <w:behaviors>
          <w:behavior w:val="content"/>
        </w:behaviors>
        <w:guid w:val="{9DEED63B-B06B-48B9-9250-1B8920EE2B89}"/>
      </w:docPartPr>
      <w:docPartBody>
        <w:p w:rsidR="00320177" w:rsidRDefault="00EE5B43" w:rsidP="00C96A30">
          <w:pPr>
            <w:pStyle w:val="D5A4CA2346874EFDA893577B8081338C"/>
          </w:pPr>
          <w:r w:rsidRPr="00DA41E2">
            <w:rPr>
              <w:rStyle w:val="PlaceholderText"/>
              <w:rFonts w:ascii="Tahoma" w:hAnsi="Tahoma" w:cs="Tahoma"/>
              <w:sz w:val="18"/>
              <w:szCs w:val="18"/>
              <w:highlight w:val="lightGray"/>
            </w:rPr>
            <w:t>G. ali ga.</w:t>
          </w:r>
        </w:p>
      </w:docPartBody>
    </w:docPart>
    <w:docPart>
      <w:docPartPr>
        <w:name w:val="E0BB513AEA2E496C9C864B70896CC81F"/>
        <w:category>
          <w:name w:val="General"/>
          <w:gallery w:val="placeholder"/>
        </w:category>
        <w:types>
          <w:type w:val="bbPlcHdr"/>
        </w:types>
        <w:behaviors>
          <w:behavior w:val="content"/>
        </w:behaviors>
        <w:guid w:val="{E3E5BF55-7946-4B99-9284-276CFE679265}"/>
      </w:docPartPr>
      <w:docPartBody>
        <w:p w:rsidR="00320177" w:rsidRDefault="00EE5B43" w:rsidP="00C96A30">
          <w:pPr>
            <w:pStyle w:val="E0BB513AEA2E496C9C864B70896CC81F"/>
          </w:pPr>
          <w:r w:rsidRPr="00DA41E2">
            <w:rPr>
              <w:rStyle w:val="PlaceholderText"/>
              <w:rFonts w:ascii="Tahoma" w:hAnsi="Tahoma" w:cs="Tahoma"/>
              <w:sz w:val="18"/>
              <w:szCs w:val="18"/>
              <w:highlight w:val="lightGray"/>
            </w:rPr>
            <w:t>Telefonska številka.</w:t>
          </w:r>
        </w:p>
      </w:docPartBody>
    </w:docPart>
    <w:docPart>
      <w:docPartPr>
        <w:name w:val="36D137E00B524AAE9C94E3DD206CEA0D"/>
        <w:category>
          <w:name w:val="General"/>
          <w:gallery w:val="placeholder"/>
        </w:category>
        <w:types>
          <w:type w:val="bbPlcHdr"/>
        </w:types>
        <w:behaviors>
          <w:behavior w:val="content"/>
        </w:behaviors>
        <w:guid w:val="{A37D9B8A-7600-4441-BFD5-7CAFCAC98B9F}"/>
      </w:docPartPr>
      <w:docPartBody>
        <w:p w:rsidR="00320177" w:rsidRDefault="00EE5B43" w:rsidP="00C96A30">
          <w:pPr>
            <w:pStyle w:val="36D137E00B524AAE9C94E3DD206CEA0D"/>
          </w:pPr>
          <w:r w:rsidRPr="00DA41E2">
            <w:rPr>
              <w:rStyle w:val="PlaceholderText"/>
              <w:rFonts w:ascii="Tahoma" w:hAnsi="Tahoma" w:cs="Tahoma"/>
              <w:sz w:val="18"/>
              <w:szCs w:val="18"/>
              <w:highlight w:val="lightGray"/>
            </w:rPr>
            <w:t>Telefonska številka.</w:t>
          </w:r>
        </w:p>
      </w:docPartBody>
    </w:docPart>
    <w:docPart>
      <w:docPartPr>
        <w:name w:val="9F5555B2C0244D22965595186DDF672D"/>
        <w:category>
          <w:name w:val="General"/>
          <w:gallery w:val="placeholder"/>
        </w:category>
        <w:types>
          <w:type w:val="bbPlcHdr"/>
        </w:types>
        <w:behaviors>
          <w:behavior w:val="content"/>
        </w:behaviors>
        <w:guid w:val="{6F54D56C-B661-4AB9-B040-243D9420B846}"/>
      </w:docPartPr>
      <w:docPartBody>
        <w:p w:rsidR="00320177" w:rsidRDefault="00EE5B43" w:rsidP="00C96A30">
          <w:pPr>
            <w:pStyle w:val="9F5555B2C0244D22965595186DDF672D"/>
          </w:pPr>
          <w:r w:rsidRPr="00DA41E2">
            <w:rPr>
              <w:rStyle w:val="PlaceholderText"/>
              <w:rFonts w:ascii="Tahoma" w:hAnsi="Tahoma" w:cs="Tahoma"/>
              <w:sz w:val="18"/>
              <w:szCs w:val="18"/>
              <w:highlight w:val="lightGray"/>
            </w:rPr>
            <w:t>E-naslov.</w:t>
          </w:r>
        </w:p>
      </w:docPartBody>
    </w:docPart>
    <w:docPart>
      <w:docPartPr>
        <w:name w:val="2D57E7C3C253483283900D0F2A377C46"/>
        <w:category>
          <w:name w:val="General"/>
          <w:gallery w:val="placeholder"/>
        </w:category>
        <w:types>
          <w:type w:val="bbPlcHdr"/>
        </w:types>
        <w:behaviors>
          <w:behavior w:val="content"/>
        </w:behaviors>
        <w:guid w:val="{0CD5EF3A-77AA-4D73-9F94-36FAEF62EA91}"/>
      </w:docPartPr>
      <w:docPartBody>
        <w:p w:rsidR="00320177" w:rsidRDefault="00EE5B43" w:rsidP="00C96A30">
          <w:pPr>
            <w:pStyle w:val="2D57E7C3C253483283900D0F2A377C46"/>
          </w:pPr>
          <w:r w:rsidRPr="00CC7EE9">
            <w:rPr>
              <w:rStyle w:val="PlaceholderText"/>
              <w:rFonts w:ascii="Tahoma" w:hAnsi="Tahoma" w:cs="Tahoma"/>
              <w:sz w:val="18"/>
              <w:szCs w:val="18"/>
              <w:highlight w:val="lightGray"/>
            </w:rPr>
            <w:t>G. ali ga.</w:t>
          </w:r>
        </w:p>
      </w:docPartBody>
    </w:docPart>
    <w:docPart>
      <w:docPartPr>
        <w:name w:val="E4096DD53E9C4A78950A91FBC380FA89"/>
        <w:category>
          <w:name w:val="General"/>
          <w:gallery w:val="placeholder"/>
        </w:category>
        <w:types>
          <w:type w:val="bbPlcHdr"/>
        </w:types>
        <w:behaviors>
          <w:behavior w:val="content"/>
        </w:behaviors>
        <w:guid w:val="{9A3C85A9-E89F-4917-BB84-CCF53365CA1C}"/>
      </w:docPartPr>
      <w:docPartBody>
        <w:p w:rsidR="00320177" w:rsidRDefault="00EE5B43" w:rsidP="00C96A30">
          <w:pPr>
            <w:pStyle w:val="E4096DD53E9C4A78950A91FBC380FA89"/>
          </w:pPr>
          <w:r w:rsidRPr="00CC7EE9">
            <w:rPr>
              <w:rStyle w:val="PlaceholderText"/>
              <w:rFonts w:ascii="Tahoma" w:hAnsi="Tahoma" w:cs="Tahoma"/>
              <w:sz w:val="18"/>
              <w:szCs w:val="18"/>
              <w:highlight w:val="lightGray"/>
            </w:rPr>
            <w:t>Ime in priimek.</w:t>
          </w:r>
        </w:p>
      </w:docPartBody>
    </w:docPart>
    <w:docPart>
      <w:docPartPr>
        <w:name w:val="813990DB650F47428979482040C0B543"/>
        <w:category>
          <w:name w:val="General"/>
          <w:gallery w:val="placeholder"/>
        </w:category>
        <w:types>
          <w:type w:val="bbPlcHdr"/>
        </w:types>
        <w:behaviors>
          <w:behavior w:val="content"/>
        </w:behaviors>
        <w:guid w:val="{7BBD465F-111E-4F33-A6F2-63899F95F02C}"/>
      </w:docPartPr>
      <w:docPartBody>
        <w:p w:rsidR="00320177" w:rsidRDefault="00EE5B43" w:rsidP="00C96A30">
          <w:pPr>
            <w:pStyle w:val="813990DB650F47428979482040C0B543"/>
          </w:pPr>
          <w:r w:rsidRPr="00CC7EE9">
            <w:rPr>
              <w:rStyle w:val="PlaceholderText"/>
              <w:rFonts w:ascii="Tahoma" w:hAnsi="Tahoma" w:cs="Tahoma"/>
              <w:sz w:val="18"/>
              <w:szCs w:val="18"/>
              <w:highlight w:val="lightGray"/>
            </w:rPr>
            <w:t>Telefonska številka.</w:t>
          </w:r>
        </w:p>
      </w:docPartBody>
    </w:docPart>
    <w:docPart>
      <w:docPartPr>
        <w:name w:val="8FB18275DE0141D597154C79143579E2"/>
        <w:category>
          <w:name w:val="General"/>
          <w:gallery w:val="placeholder"/>
        </w:category>
        <w:types>
          <w:type w:val="bbPlcHdr"/>
        </w:types>
        <w:behaviors>
          <w:behavior w:val="content"/>
        </w:behaviors>
        <w:guid w:val="{F72E831A-FF1E-4466-B9B3-58BF03331AFB}"/>
      </w:docPartPr>
      <w:docPartBody>
        <w:p w:rsidR="00320177" w:rsidRDefault="00EE5B43" w:rsidP="00C96A30">
          <w:pPr>
            <w:pStyle w:val="8FB18275DE0141D597154C79143579E2"/>
          </w:pPr>
          <w:r w:rsidRPr="00CC7EE9">
            <w:rPr>
              <w:rStyle w:val="PlaceholderText"/>
              <w:rFonts w:ascii="Tahoma" w:hAnsi="Tahoma" w:cs="Tahoma"/>
              <w:sz w:val="18"/>
              <w:szCs w:val="18"/>
              <w:highlight w:val="lightGray"/>
            </w:rPr>
            <w:t>Telefax številka.</w:t>
          </w:r>
        </w:p>
      </w:docPartBody>
    </w:docPart>
    <w:docPart>
      <w:docPartPr>
        <w:name w:val="5B5652F1572244D58C0F0B1577638A8C"/>
        <w:category>
          <w:name w:val="General"/>
          <w:gallery w:val="placeholder"/>
        </w:category>
        <w:types>
          <w:type w:val="bbPlcHdr"/>
        </w:types>
        <w:behaviors>
          <w:behavior w:val="content"/>
        </w:behaviors>
        <w:guid w:val="{C34E5D86-A2E0-4B73-8CED-F0B8E53C09BA}"/>
      </w:docPartPr>
      <w:docPartBody>
        <w:p w:rsidR="00320177" w:rsidRDefault="00EE5B43" w:rsidP="00C96A30">
          <w:pPr>
            <w:pStyle w:val="5B5652F1572244D58C0F0B1577638A8C"/>
          </w:pPr>
          <w:r w:rsidRPr="00CC7EE9">
            <w:rPr>
              <w:rStyle w:val="PlaceholderText"/>
              <w:rFonts w:ascii="Tahoma" w:hAnsi="Tahoma" w:cs="Tahoma"/>
              <w:sz w:val="18"/>
              <w:szCs w:val="18"/>
              <w:highlight w:val="lightGray"/>
            </w:rPr>
            <w:t>E-naslov.</w:t>
          </w:r>
        </w:p>
      </w:docPartBody>
    </w:docPart>
    <w:docPart>
      <w:docPartPr>
        <w:name w:val="4F800C8FBD684A2A90FE81FCBD28E3FC"/>
        <w:category>
          <w:name w:val="General"/>
          <w:gallery w:val="placeholder"/>
        </w:category>
        <w:types>
          <w:type w:val="bbPlcHdr"/>
        </w:types>
        <w:behaviors>
          <w:behavior w:val="content"/>
        </w:behaviors>
        <w:guid w:val="{D0636FB0-7F73-4F88-A955-076457A32464}"/>
      </w:docPartPr>
      <w:docPartBody>
        <w:p w:rsidR="00320177" w:rsidRDefault="00EE5B43" w:rsidP="00C96A30">
          <w:pPr>
            <w:pStyle w:val="4F800C8FBD684A2A90FE81FCBD28E3FC"/>
          </w:pPr>
          <w:r w:rsidRPr="00CC7EE9">
            <w:rPr>
              <w:rStyle w:val="PlaceholderText"/>
              <w:rFonts w:ascii="Tahoma" w:hAnsi="Tahoma" w:cs="Tahoma"/>
              <w:sz w:val="18"/>
              <w:szCs w:val="18"/>
              <w:highlight w:val="lightGray"/>
            </w:rPr>
            <w:t>Znesek.</w:t>
          </w:r>
        </w:p>
      </w:docPartBody>
    </w:docPart>
    <w:docPart>
      <w:docPartPr>
        <w:name w:val="3F88C9EC4382474B9F579CE9DBC623F5"/>
        <w:category>
          <w:name w:val="General"/>
          <w:gallery w:val="placeholder"/>
        </w:category>
        <w:types>
          <w:type w:val="bbPlcHdr"/>
        </w:types>
        <w:behaviors>
          <w:behavior w:val="content"/>
        </w:behaviors>
        <w:guid w:val="{123F5EE7-08F6-46FB-8C91-C49071A894E1}"/>
      </w:docPartPr>
      <w:docPartBody>
        <w:p w:rsidR="00320177" w:rsidRDefault="00EE5B43" w:rsidP="00C96A30">
          <w:pPr>
            <w:pStyle w:val="3F88C9EC4382474B9F579CE9DBC623F5"/>
          </w:pPr>
          <w:r w:rsidRPr="00CC7EE9">
            <w:rPr>
              <w:rStyle w:val="PlaceholderText"/>
              <w:rFonts w:ascii="Tahoma" w:hAnsi="Tahoma" w:cs="Tahoma"/>
              <w:sz w:val="18"/>
              <w:szCs w:val="18"/>
              <w:highlight w:val="lightGray"/>
            </w:rPr>
            <w:t>Je ali bo.</w:t>
          </w:r>
        </w:p>
      </w:docPartBody>
    </w:docPart>
    <w:docPart>
      <w:docPartPr>
        <w:name w:val="C5B7248803434A38AF567EE2C10E311A"/>
        <w:category>
          <w:name w:val="General"/>
          <w:gallery w:val="placeholder"/>
        </w:category>
        <w:types>
          <w:type w:val="bbPlcHdr"/>
        </w:types>
        <w:behaviors>
          <w:behavior w:val="content"/>
        </w:behaviors>
        <w:guid w:val="{2216ED25-02B4-4F22-9AB4-6E43D8B1DFAA}"/>
      </w:docPartPr>
      <w:docPartBody>
        <w:p w:rsidR="00320177" w:rsidRDefault="00EE5B43" w:rsidP="00C96A30">
          <w:pPr>
            <w:pStyle w:val="C5B7248803434A38AF567EE2C10E311A"/>
          </w:pPr>
          <w:r w:rsidRPr="00DB449D">
            <w:rPr>
              <w:rStyle w:val="PlaceholderText"/>
            </w:rPr>
            <w:t>Choose an item.</w:t>
          </w:r>
        </w:p>
      </w:docPartBody>
    </w:docPart>
    <w:docPart>
      <w:docPartPr>
        <w:name w:val="DCBD32E0E88D423F89EA99168C1CBAA7"/>
        <w:category>
          <w:name w:val="General"/>
          <w:gallery w:val="placeholder"/>
        </w:category>
        <w:types>
          <w:type w:val="bbPlcHdr"/>
        </w:types>
        <w:behaviors>
          <w:behavior w:val="content"/>
        </w:behaviors>
        <w:guid w:val="{119CAD4C-0D02-4A71-A7E9-C801022BACCC}"/>
      </w:docPartPr>
      <w:docPartBody>
        <w:p w:rsidR="00320177" w:rsidRDefault="00EE5B43" w:rsidP="00C96A30">
          <w:pPr>
            <w:pStyle w:val="DCBD32E0E88D423F89EA99168C1CBAA7"/>
          </w:pPr>
          <w:r w:rsidRPr="00DB44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91"/>
    <w:rsid w:val="000015D9"/>
    <w:rsid w:val="000522D7"/>
    <w:rsid w:val="001B08BC"/>
    <w:rsid w:val="002206E7"/>
    <w:rsid w:val="002A1D49"/>
    <w:rsid w:val="002C22ED"/>
    <w:rsid w:val="00320177"/>
    <w:rsid w:val="003725E6"/>
    <w:rsid w:val="004109DF"/>
    <w:rsid w:val="00415F63"/>
    <w:rsid w:val="004342F9"/>
    <w:rsid w:val="00590D19"/>
    <w:rsid w:val="005978C5"/>
    <w:rsid w:val="00612835"/>
    <w:rsid w:val="00621487"/>
    <w:rsid w:val="0064315A"/>
    <w:rsid w:val="006477F3"/>
    <w:rsid w:val="00691064"/>
    <w:rsid w:val="00691AF4"/>
    <w:rsid w:val="006C10BD"/>
    <w:rsid w:val="00716D52"/>
    <w:rsid w:val="00740301"/>
    <w:rsid w:val="007A3F0B"/>
    <w:rsid w:val="007B499C"/>
    <w:rsid w:val="007D139A"/>
    <w:rsid w:val="00814ACE"/>
    <w:rsid w:val="00885541"/>
    <w:rsid w:val="008921B7"/>
    <w:rsid w:val="009B5409"/>
    <w:rsid w:val="00A375DF"/>
    <w:rsid w:val="00A50B88"/>
    <w:rsid w:val="00A74D9B"/>
    <w:rsid w:val="00AE4E5D"/>
    <w:rsid w:val="00B231AA"/>
    <w:rsid w:val="00B24491"/>
    <w:rsid w:val="00B32B3E"/>
    <w:rsid w:val="00B548F6"/>
    <w:rsid w:val="00B656EF"/>
    <w:rsid w:val="00BC52E2"/>
    <w:rsid w:val="00BD7C69"/>
    <w:rsid w:val="00BF3519"/>
    <w:rsid w:val="00C010C3"/>
    <w:rsid w:val="00C1698E"/>
    <w:rsid w:val="00C6149F"/>
    <w:rsid w:val="00C96A30"/>
    <w:rsid w:val="00D3695E"/>
    <w:rsid w:val="00D81D8E"/>
    <w:rsid w:val="00DD54BA"/>
    <w:rsid w:val="00DF054A"/>
    <w:rsid w:val="00E36DFF"/>
    <w:rsid w:val="00E7664E"/>
    <w:rsid w:val="00EE5B43"/>
    <w:rsid w:val="00F40AFA"/>
    <w:rsid w:val="00F957DC"/>
    <w:rsid w:val="00FB3CBC"/>
    <w:rsid w:val="00FD47B2"/>
    <w:rsid w:val="00FF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A30"/>
    <w:rPr>
      <w:color w:val="808080"/>
    </w:rPr>
  </w:style>
  <w:style w:type="paragraph" w:customStyle="1" w:styleId="CF6039508D814B05B35717D10F71A3C9">
    <w:name w:val="CF6039508D814B05B35717D10F71A3C9"/>
    <w:rsid w:val="00B24491"/>
  </w:style>
  <w:style w:type="paragraph" w:customStyle="1" w:styleId="73888848CEE642E29FC283456EC1318A">
    <w:name w:val="73888848CEE642E29FC283456EC1318A"/>
    <w:rsid w:val="00814ACE"/>
  </w:style>
  <w:style w:type="paragraph" w:customStyle="1" w:styleId="EC8320C270BD45479176B110CBDAA83D">
    <w:name w:val="EC8320C270BD45479176B110CBDAA83D"/>
    <w:rsid w:val="00A74D9B"/>
  </w:style>
  <w:style w:type="paragraph" w:customStyle="1" w:styleId="6570B8A781FA469993E479ABC25AFA75">
    <w:name w:val="6570B8A781FA469993E479ABC25AFA75"/>
    <w:rsid w:val="00C96A30"/>
    <w:rPr>
      <w:lang w:val="en-US" w:eastAsia="en-US"/>
    </w:rPr>
  </w:style>
  <w:style w:type="paragraph" w:customStyle="1" w:styleId="A14F492266D54F63AC7D45C69C1DD83E">
    <w:name w:val="A14F492266D54F63AC7D45C69C1DD83E"/>
    <w:rsid w:val="00C96A30"/>
    <w:rPr>
      <w:lang w:val="en-US" w:eastAsia="en-US"/>
    </w:rPr>
  </w:style>
  <w:style w:type="paragraph" w:customStyle="1" w:styleId="242E00A7E8794213AA21D34CBC334E97">
    <w:name w:val="242E00A7E8794213AA21D34CBC334E97"/>
    <w:rsid w:val="00C96A30"/>
    <w:rPr>
      <w:lang w:val="en-US" w:eastAsia="en-US"/>
    </w:rPr>
  </w:style>
  <w:style w:type="paragraph" w:customStyle="1" w:styleId="528D463A16494778B5759A5B09102386">
    <w:name w:val="528D463A16494778B5759A5B09102386"/>
    <w:rsid w:val="00C96A30"/>
    <w:rPr>
      <w:lang w:val="en-US" w:eastAsia="en-US"/>
    </w:rPr>
  </w:style>
  <w:style w:type="paragraph" w:customStyle="1" w:styleId="867DFE9CB9704D67BEB65499DBDAA290">
    <w:name w:val="867DFE9CB9704D67BEB65499DBDAA290"/>
    <w:rsid w:val="00C96A30"/>
    <w:rPr>
      <w:lang w:val="en-US" w:eastAsia="en-US"/>
    </w:rPr>
  </w:style>
  <w:style w:type="paragraph" w:customStyle="1" w:styleId="B8D6E33C61A7426B94509A8CF229C2A6">
    <w:name w:val="B8D6E33C61A7426B94509A8CF229C2A6"/>
    <w:rsid w:val="00C96A30"/>
    <w:rPr>
      <w:lang w:val="en-US" w:eastAsia="en-US"/>
    </w:rPr>
  </w:style>
  <w:style w:type="paragraph" w:customStyle="1" w:styleId="59B4A019D358457DAAA401BB243131EA">
    <w:name w:val="59B4A019D358457DAAA401BB243131EA"/>
    <w:rsid w:val="00C96A30"/>
    <w:rPr>
      <w:lang w:val="en-US" w:eastAsia="en-US"/>
    </w:rPr>
  </w:style>
  <w:style w:type="paragraph" w:customStyle="1" w:styleId="BAA2DC6167474558B6F45663616D501B">
    <w:name w:val="BAA2DC6167474558B6F45663616D501B"/>
    <w:rsid w:val="00C96A30"/>
    <w:rPr>
      <w:lang w:val="en-US" w:eastAsia="en-US"/>
    </w:rPr>
  </w:style>
  <w:style w:type="paragraph" w:customStyle="1" w:styleId="04E88241F05549DB8C1581931AA67BBF">
    <w:name w:val="04E88241F05549DB8C1581931AA67BBF"/>
    <w:rsid w:val="00C96A30"/>
    <w:rPr>
      <w:lang w:val="en-US" w:eastAsia="en-US"/>
    </w:rPr>
  </w:style>
  <w:style w:type="paragraph" w:customStyle="1" w:styleId="E2554ABEAE72440BAB8850A79DA55573">
    <w:name w:val="E2554ABEAE72440BAB8850A79DA55573"/>
    <w:rsid w:val="00C96A30"/>
    <w:rPr>
      <w:lang w:val="en-US" w:eastAsia="en-US"/>
    </w:rPr>
  </w:style>
  <w:style w:type="paragraph" w:customStyle="1" w:styleId="8D71348C92414C27B6D91B9700401A19">
    <w:name w:val="8D71348C92414C27B6D91B9700401A19"/>
    <w:rsid w:val="00C96A30"/>
    <w:rPr>
      <w:lang w:val="en-US" w:eastAsia="en-US"/>
    </w:rPr>
  </w:style>
  <w:style w:type="paragraph" w:customStyle="1" w:styleId="75FE8F1C1F1541F3A33E79D5547F0019">
    <w:name w:val="75FE8F1C1F1541F3A33E79D5547F0019"/>
    <w:rsid w:val="00C96A30"/>
    <w:rPr>
      <w:lang w:val="en-US" w:eastAsia="en-US"/>
    </w:rPr>
  </w:style>
  <w:style w:type="paragraph" w:customStyle="1" w:styleId="9D3DAFBD9A1540AFA75CC4F912F5D2FC">
    <w:name w:val="9D3DAFBD9A1540AFA75CC4F912F5D2FC"/>
    <w:rsid w:val="00C96A30"/>
    <w:rPr>
      <w:lang w:val="en-US" w:eastAsia="en-US"/>
    </w:rPr>
  </w:style>
  <w:style w:type="paragraph" w:customStyle="1" w:styleId="24BADFE76A4F450DA389774F3C11CEE1">
    <w:name w:val="24BADFE76A4F450DA389774F3C11CEE1"/>
    <w:rsid w:val="00C96A30"/>
    <w:rPr>
      <w:lang w:val="en-US" w:eastAsia="en-US"/>
    </w:rPr>
  </w:style>
  <w:style w:type="paragraph" w:customStyle="1" w:styleId="F1BF5515C1B24586826B739713D10F3B">
    <w:name w:val="F1BF5515C1B24586826B739713D10F3B"/>
    <w:rsid w:val="00C96A30"/>
    <w:rPr>
      <w:lang w:val="en-US" w:eastAsia="en-US"/>
    </w:rPr>
  </w:style>
  <w:style w:type="paragraph" w:customStyle="1" w:styleId="BA1FBBC18D6A404099D65C8A98FA3278">
    <w:name w:val="BA1FBBC18D6A404099D65C8A98FA3278"/>
    <w:rsid w:val="00C96A30"/>
    <w:rPr>
      <w:lang w:val="en-US" w:eastAsia="en-US"/>
    </w:rPr>
  </w:style>
  <w:style w:type="paragraph" w:customStyle="1" w:styleId="89613CF60CF2422DBF6E5A7A6C86CA3C">
    <w:name w:val="89613CF60CF2422DBF6E5A7A6C86CA3C"/>
    <w:rsid w:val="00C96A30"/>
    <w:rPr>
      <w:lang w:val="en-US" w:eastAsia="en-US"/>
    </w:rPr>
  </w:style>
  <w:style w:type="paragraph" w:customStyle="1" w:styleId="8A507E33BC71456B96C4437D1B81E1AE">
    <w:name w:val="8A507E33BC71456B96C4437D1B81E1AE"/>
    <w:rsid w:val="00C96A30"/>
    <w:rPr>
      <w:lang w:val="en-US" w:eastAsia="en-US"/>
    </w:rPr>
  </w:style>
  <w:style w:type="paragraph" w:customStyle="1" w:styleId="3A562E8B49704075A29C5539DA3D057E">
    <w:name w:val="3A562E8B49704075A29C5539DA3D057E"/>
    <w:rsid w:val="00C96A30"/>
    <w:rPr>
      <w:lang w:val="en-US" w:eastAsia="en-US"/>
    </w:rPr>
  </w:style>
  <w:style w:type="paragraph" w:customStyle="1" w:styleId="58FC522EEFAA4E45BB720212DEC151F9">
    <w:name w:val="58FC522EEFAA4E45BB720212DEC151F9"/>
    <w:rsid w:val="00C96A30"/>
    <w:rPr>
      <w:lang w:val="en-US" w:eastAsia="en-US"/>
    </w:rPr>
  </w:style>
  <w:style w:type="paragraph" w:customStyle="1" w:styleId="8B9B3EA77E74468E8E3962B67EB0325C">
    <w:name w:val="8B9B3EA77E74468E8E3962B67EB0325C"/>
    <w:rsid w:val="00C96A30"/>
    <w:rPr>
      <w:lang w:val="en-US" w:eastAsia="en-US"/>
    </w:rPr>
  </w:style>
  <w:style w:type="paragraph" w:customStyle="1" w:styleId="97B45FEA7DBD413898F6D9374FB6AAC6">
    <w:name w:val="97B45FEA7DBD413898F6D9374FB6AAC6"/>
    <w:rsid w:val="00C96A30"/>
    <w:rPr>
      <w:lang w:val="en-US" w:eastAsia="en-US"/>
    </w:rPr>
  </w:style>
  <w:style w:type="paragraph" w:customStyle="1" w:styleId="636CA8A9A2664CDCA22CD0CCD712805F">
    <w:name w:val="636CA8A9A2664CDCA22CD0CCD712805F"/>
    <w:rsid w:val="00C96A30"/>
    <w:rPr>
      <w:lang w:val="en-US" w:eastAsia="en-US"/>
    </w:rPr>
  </w:style>
  <w:style w:type="paragraph" w:customStyle="1" w:styleId="ED2F1B49FBD34262AFD5A4E27972E15A">
    <w:name w:val="ED2F1B49FBD34262AFD5A4E27972E15A"/>
    <w:rsid w:val="00C96A30"/>
    <w:rPr>
      <w:lang w:val="en-US" w:eastAsia="en-US"/>
    </w:rPr>
  </w:style>
  <w:style w:type="paragraph" w:customStyle="1" w:styleId="6BAE2E53BD554959B6F07778196AE5D2">
    <w:name w:val="6BAE2E53BD554959B6F07778196AE5D2"/>
    <w:rsid w:val="00C96A30"/>
    <w:rPr>
      <w:lang w:val="en-US" w:eastAsia="en-US"/>
    </w:rPr>
  </w:style>
  <w:style w:type="paragraph" w:customStyle="1" w:styleId="31D9937D97D64CF5BA3AF74B4EE3C954">
    <w:name w:val="31D9937D97D64CF5BA3AF74B4EE3C954"/>
    <w:rsid w:val="00C96A30"/>
    <w:rPr>
      <w:lang w:val="en-US" w:eastAsia="en-US"/>
    </w:rPr>
  </w:style>
  <w:style w:type="paragraph" w:customStyle="1" w:styleId="E1FAC60F8A2C4D4FBB023045A435B8BB">
    <w:name w:val="E1FAC60F8A2C4D4FBB023045A435B8BB"/>
    <w:rsid w:val="00C96A30"/>
    <w:rPr>
      <w:lang w:val="en-US" w:eastAsia="en-US"/>
    </w:rPr>
  </w:style>
  <w:style w:type="paragraph" w:customStyle="1" w:styleId="C572F404BC9B4C268141FBA68E1BF497">
    <w:name w:val="C572F404BC9B4C268141FBA68E1BF497"/>
    <w:rsid w:val="00C96A30"/>
    <w:rPr>
      <w:lang w:val="en-US" w:eastAsia="en-US"/>
    </w:rPr>
  </w:style>
  <w:style w:type="paragraph" w:customStyle="1" w:styleId="D6386D78C8004AE0A267BF2E997D7B18">
    <w:name w:val="D6386D78C8004AE0A267BF2E997D7B18"/>
    <w:rsid w:val="00C96A30"/>
    <w:rPr>
      <w:lang w:val="en-US" w:eastAsia="en-US"/>
    </w:rPr>
  </w:style>
  <w:style w:type="paragraph" w:customStyle="1" w:styleId="6E7DE89AAA0A42EBBEC16E4E48AE7C4B">
    <w:name w:val="6E7DE89AAA0A42EBBEC16E4E48AE7C4B"/>
    <w:rsid w:val="00C96A30"/>
    <w:rPr>
      <w:lang w:val="en-US" w:eastAsia="en-US"/>
    </w:rPr>
  </w:style>
  <w:style w:type="paragraph" w:customStyle="1" w:styleId="F2D8A1630C3748909DC65CDF72EF70BE">
    <w:name w:val="F2D8A1630C3748909DC65CDF72EF70BE"/>
    <w:rsid w:val="00C96A30"/>
    <w:rPr>
      <w:lang w:val="en-US" w:eastAsia="en-US"/>
    </w:rPr>
  </w:style>
  <w:style w:type="paragraph" w:customStyle="1" w:styleId="46A1AC66F0274B5DB62C539BD32E3513">
    <w:name w:val="46A1AC66F0274B5DB62C539BD32E3513"/>
    <w:rsid w:val="00C96A30"/>
    <w:rPr>
      <w:lang w:val="en-US" w:eastAsia="en-US"/>
    </w:rPr>
  </w:style>
  <w:style w:type="paragraph" w:customStyle="1" w:styleId="F83C1C4C83914239B07E16DC399F3575">
    <w:name w:val="F83C1C4C83914239B07E16DC399F3575"/>
    <w:rsid w:val="00C96A30"/>
    <w:rPr>
      <w:lang w:val="en-US" w:eastAsia="en-US"/>
    </w:rPr>
  </w:style>
  <w:style w:type="paragraph" w:customStyle="1" w:styleId="76E9BAE024E545BFADE90CCB14232346">
    <w:name w:val="76E9BAE024E545BFADE90CCB14232346"/>
    <w:rsid w:val="00C96A30"/>
    <w:rPr>
      <w:lang w:val="en-US" w:eastAsia="en-US"/>
    </w:rPr>
  </w:style>
  <w:style w:type="paragraph" w:customStyle="1" w:styleId="0461F64CF83F41FFA069C960F5B113D4">
    <w:name w:val="0461F64CF83F41FFA069C960F5B113D4"/>
    <w:rsid w:val="00C96A30"/>
    <w:rPr>
      <w:lang w:val="en-US" w:eastAsia="en-US"/>
    </w:rPr>
  </w:style>
  <w:style w:type="paragraph" w:customStyle="1" w:styleId="735CC023E8084A3796312B162B053245">
    <w:name w:val="735CC023E8084A3796312B162B053245"/>
    <w:rsid w:val="00C96A30"/>
    <w:rPr>
      <w:lang w:val="en-US" w:eastAsia="en-US"/>
    </w:rPr>
  </w:style>
  <w:style w:type="paragraph" w:customStyle="1" w:styleId="690839BE9D7B48C4BEB04D2912D6731D">
    <w:name w:val="690839BE9D7B48C4BEB04D2912D6731D"/>
    <w:rsid w:val="00C96A30"/>
    <w:rPr>
      <w:lang w:val="en-US" w:eastAsia="en-US"/>
    </w:rPr>
  </w:style>
  <w:style w:type="paragraph" w:customStyle="1" w:styleId="0771927F4AEC461481A30D0964CB3034">
    <w:name w:val="0771927F4AEC461481A30D0964CB3034"/>
    <w:rsid w:val="00C96A30"/>
    <w:rPr>
      <w:lang w:val="en-US" w:eastAsia="en-US"/>
    </w:rPr>
  </w:style>
  <w:style w:type="paragraph" w:customStyle="1" w:styleId="117C435DED3F4A31BDFCC62013C4EBD7">
    <w:name w:val="117C435DED3F4A31BDFCC62013C4EBD7"/>
    <w:rsid w:val="00C96A30"/>
    <w:rPr>
      <w:lang w:val="en-US" w:eastAsia="en-US"/>
    </w:rPr>
  </w:style>
  <w:style w:type="paragraph" w:customStyle="1" w:styleId="6F52B82189D74C3AB686165D4BBCE039">
    <w:name w:val="6F52B82189D74C3AB686165D4BBCE039"/>
    <w:rsid w:val="00C96A30"/>
    <w:rPr>
      <w:lang w:val="en-US" w:eastAsia="en-US"/>
    </w:rPr>
  </w:style>
  <w:style w:type="paragraph" w:customStyle="1" w:styleId="172F9CD1D9244CC691068EDD27C49457">
    <w:name w:val="172F9CD1D9244CC691068EDD27C49457"/>
    <w:rsid w:val="00C96A30"/>
    <w:rPr>
      <w:lang w:val="en-US" w:eastAsia="en-US"/>
    </w:rPr>
  </w:style>
  <w:style w:type="paragraph" w:customStyle="1" w:styleId="0ACE9431CBCD4B448C406D4FC3EABCB1">
    <w:name w:val="0ACE9431CBCD4B448C406D4FC3EABCB1"/>
    <w:rsid w:val="00C96A30"/>
    <w:rPr>
      <w:lang w:val="en-US" w:eastAsia="en-US"/>
    </w:rPr>
  </w:style>
  <w:style w:type="paragraph" w:customStyle="1" w:styleId="6F8F101BA51547DAB3A0254A78B9753D">
    <w:name w:val="6F8F101BA51547DAB3A0254A78B9753D"/>
    <w:rsid w:val="00C96A30"/>
    <w:rPr>
      <w:lang w:val="en-US" w:eastAsia="en-US"/>
    </w:rPr>
  </w:style>
  <w:style w:type="paragraph" w:customStyle="1" w:styleId="D5A4CA2346874EFDA893577B8081338C">
    <w:name w:val="D5A4CA2346874EFDA893577B8081338C"/>
    <w:rsid w:val="00C96A30"/>
    <w:rPr>
      <w:lang w:val="en-US" w:eastAsia="en-US"/>
    </w:rPr>
  </w:style>
  <w:style w:type="paragraph" w:customStyle="1" w:styleId="E0BB513AEA2E496C9C864B70896CC81F">
    <w:name w:val="E0BB513AEA2E496C9C864B70896CC81F"/>
    <w:rsid w:val="00C96A30"/>
    <w:rPr>
      <w:lang w:val="en-US" w:eastAsia="en-US"/>
    </w:rPr>
  </w:style>
  <w:style w:type="paragraph" w:customStyle="1" w:styleId="36D137E00B524AAE9C94E3DD206CEA0D">
    <w:name w:val="36D137E00B524AAE9C94E3DD206CEA0D"/>
    <w:rsid w:val="00C96A30"/>
    <w:rPr>
      <w:lang w:val="en-US" w:eastAsia="en-US"/>
    </w:rPr>
  </w:style>
  <w:style w:type="paragraph" w:customStyle="1" w:styleId="9F5555B2C0244D22965595186DDF672D">
    <w:name w:val="9F5555B2C0244D22965595186DDF672D"/>
    <w:rsid w:val="00C96A30"/>
    <w:rPr>
      <w:lang w:val="en-US" w:eastAsia="en-US"/>
    </w:rPr>
  </w:style>
  <w:style w:type="paragraph" w:customStyle="1" w:styleId="2D57E7C3C253483283900D0F2A377C46">
    <w:name w:val="2D57E7C3C253483283900D0F2A377C46"/>
    <w:rsid w:val="00C96A30"/>
    <w:rPr>
      <w:lang w:val="en-US" w:eastAsia="en-US"/>
    </w:rPr>
  </w:style>
  <w:style w:type="paragraph" w:customStyle="1" w:styleId="E4096DD53E9C4A78950A91FBC380FA89">
    <w:name w:val="E4096DD53E9C4A78950A91FBC380FA89"/>
    <w:rsid w:val="00C96A30"/>
    <w:rPr>
      <w:lang w:val="en-US" w:eastAsia="en-US"/>
    </w:rPr>
  </w:style>
  <w:style w:type="paragraph" w:customStyle="1" w:styleId="813990DB650F47428979482040C0B543">
    <w:name w:val="813990DB650F47428979482040C0B543"/>
    <w:rsid w:val="00C96A30"/>
    <w:rPr>
      <w:lang w:val="en-US" w:eastAsia="en-US"/>
    </w:rPr>
  </w:style>
  <w:style w:type="paragraph" w:customStyle="1" w:styleId="8FB18275DE0141D597154C79143579E2">
    <w:name w:val="8FB18275DE0141D597154C79143579E2"/>
    <w:rsid w:val="00C96A30"/>
    <w:rPr>
      <w:lang w:val="en-US" w:eastAsia="en-US"/>
    </w:rPr>
  </w:style>
  <w:style w:type="paragraph" w:customStyle="1" w:styleId="5B5652F1572244D58C0F0B1577638A8C">
    <w:name w:val="5B5652F1572244D58C0F0B1577638A8C"/>
    <w:rsid w:val="00C96A30"/>
    <w:rPr>
      <w:lang w:val="en-US" w:eastAsia="en-US"/>
    </w:rPr>
  </w:style>
  <w:style w:type="paragraph" w:customStyle="1" w:styleId="4F800C8FBD684A2A90FE81FCBD28E3FC">
    <w:name w:val="4F800C8FBD684A2A90FE81FCBD28E3FC"/>
    <w:rsid w:val="00C96A30"/>
    <w:rPr>
      <w:lang w:val="en-US" w:eastAsia="en-US"/>
    </w:rPr>
  </w:style>
  <w:style w:type="paragraph" w:customStyle="1" w:styleId="3F88C9EC4382474B9F579CE9DBC623F5">
    <w:name w:val="3F88C9EC4382474B9F579CE9DBC623F5"/>
    <w:rsid w:val="00C96A30"/>
    <w:rPr>
      <w:lang w:val="en-US" w:eastAsia="en-US"/>
    </w:rPr>
  </w:style>
  <w:style w:type="paragraph" w:customStyle="1" w:styleId="C5B7248803434A38AF567EE2C10E311A">
    <w:name w:val="C5B7248803434A38AF567EE2C10E311A"/>
    <w:rsid w:val="00C96A30"/>
    <w:rPr>
      <w:lang w:val="en-US" w:eastAsia="en-US"/>
    </w:rPr>
  </w:style>
  <w:style w:type="paragraph" w:customStyle="1" w:styleId="DCBD32E0E88D423F89EA99168C1CBAA7">
    <w:name w:val="DCBD32E0E88D423F89EA99168C1CBAA7"/>
    <w:rsid w:val="00C96A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2B9D-C03D-440F-B9E1-C5D11631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9217</Words>
  <Characters>52542</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SID - Slovenska izvozna in razvojna banka d.d.</Company>
  <LinksUpToDate>false</LinksUpToDate>
  <CharactersWithSpaces>61636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Musi</dc:creator>
  <cp:lastModifiedBy>Olga Horvat</cp:lastModifiedBy>
  <cp:revision>2</cp:revision>
  <cp:lastPrinted>2019-01-15T11:58:00Z</cp:lastPrinted>
  <dcterms:created xsi:type="dcterms:W3CDTF">2021-04-08T08:57:00Z</dcterms:created>
  <dcterms:modified xsi:type="dcterms:W3CDTF">2021-04-08T08:57:00Z</dcterms:modified>
</cp:coreProperties>
</file>